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E1E8D" w14:textId="77777777" w:rsidR="00A70D47" w:rsidRDefault="00A70D47" w:rsidP="00502BED">
      <w:pPr>
        <w:jc w:val="center"/>
      </w:pPr>
      <w:proofErr w:type="gramStart"/>
      <w:r w:rsidRPr="00A70D47">
        <w:rPr>
          <w:rFonts w:ascii="黑体" w:eastAsia="黑体" w:hAnsi="黑体"/>
          <w:sz w:val="36"/>
          <w:szCs w:val="36"/>
        </w:rPr>
        <w:t>基于问题</w:t>
      </w:r>
      <w:proofErr w:type="gramEnd"/>
      <w:r w:rsidRPr="00A70D47">
        <w:rPr>
          <w:rFonts w:ascii="黑体" w:eastAsia="黑体" w:hAnsi="黑体"/>
          <w:sz w:val="36"/>
          <w:szCs w:val="36"/>
        </w:rPr>
        <w:t>导向探究如何提升道路病害检测智能化水平</w:t>
      </w:r>
    </w:p>
    <w:p w14:paraId="31354A18" w14:textId="3F77020F" w:rsidR="00A70D47" w:rsidRPr="00A70D47" w:rsidRDefault="00A70D47" w:rsidP="00502BED">
      <w:pPr>
        <w:spacing w:beforeLines="50" w:before="156" w:afterLines="50" w:after="156" w:line="240" w:lineRule="auto"/>
        <w:jc w:val="both"/>
        <w:rPr>
          <w:rFonts w:ascii="黑体" w:eastAsia="黑体" w:hAnsi="黑体" w:hint="eastAsia"/>
          <w:sz w:val="32"/>
          <w:szCs w:val="32"/>
        </w:rPr>
      </w:pPr>
      <w:r w:rsidRPr="00A70D47">
        <w:rPr>
          <w:rFonts w:ascii="黑体" w:eastAsia="黑体" w:hAnsi="黑体"/>
          <w:sz w:val="32"/>
          <w:szCs w:val="32"/>
        </w:rPr>
        <w:t>一、什么是问题导向</w:t>
      </w:r>
    </w:p>
    <w:p w14:paraId="0D2B358B" w14:textId="37C08301" w:rsidR="00A70D47" w:rsidRPr="00A70D47" w:rsidRDefault="00A70D47" w:rsidP="00502BED">
      <w:pPr>
        <w:autoSpaceDE w:val="0"/>
        <w:spacing w:beforeLines="50" w:before="156" w:afterLines="50" w:after="156" w:line="240" w:lineRule="auto"/>
        <w:ind w:firstLineChars="200" w:firstLine="600"/>
        <w:jc w:val="both"/>
        <w:rPr>
          <w:rFonts w:ascii="仿宋" w:eastAsia="仿宋" w:hAnsi="仿宋" w:cs="Times New Roman" w:hint="eastAsia"/>
          <w:sz w:val="30"/>
          <w:szCs w:val="30"/>
          <w14:ligatures w14:val="none"/>
        </w:rPr>
      </w:pPr>
      <w:r w:rsidRPr="00A70D47">
        <w:rPr>
          <w:rFonts w:ascii="仿宋" w:eastAsia="仿宋" w:hAnsi="仿宋" w:cs="Times New Roman" w:hint="eastAsia"/>
          <w:sz w:val="30"/>
          <w:szCs w:val="30"/>
          <w14:ligatures w14:val="none"/>
        </w:rPr>
        <w:t>问题导向是一种以解决实际问题为核心的思维方式和工作方法。它强调从现实需求出发，通过识别、分析和定义关键问题，来引导研究方向、技术开发和方案制定。其核心优势在于能够确保研究与应用紧密结合，避免理论脱离实际，通过系统性地剖析问题的本质、成因与影响，集中资源找到最有效的解决路径，从而高效、精准地达成预期目标，推动领域的实质性进步。</w:t>
      </w:r>
    </w:p>
    <w:p w14:paraId="3B12AC20" w14:textId="0986145A" w:rsidR="00A70D47" w:rsidRPr="00A70D47" w:rsidRDefault="00A70D47" w:rsidP="00502BED">
      <w:pPr>
        <w:spacing w:beforeLines="50" w:before="156" w:afterLines="50" w:after="156" w:line="240" w:lineRule="auto"/>
        <w:jc w:val="both"/>
        <w:rPr>
          <w:rFonts w:ascii="黑体" w:eastAsia="黑体" w:hAnsi="黑体" w:hint="eastAsia"/>
          <w:sz w:val="32"/>
          <w:szCs w:val="32"/>
        </w:rPr>
      </w:pPr>
      <w:r w:rsidRPr="00A70D47">
        <w:rPr>
          <w:rFonts w:ascii="黑体" w:eastAsia="黑体" w:hAnsi="黑体"/>
          <w:sz w:val="32"/>
          <w:szCs w:val="32"/>
        </w:rPr>
        <w:t>二、为什么要以问题导向分析道路病害检测及分析情况</w:t>
      </w:r>
    </w:p>
    <w:p w14:paraId="0E0C5F82" w14:textId="77C76D33" w:rsidR="00A70D47" w:rsidRPr="00A70D47" w:rsidRDefault="00A70D47" w:rsidP="00502BED">
      <w:pPr>
        <w:autoSpaceDE w:val="0"/>
        <w:spacing w:beforeLines="50" w:before="156" w:afterLines="50" w:after="156" w:line="240" w:lineRule="auto"/>
        <w:ind w:firstLineChars="200" w:firstLine="600"/>
        <w:jc w:val="both"/>
        <w:rPr>
          <w:rFonts w:ascii="仿宋" w:eastAsia="仿宋" w:hAnsi="仿宋" w:cs="Times New Roman" w:hint="eastAsia"/>
          <w:sz w:val="30"/>
          <w:szCs w:val="30"/>
          <w14:ligatures w14:val="none"/>
        </w:rPr>
      </w:pPr>
      <w:r w:rsidRPr="00A70D47">
        <w:rPr>
          <w:rFonts w:ascii="仿宋" w:eastAsia="仿宋" w:hAnsi="仿宋" w:cs="Times New Roman"/>
          <w:sz w:val="30"/>
          <w:szCs w:val="30"/>
          <w14:ligatures w14:val="none"/>
        </w:rPr>
        <w:t>道路病害检测：指通过技术手段对路面进行巡检，识别、分类和量化路面存在的裂缝、坑槽、沉陷、车辙等结构性或功能性损坏，为道路养护决策提供数据支持的关键环节。</w:t>
      </w:r>
    </w:p>
    <w:p w14:paraId="497481D1" w14:textId="38B539AF" w:rsidR="00A70D47" w:rsidRPr="00A70D47" w:rsidRDefault="00A70D47" w:rsidP="00502BED">
      <w:pPr>
        <w:autoSpaceDE w:val="0"/>
        <w:spacing w:after="0" w:line="560" w:lineRule="exact"/>
        <w:jc w:val="both"/>
        <w:rPr>
          <w:rFonts w:ascii="楷体" w:eastAsia="楷体" w:hAnsi="楷体" w:cs="Times New Roman" w:hint="eastAsia"/>
          <w:b/>
          <w:bCs/>
          <w:sz w:val="32"/>
          <w:szCs w:val="32"/>
          <w14:ligatures w14:val="none"/>
        </w:rPr>
      </w:pPr>
      <w:r w:rsidRPr="00A70D47">
        <w:rPr>
          <w:rFonts w:ascii="楷体" w:eastAsia="楷体" w:hAnsi="楷体" w:cs="Times New Roman"/>
          <w:b/>
          <w:bCs/>
          <w:sz w:val="32"/>
          <w:szCs w:val="32"/>
          <w14:ligatures w14:val="none"/>
        </w:rPr>
        <w:t>（一）</w:t>
      </w:r>
      <w:proofErr w:type="gramStart"/>
      <w:r w:rsidRPr="00A70D47">
        <w:rPr>
          <w:rFonts w:ascii="楷体" w:eastAsia="楷体" w:hAnsi="楷体" w:cs="Times New Roman"/>
          <w:b/>
          <w:bCs/>
          <w:sz w:val="32"/>
          <w:szCs w:val="32"/>
          <w14:ligatures w14:val="none"/>
        </w:rPr>
        <w:t>基于问题</w:t>
      </w:r>
      <w:proofErr w:type="gramEnd"/>
      <w:r w:rsidRPr="00A70D47">
        <w:rPr>
          <w:rFonts w:ascii="楷体" w:eastAsia="楷体" w:hAnsi="楷体" w:cs="Times New Roman"/>
          <w:b/>
          <w:bCs/>
          <w:sz w:val="32"/>
          <w:szCs w:val="32"/>
          <w14:ligatures w14:val="none"/>
        </w:rPr>
        <w:t>导向分析道路病害检测的重要性。</w:t>
      </w:r>
    </w:p>
    <w:p w14:paraId="583F09BA" w14:textId="77777777" w:rsidR="00A70D47" w:rsidRPr="00A70D47" w:rsidRDefault="00A70D47"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A70D47">
        <w:rPr>
          <w:rFonts w:ascii="仿宋" w:eastAsia="仿宋" w:hAnsi="仿宋" w:cs="Times New Roman"/>
          <w:b/>
          <w:bCs/>
          <w:sz w:val="30"/>
          <w:szCs w:val="30"/>
          <w14:ligatures w14:val="none"/>
        </w:rPr>
        <w:t>一是能够明确发展目标。</w:t>
      </w:r>
      <w:r w:rsidRPr="00A70D47">
        <w:rPr>
          <w:rFonts w:ascii="仿宋" w:eastAsia="仿宋" w:hAnsi="仿宋" w:cs="Times New Roman"/>
          <w:sz w:val="30"/>
          <w:szCs w:val="30"/>
          <w14:ligatures w14:val="none"/>
        </w:rPr>
        <w:t>当前道路病害检测领域面临着传统人工检测效率低、危险性高与现代智能检测技术落地难、成本高的核心矛盾。以问题为导向，能让我们精准聚焦这些关键矛盾，明确智能化提升的目标是为了实现更高效、准确、安全和经济的检测，使技术研发和应用推广更具针对性。</w:t>
      </w:r>
    </w:p>
    <w:p w14:paraId="5F5D959E" w14:textId="77777777" w:rsidR="00A70D47" w:rsidRPr="00A70D47" w:rsidRDefault="00A70D47"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A70D47">
        <w:rPr>
          <w:rFonts w:ascii="仿宋" w:eastAsia="仿宋" w:hAnsi="仿宋" w:cs="Times New Roman"/>
          <w:b/>
          <w:bCs/>
          <w:sz w:val="30"/>
          <w:szCs w:val="30"/>
          <w14:ligatures w14:val="none"/>
        </w:rPr>
        <w:t>二是能够优化技术路线。</w:t>
      </w:r>
      <w:r w:rsidRPr="00A70D47">
        <w:rPr>
          <w:rFonts w:ascii="仿宋" w:eastAsia="仿宋" w:hAnsi="仿宋" w:cs="Times New Roman"/>
          <w:sz w:val="30"/>
          <w:szCs w:val="30"/>
          <w14:ligatures w14:val="none"/>
        </w:rPr>
        <w:t>通过系统梳理当前智能化检测在数据采集、算法模型、数据管理和实际应用等环节存在的具体问题，</w:t>
      </w:r>
      <w:r w:rsidRPr="00A70D47">
        <w:rPr>
          <w:rFonts w:ascii="仿宋" w:eastAsia="仿宋" w:hAnsi="仿宋" w:cs="Times New Roman"/>
          <w:sz w:val="30"/>
          <w:szCs w:val="30"/>
          <w14:ligatures w14:val="none"/>
        </w:rPr>
        <w:lastRenderedPageBreak/>
        <w:t>可以有针对性地优化技术选型和研发路线。</w:t>
      </w:r>
    </w:p>
    <w:p w14:paraId="5FE4D292" w14:textId="063639F5" w:rsidR="00A70D47" w:rsidRPr="00A70D47" w:rsidRDefault="00A70D47"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A70D47">
        <w:rPr>
          <w:rFonts w:ascii="仿宋" w:eastAsia="仿宋" w:hAnsi="仿宋" w:cs="Times New Roman"/>
          <w:b/>
          <w:bCs/>
          <w:sz w:val="30"/>
          <w:szCs w:val="30"/>
          <w14:ligatures w14:val="none"/>
        </w:rPr>
        <w:t>三是能够提高资源利用效率。</w:t>
      </w:r>
      <w:r w:rsidRPr="00A70D47">
        <w:rPr>
          <w:rFonts w:ascii="仿宋" w:eastAsia="仿宋" w:hAnsi="仿宋" w:cs="Times New Roman"/>
          <w:sz w:val="30"/>
          <w:szCs w:val="30"/>
          <w14:ligatures w14:val="none"/>
        </w:rPr>
        <w:t>这种方法有助于清</w:t>
      </w:r>
      <w:r w:rsidRPr="00A70D47">
        <w:rPr>
          <w:rFonts w:ascii="仿宋" w:eastAsia="仿宋" w:hAnsi="仿宋" w:cs="Times New Roman" w:hint="eastAsia"/>
          <w:sz w:val="30"/>
          <w:szCs w:val="30"/>
          <w14:ligatures w14:val="none"/>
        </w:rPr>
        <w:t>晰地发现现有技术方案中的资源错配问题，例如过度追求检测精度导致设备成本高昂无法普及，通过解决这些问题，能够有效提升数据、算力、资金等资源的利用效率。</w:t>
      </w:r>
    </w:p>
    <w:p w14:paraId="7A3F36FD" w14:textId="1B72C7AB" w:rsidR="00A70D47" w:rsidRPr="00A70D47" w:rsidRDefault="00A70D47" w:rsidP="00502BED">
      <w:pPr>
        <w:autoSpaceDE w:val="0"/>
        <w:spacing w:beforeLines="50" w:before="156" w:afterLines="50" w:after="156" w:line="240" w:lineRule="auto"/>
        <w:ind w:firstLineChars="200" w:firstLine="602"/>
        <w:jc w:val="both"/>
        <w:rPr>
          <w:rFonts w:ascii="仿宋" w:eastAsia="仿宋" w:hAnsi="仿宋" w:cs="Times New Roman" w:hint="eastAsia"/>
          <w:sz w:val="30"/>
          <w:szCs w:val="30"/>
          <w14:ligatures w14:val="none"/>
        </w:rPr>
      </w:pPr>
      <w:r w:rsidRPr="00A70D47">
        <w:rPr>
          <w:rFonts w:ascii="仿宋" w:eastAsia="仿宋" w:hAnsi="仿宋" w:cs="Times New Roman"/>
          <w:b/>
          <w:bCs/>
          <w:sz w:val="30"/>
          <w:szCs w:val="30"/>
          <w14:ligatures w14:val="none"/>
        </w:rPr>
        <w:t>四是能够保障成果转化与可持续发展。</w:t>
      </w:r>
      <w:r w:rsidRPr="00A70D47">
        <w:rPr>
          <w:rFonts w:ascii="仿宋" w:eastAsia="仿宋" w:hAnsi="仿宋" w:cs="Times New Roman"/>
          <w:sz w:val="30"/>
          <w:szCs w:val="30"/>
          <w14:ligatures w14:val="none"/>
        </w:rPr>
        <w:t>以问题为导向，有助于在研发和应用过程中动态发现影响技术落地和可持续发展的瓶颈因素，并及时调整，确保技术成果能真正服务于道路养护，发挥其长远价值。</w:t>
      </w:r>
    </w:p>
    <w:p w14:paraId="7AE59CA0" w14:textId="2D4EF988" w:rsidR="00A70D47" w:rsidRPr="00A70D47" w:rsidRDefault="00A70D47" w:rsidP="00502BED">
      <w:pPr>
        <w:autoSpaceDE w:val="0"/>
        <w:spacing w:after="0" w:line="560" w:lineRule="exact"/>
        <w:jc w:val="both"/>
        <w:rPr>
          <w:rFonts w:ascii="楷体" w:eastAsia="楷体" w:hAnsi="楷体" w:cs="Times New Roman" w:hint="eastAsia"/>
          <w:b/>
          <w:bCs/>
          <w:sz w:val="32"/>
          <w:szCs w:val="32"/>
          <w14:ligatures w14:val="none"/>
        </w:rPr>
      </w:pPr>
      <w:r w:rsidRPr="00A70D47">
        <w:rPr>
          <w:rFonts w:ascii="楷体" w:eastAsia="楷体" w:hAnsi="楷体" w:cs="Times New Roman"/>
          <w:b/>
          <w:bCs/>
          <w:sz w:val="32"/>
          <w:szCs w:val="32"/>
          <w14:ligatures w14:val="none"/>
        </w:rPr>
        <w:t>（二）道路病害智能检测领域存在的主要问题。</w:t>
      </w:r>
    </w:p>
    <w:p w14:paraId="27CCD777" w14:textId="77777777" w:rsidR="006D5D1F" w:rsidRDefault="00A70D47" w:rsidP="00502BED">
      <w:pPr>
        <w:autoSpaceDE w:val="0"/>
        <w:spacing w:beforeLines="50" w:before="156" w:afterLines="50" w:after="156" w:line="240" w:lineRule="auto"/>
        <w:ind w:firstLineChars="200" w:firstLine="600"/>
        <w:jc w:val="both"/>
        <w:rPr>
          <w:rFonts w:ascii="仿宋" w:eastAsia="仿宋" w:hAnsi="仿宋" w:cs="Times New Roman"/>
          <w:sz w:val="30"/>
          <w:szCs w:val="30"/>
          <w14:ligatures w14:val="none"/>
        </w:rPr>
      </w:pPr>
      <w:r w:rsidRPr="00A70D47">
        <w:rPr>
          <w:rFonts w:ascii="仿宋" w:eastAsia="仿宋" w:hAnsi="仿宋" w:cs="Times New Roman" w:hint="eastAsia"/>
          <w:sz w:val="30"/>
          <w:szCs w:val="30"/>
          <w14:ligatures w14:val="none"/>
        </w:rPr>
        <w:t>当前道路病害智能检测领域存在若干突出问题。</w:t>
      </w:r>
    </w:p>
    <w:p w14:paraId="7D10E8FA" w14:textId="77777777" w:rsidR="006D5D1F" w:rsidRDefault="006D5D1F"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6D5D1F">
        <w:rPr>
          <w:rFonts w:ascii="仿宋" w:eastAsia="仿宋" w:hAnsi="仿宋" w:cs="Times New Roman" w:hint="eastAsia"/>
          <w:b/>
          <w:bCs/>
          <w:sz w:val="30"/>
          <w:szCs w:val="30"/>
          <w14:ligatures w14:val="none"/>
        </w:rPr>
        <w:t>一是</w:t>
      </w:r>
      <w:r w:rsidR="00A70D47" w:rsidRPr="006D5D1F">
        <w:rPr>
          <w:rFonts w:ascii="仿宋" w:eastAsia="仿宋" w:hAnsi="仿宋" w:cs="Times New Roman"/>
          <w:b/>
          <w:bCs/>
          <w:sz w:val="30"/>
          <w:szCs w:val="30"/>
          <w14:ligatures w14:val="none"/>
        </w:rPr>
        <w:t>数据采集面临复杂性与局限性。</w:t>
      </w:r>
      <w:r w:rsidR="00A70D47" w:rsidRPr="00A70D47">
        <w:rPr>
          <w:rFonts w:ascii="仿宋" w:eastAsia="仿宋" w:hAnsi="仿宋" w:cs="Times New Roman"/>
          <w:sz w:val="30"/>
          <w:szCs w:val="30"/>
          <w14:ligatures w14:val="none"/>
        </w:rPr>
        <w:t>道路环境复杂多变，光照变化、阴影遮挡、路面水渍等因素严重影响图像和数据的质量，现有采集设备在适应不同天气和路况的作业能力上仍有不足。</w:t>
      </w:r>
    </w:p>
    <w:p w14:paraId="4FD77695" w14:textId="77777777" w:rsidR="006D5D1F" w:rsidRDefault="006D5D1F"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6D5D1F">
        <w:rPr>
          <w:rFonts w:ascii="仿宋" w:eastAsia="仿宋" w:hAnsi="仿宋" w:cs="Times New Roman" w:hint="eastAsia"/>
          <w:b/>
          <w:bCs/>
          <w:sz w:val="30"/>
          <w:szCs w:val="30"/>
          <w14:ligatures w14:val="none"/>
        </w:rPr>
        <w:t>二是</w:t>
      </w:r>
      <w:r w:rsidR="00A70D47" w:rsidRPr="006D5D1F">
        <w:rPr>
          <w:rFonts w:ascii="仿宋" w:eastAsia="仿宋" w:hAnsi="仿宋" w:cs="Times New Roman"/>
          <w:b/>
          <w:bCs/>
          <w:sz w:val="30"/>
          <w:szCs w:val="30"/>
          <w14:ligatures w14:val="none"/>
        </w:rPr>
        <w:t>算法模型的泛化能力与精度存在瓶颈。</w:t>
      </w:r>
      <w:r w:rsidR="00A70D47" w:rsidRPr="00A70D47">
        <w:rPr>
          <w:rFonts w:ascii="仿宋" w:eastAsia="仿宋" w:hAnsi="仿宋" w:cs="Times New Roman"/>
          <w:sz w:val="30"/>
          <w:szCs w:val="30"/>
          <w14:ligatures w14:val="none"/>
        </w:rPr>
        <w:t>尽管基于深度学习的算法取得了显著进展，但模型在新的环境下的性能会显著下降，且对于微小裂缝、形态不规则病害的识别精度仍有待提升。再次，数据与业务的融合存在障碍。检测技术产生的大量数据未能与道路养护管理业务有效融合，缺乏统一的数据标准，形成了“</w:t>
      </w:r>
      <w:r w:rsidR="00A70D47" w:rsidRPr="00A70D47">
        <w:rPr>
          <w:rFonts w:ascii="仿宋" w:eastAsia="仿宋" w:hAnsi="仿宋" w:cs="Times New Roman" w:hint="eastAsia"/>
          <w:sz w:val="30"/>
          <w:szCs w:val="30"/>
          <w14:ligatures w14:val="none"/>
        </w:rPr>
        <w:t>数据孤岛”，从“检测”到“决策”的智能闭环尚未打通。</w:t>
      </w:r>
    </w:p>
    <w:p w14:paraId="59BBE5FC" w14:textId="24A821C9" w:rsidR="00A70D47" w:rsidRPr="00A70D47" w:rsidRDefault="006D5D1F" w:rsidP="00502BED">
      <w:pPr>
        <w:autoSpaceDE w:val="0"/>
        <w:spacing w:beforeLines="50" w:before="156" w:afterLines="50" w:after="156" w:line="240" w:lineRule="auto"/>
        <w:ind w:firstLineChars="200" w:firstLine="602"/>
        <w:jc w:val="both"/>
        <w:rPr>
          <w:rFonts w:ascii="仿宋" w:eastAsia="仿宋" w:hAnsi="仿宋" w:cs="Times New Roman" w:hint="eastAsia"/>
          <w:sz w:val="30"/>
          <w:szCs w:val="30"/>
          <w14:ligatures w14:val="none"/>
        </w:rPr>
      </w:pPr>
      <w:r w:rsidRPr="006D5D1F">
        <w:rPr>
          <w:rFonts w:ascii="仿宋" w:eastAsia="仿宋" w:hAnsi="仿宋" w:cs="Times New Roman" w:hint="eastAsia"/>
          <w:b/>
          <w:bCs/>
          <w:sz w:val="30"/>
          <w:szCs w:val="30"/>
          <w14:ligatures w14:val="none"/>
        </w:rPr>
        <w:lastRenderedPageBreak/>
        <w:t>三是</w:t>
      </w:r>
      <w:r w:rsidR="00A70D47" w:rsidRPr="006D5D1F">
        <w:rPr>
          <w:rFonts w:ascii="仿宋" w:eastAsia="仿宋" w:hAnsi="仿宋" w:cs="Times New Roman"/>
          <w:b/>
          <w:bCs/>
          <w:sz w:val="30"/>
          <w:szCs w:val="30"/>
          <w14:ligatures w14:val="none"/>
        </w:rPr>
        <w:t>成本与效益的平衡成为推广的关键难题。</w:t>
      </w:r>
      <w:r w:rsidR="00A70D47" w:rsidRPr="00A70D47">
        <w:rPr>
          <w:rFonts w:ascii="仿宋" w:eastAsia="仿宋" w:hAnsi="仿宋" w:cs="Times New Roman"/>
          <w:sz w:val="30"/>
          <w:szCs w:val="30"/>
          <w14:ligatures w14:val="none"/>
        </w:rPr>
        <w:t>高精度的自动化检测设备通常价格不菲，这限制了技术在广大中低等级公路中的大规模推广应用。</w:t>
      </w:r>
    </w:p>
    <w:p w14:paraId="0967067E" w14:textId="3A3489B8" w:rsidR="00A70D47" w:rsidRPr="00A70D47" w:rsidRDefault="00A70D47" w:rsidP="00502BED">
      <w:pPr>
        <w:spacing w:beforeLines="50" w:before="156" w:afterLines="50" w:after="156" w:line="240" w:lineRule="auto"/>
        <w:jc w:val="both"/>
        <w:rPr>
          <w:rFonts w:ascii="黑体" w:eastAsia="黑体" w:hAnsi="黑体" w:hint="eastAsia"/>
          <w:sz w:val="32"/>
          <w:szCs w:val="32"/>
        </w:rPr>
      </w:pPr>
      <w:r w:rsidRPr="00A70D47">
        <w:rPr>
          <w:rFonts w:ascii="黑体" w:eastAsia="黑体" w:hAnsi="黑体"/>
          <w:sz w:val="32"/>
          <w:szCs w:val="32"/>
        </w:rPr>
        <w:t>三、如何建设高质量的道路病害智能检测体系</w:t>
      </w:r>
    </w:p>
    <w:p w14:paraId="0F9DAFD5" w14:textId="25D24198" w:rsidR="00A70D47" w:rsidRPr="006D5D1F" w:rsidRDefault="00A70D47" w:rsidP="00502BED">
      <w:pPr>
        <w:autoSpaceDE w:val="0"/>
        <w:spacing w:after="0" w:line="560" w:lineRule="exact"/>
        <w:jc w:val="both"/>
        <w:rPr>
          <w:rFonts w:ascii="楷体" w:eastAsia="楷体" w:hAnsi="楷体" w:cs="Times New Roman" w:hint="eastAsia"/>
          <w:b/>
          <w:bCs/>
          <w:sz w:val="32"/>
          <w:szCs w:val="32"/>
          <w14:ligatures w14:val="none"/>
        </w:rPr>
      </w:pPr>
      <w:r w:rsidRPr="00A70D47">
        <w:rPr>
          <w:rFonts w:ascii="楷体" w:eastAsia="楷体" w:hAnsi="楷体" w:cs="Times New Roman"/>
          <w:b/>
          <w:bCs/>
          <w:sz w:val="32"/>
          <w:szCs w:val="32"/>
          <w14:ligatures w14:val="none"/>
        </w:rPr>
        <w:t>（一）指导思想</w:t>
      </w:r>
    </w:p>
    <w:p w14:paraId="590082E9" w14:textId="0E2B1B5F" w:rsidR="00A70D47" w:rsidRPr="006D5D1F" w:rsidRDefault="00A70D47" w:rsidP="00502BED">
      <w:pPr>
        <w:autoSpaceDE w:val="0"/>
        <w:spacing w:beforeLines="50" w:before="156" w:afterLines="50" w:after="156" w:line="240" w:lineRule="auto"/>
        <w:ind w:firstLineChars="200" w:firstLine="600"/>
        <w:jc w:val="both"/>
        <w:rPr>
          <w:rFonts w:ascii="仿宋" w:eastAsia="仿宋" w:hAnsi="仿宋" w:cs="Times New Roman" w:hint="eastAsia"/>
          <w:sz w:val="30"/>
          <w:szCs w:val="30"/>
          <w14:ligatures w14:val="none"/>
        </w:rPr>
      </w:pPr>
      <w:r w:rsidRPr="006D5D1F">
        <w:rPr>
          <w:rFonts w:ascii="仿宋" w:eastAsia="仿宋" w:hAnsi="仿宋" w:cs="Times New Roman" w:hint="eastAsia"/>
          <w:sz w:val="30"/>
          <w:szCs w:val="30"/>
          <w14:ligatures w14:val="none"/>
        </w:rPr>
        <w:t>以“交通强国”战略为指引，面向国家对基础设施智慧运维的重大需求，以提升道路资产管理效率、保障交通运行安全为核心目标。</w:t>
      </w:r>
      <w:r w:rsidRPr="006D5D1F">
        <w:rPr>
          <w:rFonts w:ascii="仿宋" w:eastAsia="仿宋" w:hAnsi="仿宋" w:cs="Times New Roman" w:hint="eastAsia"/>
          <w:b/>
          <w:bCs/>
          <w:sz w:val="30"/>
          <w:szCs w:val="30"/>
          <w14:ligatures w14:val="none"/>
        </w:rPr>
        <w:t>依托人工智能、大数据等新一代信息技术，</w:t>
      </w:r>
      <w:r w:rsidRPr="006D5D1F">
        <w:rPr>
          <w:rFonts w:ascii="仿宋" w:eastAsia="仿宋" w:hAnsi="仿宋" w:cs="Times New Roman" w:hint="eastAsia"/>
          <w:sz w:val="30"/>
          <w:szCs w:val="30"/>
          <w14:ligatures w14:val="none"/>
        </w:rPr>
        <w:t>因地制宜地构建覆盖全面、数据驱动、智能高效的道路病害检测与评估体系，满足不同等级道路在全生命周期内的精细化养护需求，为建设现代化、高质量的公路交通网络提供坚实技术支撑。</w:t>
      </w:r>
    </w:p>
    <w:p w14:paraId="518191C3" w14:textId="26C5B300" w:rsidR="00A70D47" w:rsidRPr="006D5D1F" w:rsidRDefault="00A70D47" w:rsidP="00502BED">
      <w:pPr>
        <w:autoSpaceDE w:val="0"/>
        <w:spacing w:after="0" w:line="560" w:lineRule="exact"/>
        <w:jc w:val="both"/>
        <w:rPr>
          <w:rFonts w:ascii="楷体" w:eastAsia="楷体" w:hAnsi="楷体" w:cs="Times New Roman" w:hint="eastAsia"/>
          <w:b/>
          <w:bCs/>
          <w:sz w:val="32"/>
          <w:szCs w:val="32"/>
          <w14:ligatures w14:val="none"/>
        </w:rPr>
      </w:pPr>
      <w:r w:rsidRPr="00A70D47">
        <w:rPr>
          <w:rFonts w:ascii="楷体" w:eastAsia="楷体" w:hAnsi="楷体" w:cs="Times New Roman"/>
          <w:b/>
          <w:bCs/>
          <w:sz w:val="32"/>
          <w:szCs w:val="32"/>
          <w14:ligatures w14:val="none"/>
        </w:rPr>
        <w:t>（二）基本原则</w:t>
      </w:r>
    </w:p>
    <w:p w14:paraId="76B67DB9" w14:textId="77777777" w:rsidR="006D5D1F" w:rsidRDefault="00A70D47" w:rsidP="00502BED">
      <w:pPr>
        <w:autoSpaceDE w:val="0"/>
        <w:spacing w:beforeLines="50" w:before="156" w:afterLines="50" w:after="156" w:line="240" w:lineRule="auto"/>
        <w:ind w:firstLineChars="200" w:firstLine="600"/>
        <w:jc w:val="both"/>
        <w:rPr>
          <w:rFonts w:ascii="仿宋" w:eastAsia="仿宋" w:hAnsi="仿宋" w:cs="Times New Roman"/>
          <w:sz w:val="30"/>
          <w:szCs w:val="30"/>
          <w14:ligatures w14:val="none"/>
        </w:rPr>
      </w:pPr>
      <w:r w:rsidRPr="006D5D1F">
        <w:rPr>
          <w:rFonts w:ascii="仿宋" w:eastAsia="仿宋" w:hAnsi="仿宋" w:cs="Times New Roman" w:hint="eastAsia"/>
          <w:sz w:val="30"/>
          <w:szCs w:val="30"/>
          <w14:ligatures w14:val="none"/>
        </w:rPr>
        <w:t>为建设高质量的检测体系，应遵循几项基本原则。</w:t>
      </w:r>
    </w:p>
    <w:p w14:paraId="149BE566" w14:textId="77777777" w:rsidR="006D5D1F" w:rsidRDefault="006D5D1F"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6D5D1F">
        <w:rPr>
          <w:rFonts w:ascii="仿宋" w:eastAsia="仿宋" w:hAnsi="仿宋" w:cs="Times New Roman" w:hint="eastAsia"/>
          <w:b/>
          <w:bCs/>
          <w:sz w:val="30"/>
          <w:szCs w:val="30"/>
          <w14:ligatures w14:val="none"/>
        </w:rPr>
        <w:t>一</w:t>
      </w:r>
      <w:r w:rsidR="00A70D47" w:rsidRPr="006D5D1F">
        <w:rPr>
          <w:rFonts w:ascii="仿宋" w:eastAsia="仿宋" w:hAnsi="仿宋" w:cs="Times New Roman"/>
          <w:b/>
          <w:bCs/>
          <w:sz w:val="30"/>
          <w:szCs w:val="30"/>
          <w14:ligatures w14:val="none"/>
        </w:rPr>
        <w:t>是坚持数据驱动，</w:t>
      </w:r>
      <w:r w:rsidR="00A70D47" w:rsidRPr="006D5D1F">
        <w:rPr>
          <w:rFonts w:ascii="仿宋" w:eastAsia="仿宋" w:hAnsi="仿宋" w:cs="Times New Roman"/>
          <w:sz w:val="30"/>
          <w:szCs w:val="30"/>
          <w14:ligatures w14:val="none"/>
        </w:rPr>
        <w:t>将高质量、标准化的数据作为提升智能检测能力的基础，以数据闭环为导向，不断通过应用反馈来优化数据采集与模型训练。</w:t>
      </w:r>
    </w:p>
    <w:p w14:paraId="793AAC20" w14:textId="77777777" w:rsidR="006D5D1F" w:rsidRDefault="006D5D1F"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6D5D1F">
        <w:rPr>
          <w:rFonts w:ascii="仿宋" w:eastAsia="仿宋" w:hAnsi="仿宋" w:cs="Times New Roman" w:hint="eastAsia"/>
          <w:b/>
          <w:bCs/>
          <w:sz w:val="30"/>
          <w:szCs w:val="30"/>
          <w14:ligatures w14:val="none"/>
        </w:rPr>
        <w:t>二是</w:t>
      </w:r>
      <w:r w:rsidR="00A70D47" w:rsidRPr="006D5D1F">
        <w:rPr>
          <w:rFonts w:ascii="仿宋" w:eastAsia="仿宋" w:hAnsi="仿宋" w:cs="Times New Roman"/>
          <w:b/>
          <w:bCs/>
          <w:sz w:val="30"/>
          <w:szCs w:val="30"/>
          <w14:ligatures w14:val="none"/>
        </w:rPr>
        <w:t>坚持需求牵引，</w:t>
      </w:r>
      <w:r w:rsidR="00A70D47" w:rsidRPr="006D5D1F">
        <w:rPr>
          <w:rFonts w:ascii="仿宋" w:eastAsia="仿宋" w:hAnsi="仿宋" w:cs="Times New Roman"/>
          <w:sz w:val="30"/>
          <w:szCs w:val="30"/>
          <w14:ligatures w14:val="none"/>
        </w:rPr>
        <w:t>根据不同道路的管理需求和成本约束，实施差异化的技术策略，发展多层次、定制化的检测技术与解决方案。</w:t>
      </w:r>
    </w:p>
    <w:p w14:paraId="446622B0" w14:textId="77777777" w:rsidR="006D5D1F" w:rsidRDefault="006D5D1F"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6D5D1F">
        <w:rPr>
          <w:rFonts w:ascii="仿宋" w:eastAsia="仿宋" w:hAnsi="仿宋" w:cs="Times New Roman" w:hint="eastAsia"/>
          <w:b/>
          <w:bCs/>
          <w:sz w:val="30"/>
          <w:szCs w:val="30"/>
          <w14:ligatures w14:val="none"/>
        </w:rPr>
        <w:t>三是</w:t>
      </w:r>
      <w:r w:rsidR="00A70D47" w:rsidRPr="006D5D1F">
        <w:rPr>
          <w:rFonts w:ascii="仿宋" w:eastAsia="仿宋" w:hAnsi="仿宋" w:cs="Times New Roman"/>
          <w:b/>
          <w:bCs/>
          <w:sz w:val="30"/>
          <w:szCs w:val="30"/>
          <w14:ligatures w14:val="none"/>
        </w:rPr>
        <w:t>坚持融合创新，</w:t>
      </w:r>
      <w:r w:rsidR="00A70D47" w:rsidRPr="006D5D1F">
        <w:rPr>
          <w:rFonts w:ascii="仿宋" w:eastAsia="仿宋" w:hAnsi="仿宋" w:cs="Times New Roman"/>
          <w:sz w:val="30"/>
          <w:szCs w:val="30"/>
          <w14:ligatures w14:val="none"/>
        </w:rPr>
        <w:t>推动“产学研用”深度融合，将计算机</w:t>
      </w:r>
      <w:r w:rsidR="00A70D47" w:rsidRPr="006D5D1F">
        <w:rPr>
          <w:rFonts w:ascii="仿宋" w:eastAsia="仿宋" w:hAnsi="仿宋" w:cs="Times New Roman"/>
          <w:sz w:val="30"/>
          <w:szCs w:val="30"/>
          <w14:ligatures w14:val="none"/>
        </w:rPr>
        <w:lastRenderedPageBreak/>
        <w:t>视觉与土木工程知识相结合，并将智能检测系统与现有养护管理平台有机衔接。</w:t>
      </w:r>
    </w:p>
    <w:p w14:paraId="0EE8DC1E" w14:textId="58A98661" w:rsidR="00A70D47" w:rsidRPr="006D5D1F" w:rsidRDefault="006D5D1F" w:rsidP="00502BED">
      <w:pPr>
        <w:autoSpaceDE w:val="0"/>
        <w:spacing w:beforeLines="50" w:before="156" w:afterLines="50" w:after="156" w:line="240" w:lineRule="auto"/>
        <w:ind w:firstLineChars="200" w:firstLine="602"/>
        <w:jc w:val="both"/>
        <w:rPr>
          <w:rFonts w:ascii="仿宋" w:eastAsia="仿宋" w:hAnsi="仿宋" w:cs="Times New Roman" w:hint="eastAsia"/>
          <w:sz w:val="30"/>
          <w:szCs w:val="30"/>
          <w14:ligatures w14:val="none"/>
        </w:rPr>
      </w:pPr>
      <w:r w:rsidRPr="006D5D1F">
        <w:rPr>
          <w:rFonts w:ascii="仿宋" w:eastAsia="仿宋" w:hAnsi="仿宋" w:cs="Times New Roman" w:hint="eastAsia"/>
          <w:b/>
          <w:bCs/>
          <w:sz w:val="30"/>
          <w:szCs w:val="30"/>
          <w14:ligatures w14:val="none"/>
        </w:rPr>
        <w:t>四是</w:t>
      </w:r>
      <w:r w:rsidR="00A70D47" w:rsidRPr="006D5D1F">
        <w:rPr>
          <w:rFonts w:ascii="仿宋" w:eastAsia="仿宋" w:hAnsi="仿宋" w:cs="Times New Roman"/>
          <w:b/>
          <w:bCs/>
          <w:sz w:val="30"/>
          <w:szCs w:val="30"/>
          <w14:ligatures w14:val="none"/>
        </w:rPr>
        <w:t>坚持安全经济，</w:t>
      </w:r>
      <w:r w:rsidR="00A70D47" w:rsidRPr="006D5D1F">
        <w:rPr>
          <w:rFonts w:ascii="仿宋" w:eastAsia="仿宋" w:hAnsi="仿宋" w:cs="Times New Roman"/>
          <w:sz w:val="30"/>
          <w:szCs w:val="30"/>
          <w14:ligatures w14:val="none"/>
        </w:rPr>
        <w:t>大力发展非接触、自动化检测技术，降低作业风险</w:t>
      </w:r>
      <w:r w:rsidR="00A70D47" w:rsidRPr="006D5D1F">
        <w:rPr>
          <w:rFonts w:ascii="仿宋" w:eastAsia="仿宋" w:hAnsi="仿宋" w:cs="Times New Roman" w:hint="eastAsia"/>
          <w:sz w:val="30"/>
          <w:szCs w:val="30"/>
          <w14:ligatures w14:val="none"/>
        </w:rPr>
        <w:t>，并积极探索轻量化、低成本的检测模式，</w:t>
      </w:r>
      <w:proofErr w:type="gramStart"/>
      <w:r w:rsidR="00A70D47" w:rsidRPr="006D5D1F">
        <w:rPr>
          <w:rFonts w:ascii="仿宋" w:eastAsia="仿宋" w:hAnsi="仿宋" w:cs="Times New Roman" w:hint="eastAsia"/>
          <w:sz w:val="30"/>
          <w:szCs w:val="30"/>
          <w14:ligatures w14:val="none"/>
        </w:rPr>
        <w:t>平衡技术</w:t>
      </w:r>
      <w:proofErr w:type="gramEnd"/>
      <w:r w:rsidR="00A70D47" w:rsidRPr="006D5D1F">
        <w:rPr>
          <w:rFonts w:ascii="仿宋" w:eastAsia="仿宋" w:hAnsi="仿宋" w:cs="Times New Roman" w:hint="eastAsia"/>
          <w:sz w:val="30"/>
          <w:szCs w:val="30"/>
          <w14:ligatures w14:val="none"/>
        </w:rPr>
        <w:t>先进性与经济可行性。</w:t>
      </w:r>
    </w:p>
    <w:p w14:paraId="42434C52" w14:textId="48D91C03" w:rsidR="00A70D47" w:rsidRPr="006D5D1F" w:rsidRDefault="00A70D47" w:rsidP="00502BED">
      <w:pPr>
        <w:autoSpaceDE w:val="0"/>
        <w:spacing w:after="0" w:line="560" w:lineRule="exact"/>
        <w:jc w:val="both"/>
        <w:rPr>
          <w:rFonts w:ascii="楷体" w:eastAsia="楷体" w:hAnsi="楷体" w:cs="Times New Roman" w:hint="eastAsia"/>
          <w:b/>
          <w:bCs/>
          <w:sz w:val="32"/>
          <w:szCs w:val="32"/>
          <w14:ligatures w14:val="none"/>
        </w:rPr>
      </w:pPr>
      <w:r w:rsidRPr="00A70D47">
        <w:rPr>
          <w:rFonts w:ascii="楷体" w:eastAsia="楷体" w:hAnsi="楷体" w:cs="Times New Roman"/>
          <w:b/>
          <w:bCs/>
          <w:sz w:val="32"/>
          <w:szCs w:val="32"/>
          <w14:ligatures w14:val="none"/>
        </w:rPr>
        <w:t>（三）工作思路与具体措施</w:t>
      </w:r>
    </w:p>
    <w:p w14:paraId="600055E2" w14:textId="77777777" w:rsidR="006D5D1F" w:rsidRDefault="00A70D47" w:rsidP="00502BED">
      <w:pPr>
        <w:autoSpaceDE w:val="0"/>
        <w:spacing w:beforeLines="50" w:before="156" w:afterLines="50" w:after="156" w:line="240" w:lineRule="auto"/>
        <w:ind w:firstLineChars="200" w:firstLine="600"/>
        <w:jc w:val="both"/>
        <w:rPr>
          <w:rFonts w:ascii="仿宋" w:eastAsia="仿宋" w:hAnsi="仿宋" w:cs="Times New Roman"/>
          <w:b/>
          <w:bCs/>
          <w:sz w:val="30"/>
          <w:szCs w:val="30"/>
          <w14:ligatures w14:val="none"/>
        </w:rPr>
      </w:pPr>
      <w:r w:rsidRPr="006D5D1F">
        <w:rPr>
          <w:rFonts w:ascii="仿宋" w:eastAsia="仿宋" w:hAnsi="仿宋" w:cs="Times New Roman" w:hint="eastAsia"/>
          <w:sz w:val="30"/>
          <w:szCs w:val="30"/>
          <w14:ligatures w14:val="none"/>
        </w:rPr>
        <w:t>为实现上述目标，具体工作思路如下。</w:t>
      </w:r>
    </w:p>
    <w:p w14:paraId="6344CE22" w14:textId="2FF084B1" w:rsidR="006D5D1F" w:rsidRDefault="006D5D1F"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6D5D1F">
        <w:rPr>
          <w:rFonts w:ascii="仿宋" w:eastAsia="仿宋" w:hAnsi="仿宋" w:cs="Times New Roman" w:hint="eastAsia"/>
          <w:b/>
          <w:bCs/>
          <w:sz w:val="30"/>
          <w:szCs w:val="30"/>
          <w14:ligatures w14:val="none"/>
        </w:rPr>
        <w:t>一是</w:t>
      </w:r>
      <w:r w:rsidR="00A70D47" w:rsidRPr="006D5D1F">
        <w:rPr>
          <w:rFonts w:ascii="仿宋" w:eastAsia="仿宋" w:hAnsi="仿宋" w:cs="Times New Roman"/>
          <w:b/>
          <w:bCs/>
          <w:sz w:val="30"/>
          <w:szCs w:val="30"/>
          <w14:ligatures w14:val="none"/>
        </w:rPr>
        <w:t>构建一个多维融合的数据采集体系</w:t>
      </w:r>
      <w:r>
        <w:rPr>
          <w:rFonts w:ascii="仿宋" w:eastAsia="仿宋" w:hAnsi="仿宋" w:cs="Times New Roman" w:hint="eastAsia"/>
          <w:b/>
          <w:bCs/>
          <w:sz w:val="30"/>
          <w:szCs w:val="30"/>
          <w14:ligatures w14:val="none"/>
        </w:rPr>
        <w:t>。</w:t>
      </w:r>
      <w:r w:rsidR="00A70D47" w:rsidRPr="006D5D1F">
        <w:rPr>
          <w:rFonts w:ascii="仿宋" w:eastAsia="仿宋" w:hAnsi="仿宋" w:cs="Times New Roman"/>
          <w:sz w:val="30"/>
          <w:szCs w:val="30"/>
          <w14:ligatures w14:val="none"/>
        </w:rPr>
        <w:t>以车载移动测量系统为主体，融合高分辨率相机、三维激光雷达等多种传感器，并辅以无人机等轻量化手段，实现对病害信息的全面立体获取。</w:t>
      </w:r>
    </w:p>
    <w:p w14:paraId="0FC8F944" w14:textId="77777777" w:rsidR="006D5D1F" w:rsidRDefault="006D5D1F"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6D5D1F">
        <w:rPr>
          <w:rFonts w:ascii="仿宋" w:eastAsia="仿宋" w:hAnsi="仿宋" w:cs="Times New Roman" w:hint="eastAsia"/>
          <w:b/>
          <w:bCs/>
          <w:sz w:val="30"/>
          <w:szCs w:val="30"/>
          <w14:ligatures w14:val="none"/>
        </w:rPr>
        <w:t>二是</w:t>
      </w:r>
      <w:r w:rsidR="00A70D47" w:rsidRPr="006D5D1F">
        <w:rPr>
          <w:rFonts w:ascii="仿宋" w:eastAsia="仿宋" w:hAnsi="仿宋" w:cs="Times New Roman"/>
          <w:b/>
          <w:bCs/>
          <w:sz w:val="30"/>
          <w:szCs w:val="30"/>
          <w14:ligatures w14:val="none"/>
        </w:rPr>
        <w:t>研发稳健可靠的智能识别算法</w:t>
      </w:r>
      <w:r w:rsidRPr="006D5D1F">
        <w:rPr>
          <w:rFonts w:ascii="仿宋" w:eastAsia="仿宋" w:hAnsi="仿宋" w:cs="Times New Roman" w:hint="eastAsia"/>
          <w:b/>
          <w:bCs/>
          <w:sz w:val="30"/>
          <w:szCs w:val="30"/>
          <w14:ligatures w14:val="none"/>
        </w:rPr>
        <w:t>。</w:t>
      </w:r>
      <w:r w:rsidR="00A70D47" w:rsidRPr="006D5D1F">
        <w:rPr>
          <w:rFonts w:ascii="仿宋" w:eastAsia="仿宋" w:hAnsi="仿宋" w:cs="Times New Roman"/>
          <w:sz w:val="30"/>
          <w:szCs w:val="30"/>
          <w14:ligatures w14:val="none"/>
        </w:rPr>
        <w:t>着力研究适应复杂环境的图像增强与自适应识别模型，并利用小样本学习等技术减少对海量人工标注数据的依赖。</w:t>
      </w:r>
    </w:p>
    <w:p w14:paraId="78A78D3B" w14:textId="77777777" w:rsidR="006D5D1F" w:rsidRDefault="006D5D1F" w:rsidP="00502BED">
      <w:pPr>
        <w:autoSpaceDE w:val="0"/>
        <w:spacing w:beforeLines="50" w:before="156" w:afterLines="50" w:after="156" w:line="240" w:lineRule="auto"/>
        <w:ind w:firstLineChars="200" w:firstLine="602"/>
        <w:jc w:val="both"/>
        <w:rPr>
          <w:rFonts w:ascii="仿宋" w:eastAsia="仿宋" w:hAnsi="仿宋" w:cs="Times New Roman"/>
          <w:b/>
          <w:bCs/>
          <w:sz w:val="30"/>
          <w:szCs w:val="30"/>
          <w14:ligatures w14:val="none"/>
        </w:rPr>
      </w:pPr>
      <w:r w:rsidRPr="006D5D1F">
        <w:rPr>
          <w:rFonts w:ascii="仿宋" w:eastAsia="仿宋" w:hAnsi="仿宋" w:cs="Times New Roman" w:hint="eastAsia"/>
          <w:b/>
          <w:bCs/>
          <w:sz w:val="30"/>
          <w:szCs w:val="30"/>
          <w14:ligatures w14:val="none"/>
        </w:rPr>
        <w:t>三是</w:t>
      </w:r>
      <w:r w:rsidR="00A70D47" w:rsidRPr="006D5D1F">
        <w:rPr>
          <w:rFonts w:ascii="仿宋" w:eastAsia="仿宋" w:hAnsi="仿宋" w:cs="Times New Roman"/>
          <w:b/>
          <w:bCs/>
          <w:sz w:val="30"/>
          <w:szCs w:val="30"/>
          <w14:ligatures w14:val="none"/>
        </w:rPr>
        <w:t>打造一体化的智慧养护云平台，</w:t>
      </w:r>
      <w:r w:rsidR="00A70D47" w:rsidRPr="006D5D1F">
        <w:rPr>
          <w:rFonts w:ascii="仿宋" w:eastAsia="仿宋" w:hAnsi="仿宋" w:cs="Times New Roman"/>
          <w:sz w:val="30"/>
          <w:szCs w:val="30"/>
          <w14:ligatures w14:val="none"/>
        </w:rPr>
        <w:t>建设集数据存储、模型训练、病害评估、决策支持于一体的管理平台，并制定统一的数据标准，打通数据壁垒。</w:t>
      </w:r>
    </w:p>
    <w:p w14:paraId="7E161930" w14:textId="573B9493" w:rsidR="00E4614C" w:rsidRPr="006D5D1F" w:rsidRDefault="006D5D1F" w:rsidP="00502BED">
      <w:pPr>
        <w:autoSpaceDE w:val="0"/>
        <w:spacing w:beforeLines="50" w:before="156" w:afterLines="50" w:after="156" w:line="240" w:lineRule="auto"/>
        <w:ind w:firstLineChars="200" w:firstLine="602"/>
        <w:jc w:val="both"/>
        <w:rPr>
          <w:rFonts w:ascii="仿宋" w:eastAsia="仿宋" w:hAnsi="仿宋" w:cs="Times New Roman" w:hint="eastAsia"/>
          <w:sz w:val="30"/>
          <w:szCs w:val="30"/>
          <w14:ligatures w14:val="none"/>
        </w:rPr>
      </w:pPr>
      <w:r w:rsidRPr="006D5D1F">
        <w:rPr>
          <w:rFonts w:ascii="仿宋" w:eastAsia="仿宋" w:hAnsi="仿宋" w:cs="Times New Roman" w:hint="eastAsia"/>
          <w:b/>
          <w:bCs/>
          <w:sz w:val="30"/>
          <w:szCs w:val="30"/>
          <w14:ligatures w14:val="none"/>
        </w:rPr>
        <w:t>四是</w:t>
      </w:r>
      <w:r w:rsidR="00A70D47" w:rsidRPr="006D5D1F">
        <w:rPr>
          <w:rFonts w:ascii="仿宋" w:eastAsia="仿宋" w:hAnsi="仿宋" w:cs="Times New Roman"/>
          <w:b/>
          <w:bCs/>
          <w:sz w:val="30"/>
          <w:szCs w:val="30"/>
          <w14:ligatures w14:val="none"/>
        </w:rPr>
        <w:t>建立“云-</w:t>
      </w:r>
      <w:r w:rsidR="00A70D47" w:rsidRPr="006D5D1F">
        <w:rPr>
          <w:rFonts w:ascii="仿宋" w:eastAsia="仿宋" w:hAnsi="仿宋" w:cs="Times New Roman" w:hint="eastAsia"/>
          <w:b/>
          <w:bCs/>
          <w:sz w:val="30"/>
          <w:szCs w:val="30"/>
          <w14:ligatures w14:val="none"/>
        </w:rPr>
        <w:t>边</w:t>
      </w:r>
      <w:r w:rsidR="00A70D47" w:rsidRPr="006D5D1F">
        <w:rPr>
          <w:rFonts w:ascii="仿宋" w:eastAsia="仿宋" w:hAnsi="仿宋" w:cs="Times New Roman"/>
          <w:b/>
          <w:bCs/>
          <w:sz w:val="30"/>
          <w:szCs w:val="30"/>
          <w14:ligatures w14:val="none"/>
        </w:rPr>
        <w:t>-端”协同的应用模式</w:t>
      </w:r>
      <w:r w:rsidRPr="006D5D1F">
        <w:rPr>
          <w:rFonts w:ascii="仿宋" w:eastAsia="仿宋" w:hAnsi="仿宋" w:cs="Times New Roman" w:hint="eastAsia"/>
          <w:b/>
          <w:bCs/>
          <w:sz w:val="30"/>
          <w:szCs w:val="30"/>
          <w14:ligatures w14:val="none"/>
        </w:rPr>
        <w:t>。</w:t>
      </w:r>
      <w:r w:rsidR="00A70D47" w:rsidRPr="006D5D1F">
        <w:rPr>
          <w:rFonts w:ascii="仿宋" w:eastAsia="仿宋" w:hAnsi="仿宋" w:cs="Times New Roman"/>
          <w:sz w:val="30"/>
          <w:szCs w:val="30"/>
          <w14:ligatures w14:val="none"/>
        </w:rPr>
        <w:t>在采集设备端、路侧边缘和</w:t>
      </w:r>
      <w:proofErr w:type="gramStart"/>
      <w:r w:rsidR="00A70D47" w:rsidRPr="006D5D1F">
        <w:rPr>
          <w:rFonts w:ascii="仿宋" w:eastAsia="仿宋" w:hAnsi="仿宋" w:cs="Times New Roman"/>
          <w:sz w:val="30"/>
          <w:szCs w:val="30"/>
          <w14:ligatures w14:val="none"/>
        </w:rPr>
        <w:t>云中心</w:t>
      </w:r>
      <w:proofErr w:type="gramEnd"/>
      <w:r w:rsidR="00A70D47" w:rsidRPr="006D5D1F">
        <w:rPr>
          <w:rFonts w:ascii="仿宋" w:eastAsia="仿宋" w:hAnsi="仿宋" w:cs="Times New Roman"/>
          <w:sz w:val="30"/>
          <w:szCs w:val="30"/>
          <w14:ligatures w14:val="none"/>
        </w:rPr>
        <w:t>进行合理的功能分工，以平衡实时性、成本和计算负荷，推动智能检测技术的规模化落地。</w:t>
      </w:r>
    </w:p>
    <w:sectPr w:rsidR="00E4614C" w:rsidRPr="006D5D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5A099" w14:textId="77777777" w:rsidR="000E1179" w:rsidRDefault="000E1179" w:rsidP="00A70D47">
      <w:pPr>
        <w:spacing w:after="0" w:line="240" w:lineRule="auto"/>
      </w:pPr>
      <w:r>
        <w:separator/>
      </w:r>
    </w:p>
  </w:endnote>
  <w:endnote w:type="continuationSeparator" w:id="0">
    <w:p w14:paraId="287B3AF8" w14:textId="77777777" w:rsidR="000E1179" w:rsidRDefault="000E1179" w:rsidP="00A70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DC4DA" w14:textId="77777777" w:rsidR="000E1179" w:rsidRDefault="000E1179" w:rsidP="00A70D47">
      <w:pPr>
        <w:spacing w:after="0" w:line="240" w:lineRule="auto"/>
      </w:pPr>
      <w:r>
        <w:separator/>
      </w:r>
    </w:p>
  </w:footnote>
  <w:footnote w:type="continuationSeparator" w:id="0">
    <w:p w14:paraId="6A84FD9D" w14:textId="77777777" w:rsidR="000E1179" w:rsidRDefault="000E1179" w:rsidP="00A70D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50"/>
    <w:rsid w:val="000E1179"/>
    <w:rsid w:val="00192A68"/>
    <w:rsid w:val="004F6833"/>
    <w:rsid w:val="00502BED"/>
    <w:rsid w:val="006D5D1F"/>
    <w:rsid w:val="00A70D47"/>
    <w:rsid w:val="00AB5B4D"/>
    <w:rsid w:val="00D06550"/>
    <w:rsid w:val="00E46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B398D3"/>
  <w15:chartTrackingRefBased/>
  <w15:docId w15:val="{3F19B906-3741-419B-B4AE-1B908AA67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65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065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0655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0655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0655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0655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0655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655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0655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655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0655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0655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06550"/>
    <w:rPr>
      <w:rFonts w:cstheme="majorBidi"/>
      <w:color w:val="0F4761" w:themeColor="accent1" w:themeShade="BF"/>
      <w:sz w:val="28"/>
      <w:szCs w:val="28"/>
    </w:rPr>
  </w:style>
  <w:style w:type="character" w:customStyle="1" w:styleId="50">
    <w:name w:val="标题 5 字符"/>
    <w:basedOn w:val="a0"/>
    <w:link w:val="5"/>
    <w:uiPriority w:val="9"/>
    <w:semiHidden/>
    <w:rsid w:val="00D06550"/>
    <w:rPr>
      <w:rFonts w:cstheme="majorBidi"/>
      <w:color w:val="0F4761" w:themeColor="accent1" w:themeShade="BF"/>
      <w:sz w:val="24"/>
    </w:rPr>
  </w:style>
  <w:style w:type="character" w:customStyle="1" w:styleId="60">
    <w:name w:val="标题 6 字符"/>
    <w:basedOn w:val="a0"/>
    <w:link w:val="6"/>
    <w:uiPriority w:val="9"/>
    <w:semiHidden/>
    <w:rsid w:val="00D06550"/>
    <w:rPr>
      <w:rFonts w:cstheme="majorBidi"/>
      <w:b/>
      <w:bCs/>
      <w:color w:val="0F4761" w:themeColor="accent1" w:themeShade="BF"/>
    </w:rPr>
  </w:style>
  <w:style w:type="character" w:customStyle="1" w:styleId="70">
    <w:name w:val="标题 7 字符"/>
    <w:basedOn w:val="a0"/>
    <w:link w:val="7"/>
    <w:uiPriority w:val="9"/>
    <w:semiHidden/>
    <w:rsid w:val="00D06550"/>
    <w:rPr>
      <w:rFonts w:cstheme="majorBidi"/>
      <w:b/>
      <w:bCs/>
      <w:color w:val="595959" w:themeColor="text1" w:themeTint="A6"/>
    </w:rPr>
  </w:style>
  <w:style w:type="character" w:customStyle="1" w:styleId="80">
    <w:name w:val="标题 8 字符"/>
    <w:basedOn w:val="a0"/>
    <w:link w:val="8"/>
    <w:uiPriority w:val="9"/>
    <w:semiHidden/>
    <w:rsid w:val="00D06550"/>
    <w:rPr>
      <w:rFonts w:cstheme="majorBidi"/>
      <w:color w:val="595959" w:themeColor="text1" w:themeTint="A6"/>
    </w:rPr>
  </w:style>
  <w:style w:type="character" w:customStyle="1" w:styleId="90">
    <w:name w:val="标题 9 字符"/>
    <w:basedOn w:val="a0"/>
    <w:link w:val="9"/>
    <w:uiPriority w:val="9"/>
    <w:semiHidden/>
    <w:rsid w:val="00D06550"/>
    <w:rPr>
      <w:rFonts w:eastAsiaTheme="majorEastAsia" w:cstheme="majorBidi"/>
      <w:color w:val="595959" w:themeColor="text1" w:themeTint="A6"/>
    </w:rPr>
  </w:style>
  <w:style w:type="paragraph" w:styleId="a3">
    <w:name w:val="Title"/>
    <w:basedOn w:val="a"/>
    <w:next w:val="a"/>
    <w:link w:val="a4"/>
    <w:uiPriority w:val="10"/>
    <w:qFormat/>
    <w:rsid w:val="00D0655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65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65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65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6550"/>
    <w:pPr>
      <w:spacing w:before="160"/>
      <w:jc w:val="center"/>
    </w:pPr>
    <w:rPr>
      <w:i/>
      <w:iCs/>
      <w:color w:val="404040" w:themeColor="text1" w:themeTint="BF"/>
    </w:rPr>
  </w:style>
  <w:style w:type="character" w:customStyle="1" w:styleId="a8">
    <w:name w:val="引用 字符"/>
    <w:basedOn w:val="a0"/>
    <w:link w:val="a7"/>
    <w:uiPriority w:val="29"/>
    <w:rsid w:val="00D06550"/>
    <w:rPr>
      <w:i/>
      <w:iCs/>
      <w:color w:val="404040" w:themeColor="text1" w:themeTint="BF"/>
    </w:rPr>
  </w:style>
  <w:style w:type="paragraph" w:styleId="a9">
    <w:name w:val="List Paragraph"/>
    <w:basedOn w:val="a"/>
    <w:uiPriority w:val="34"/>
    <w:qFormat/>
    <w:rsid w:val="00D06550"/>
    <w:pPr>
      <w:ind w:left="720"/>
      <w:contextualSpacing/>
    </w:pPr>
  </w:style>
  <w:style w:type="character" w:styleId="aa">
    <w:name w:val="Intense Emphasis"/>
    <w:basedOn w:val="a0"/>
    <w:uiPriority w:val="21"/>
    <w:qFormat/>
    <w:rsid w:val="00D06550"/>
    <w:rPr>
      <w:i/>
      <w:iCs/>
      <w:color w:val="0F4761" w:themeColor="accent1" w:themeShade="BF"/>
    </w:rPr>
  </w:style>
  <w:style w:type="paragraph" w:styleId="ab">
    <w:name w:val="Intense Quote"/>
    <w:basedOn w:val="a"/>
    <w:next w:val="a"/>
    <w:link w:val="ac"/>
    <w:uiPriority w:val="30"/>
    <w:qFormat/>
    <w:rsid w:val="00D06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06550"/>
    <w:rPr>
      <w:i/>
      <w:iCs/>
      <w:color w:val="0F4761" w:themeColor="accent1" w:themeShade="BF"/>
    </w:rPr>
  </w:style>
  <w:style w:type="character" w:styleId="ad">
    <w:name w:val="Intense Reference"/>
    <w:basedOn w:val="a0"/>
    <w:uiPriority w:val="32"/>
    <w:qFormat/>
    <w:rsid w:val="00D06550"/>
    <w:rPr>
      <w:b/>
      <w:bCs/>
      <w:smallCaps/>
      <w:color w:val="0F4761" w:themeColor="accent1" w:themeShade="BF"/>
      <w:spacing w:val="5"/>
    </w:rPr>
  </w:style>
  <w:style w:type="paragraph" w:styleId="ae">
    <w:name w:val="header"/>
    <w:basedOn w:val="a"/>
    <w:link w:val="af"/>
    <w:uiPriority w:val="99"/>
    <w:unhideWhenUsed/>
    <w:rsid w:val="00A70D4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70D47"/>
    <w:rPr>
      <w:sz w:val="18"/>
      <w:szCs w:val="18"/>
    </w:rPr>
  </w:style>
  <w:style w:type="paragraph" w:styleId="af0">
    <w:name w:val="footer"/>
    <w:basedOn w:val="a"/>
    <w:link w:val="af1"/>
    <w:uiPriority w:val="99"/>
    <w:unhideWhenUsed/>
    <w:rsid w:val="00A70D4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70D4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932</Words>
  <Characters>932</Characters>
  <Application>Microsoft Office Word</Application>
  <DocSecurity>0</DocSecurity>
  <Lines>42</Lines>
  <Paragraphs>15</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非凡 刘</dc:creator>
  <cp:keywords/>
  <dc:description/>
  <cp:lastModifiedBy>非凡 刘</cp:lastModifiedBy>
  <cp:revision>3</cp:revision>
  <dcterms:created xsi:type="dcterms:W3CDTF">2025-10-14T03:39:00Z</dcterms:created>
  <dcterms:modified xsi:type="dcterms:W3CDTF">2025-10-14T03:59:00Z</dcterms:modified>
</cp:coreProperties>
</file>