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</w:pPr>
      <w:r>
        <w:rPr>
          <w:rFonts w:ascii="宋体" w:hAnsi="宋体" w:eastAsia="宋体"/>
          <w:b/>
          <w:sz w:val="36"/>
        </w:rPr>
        <w:t>民事起诉状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原告：</w:t>
      </w:r>
      <w:r>
        <w:rPr>
          <w:rFonts w:ascii="仿宋" w:hAnsi="仿宋" w:eastAsia="仿宋"/>
          <w:b w:val="0"/>
          <w:sz w:val="28"/>
        </w:rPr>
        <w:t>王二狗, 男, 汉族，1986年3月9日出生，住江苏省南京市栖霞区仙林大道163号南京大学仙林校区，身份证号码：41010519860309219X，联系电话：13456847234。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被告：</w:t>
      </w:r>
      <w:r>
        <w:rPr>
          <w:rFonts w:ascii="仿宋" w:hAnsi="仿宋" w:eastAsia="仿宋"/>
          <w:b w:val="0"/>
          <w:sz w:val="28"/>
        </w:rPr>
        <w:t>张全蛋, 女, 维吾尔族，1988年2月21日出生，住合肥市高新区望川西路87号旺角小区12-2-305，身份证号码：140110198802215125，联系电话：14829048275。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一、诉讼请求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诉讼请求：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1.判令被告张全蛋返还原告借款本金人民币八十万元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2.判令被告张全蛋支付原告逾期利息四万元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3.被告张全蛋承担本次诉讼所有相关费用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二、事实与理由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1.原告张全蛋于去年八月九号从原告处借款八十万现金，双方约定的还款期限已过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2.根据原告提供的证据，截至今日，被告尚未归还本金及利息共计八十四万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3.原告曾多次催促被告归还借款，但被告一直未作出明确的还款承诺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综上，为维护原告的合法权益，遂根据《中华人民共和国民法典》等相关规定，特向贵院提起诉讼，请求支持原告的诉讼请求，维护原告的合法权益。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此致</w:t>
      </w:r>
    </w:p>
    <w:p>
      <w:pPr>
        <w:spacing w:line="360" w:lineRule="auto"/>
      </w:pPr>
      <w:r>
        <w:rPr>
          <w:rFonts w:ascii="仿宋" w:hAnsi="仿宋" w:eastAsia="仿宋"/>
          <w:sz w:val="28"/>
        </w:rPr>
        <w:t>吉安市最高人民法院</w:t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具状人：</w:t>
        <w:tab/>
        <w:tab/>
        <w:tab/>
        <w:tab/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二〇二三 年    月    日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