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2B88E" w14:textId="77777777" w:rsidR="005424A1" w:rsidRDefault="00000000">
      <w:pPr>
        <w:spacing w:after="100"/>
        <w:jc w:val="center"/>
      </w:pPr>
      <w:r>
        <w:rPr>
          <w:b/>
          <w:bCs/>
          <w:color w:val="1A1A1A"/>
          <w:sz w:val="36"/>
          <w:szCs w:val="36"/>
        </w:rPr>
        <w:t>PROPOSTA COMERCIAL DE PRESTAÇÃO DE SERVIÇOS</w:t>
      </w:r>
    </w:p>
    <w:p w14:paraId="4BCEE5B9" w14:textId="77777777" w:rsidR="005424A1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BI as a Service (</w:t>
      </w:r>
      <w:proofErr w:type="spellStart"/>
      <w:r>
        <w:rPr>
          <w:i/>
          <w:iCs/>
          <w:color w:val="666666"/>
          <w:sz w:val="24"/>
          <w:szCs w:val="24"/>
        </w:rPr>
        <w:t>BIaaS</w:t>
      </w:r>
      <w:proofErr w:type="spellEnd"/>
      <w:r>
        <w:rPr>
          <w:i/>
          <w:iCs/>
          <w:color w:val="666666"/>
          <w:sz w:val="24"/>
          <w:szCs w:val="24"/>
        </w:rPr>
        <w:t>)</w:t>
      </w:r>
    </w:p>
    <w:p w14:paraId="5B4FB549" w14:textId="77777777" w:rsidR="005424A1" w:rsidRDefault="00000000">
      <w:pPr>
        <w:pStyle w:val="Ttulo1"/>
      </w:pPr>
      <w:r>
        <w:t>1. Apresentação</w:t>
      </w:r>
    </w:p>
    <w:p w14:paraId="1BEA8B83" w14:textId="77777777" w:rsidR="005424A1" w:rsidRDefault="00000000">
      <w:pPr>
        <w:spacing w:after="200"/>
      </w:pPr>
      <w:r>
        <w:t xml:space="preserve">A </w:t>
      </w:r>
      <w:proofErr w:type="spellStart"/>
      <w:r>
        <w:t>Evoluke</w:t>
      </w:r>
      <w:proofErr w:type="spellEnd"/>
      <w:r>
        <w:t xml:space="preserve">, especializada na prestação de serviços profissionais sob demanda na área de tecnologia, apresenta a presente proposta comercial para fornecimento de mão de obra técnica especializada à </w:t>
      </w:r>
      <w:proofErr w:type="spellStart"/>
      <w:r>
        <w:t>Topmed</w:t>
      </w:r>
      <w:proofErr w:type="spellEnd"/>
      <w:r>
        <w:t>, conforme as condições descritas neste documento.</w:t>
      </w:r>
    </w:p>
    <w:p w14:paraId="0FF6D9D7" w14:textId="77777777" w:rsidR="005424A1" w:rsidRDefault="00000000">
      <w:pPr>
        <w:spacing w:after="200"/>
      </w:pPr>
      <w:r>
        <w:t>Esta proposta tem como finalidade atender demandas específicas da empresa, por meio de alocação flexível de profissionais qualificados, buscando garantir qualidade, organização e eficiência na execução dos serviços.</w:t>
      </w:r>
    </w:p>
    <w:p w14:paraId="0C0FB7E5" w14:textId="77777777" w:rsidR="005424A1" w:rsidRDefault="00000000">
      <w:pPr>
        <w:pStyle w:val="Ttulo1"/>
      </w:pPr>
      <w:r>
        <w:t>2. Objeto da Proposta</w:t>
      </w:r>
    </w:p>
    <w:p w14:paraId="520E74CD" w14:textId="77777777" w:rsidR="005424A1" w:rsidRDefault="00000000">
      <w:pPr>
        <w:spacing w:after="200"/>
      </w:pPr>
      <w:r>
        <w:t>Esta proposta comercial tem como objetivo a oferta de serviços de BI as a Service (</w:t>
      </w:r>
      <w:proofErr w:type="spellStart"/>
      <w:r>
        <w:t>BIaaS</w:t>
      </w:r>
      <w:proofErr w:type="spellEnd"/>
      <w:r>
        <w:t xml:space="preserve">), por meio da disponibilização de serviços contínuos e sob demanda de Business </w:t>
      </w:r>
      <w:proofErr w:type="spellStart"/>
      <w:r>
        <w:t>Intelligence</w:t>
      </w:r>
      <w:proofErr w:type="spellEnd"/>
      <w:r>
        <w:t>, voltados à construção, manutenção, evolução e suporte de dashboards analíticos.</w:t>
      </w:r>
    </w:p>
    <w:p w14:paraId="0FA3C78C" w14:textId="77777777" w:rsidR="005424A1" w:rsidRDefault="00000000">
      <w:pPr>
        <w:spacing w:after="120"/>
      </w:pPr>
      <w:r>
        <w:t>As atividades propostas poderão incluir, entre outras:</w:t>
      </w:r>
    </w:p>
    <w:p w14:paraId="192B0EFE" w14:textId="77777777" w:rsidR="005424A1" w:rsidRDefault="00000000">
      <w:pPr>
        <w:pStyle w:val="PargrafodaLista"/>
        <w:numPr>
          <w:ilvl w:val="0"/>
          <w:numId w:val="2"/>
        </w:numPr>
        <w:spacing w:after="60"/>
      </w:pPr>
      <w:r>
        <w:t>Levantamento e entendimento das necessidades analíticas;</w:t>
      </w:r>
    </w:p>
    <w:p w14:paraId="23EAE48A" w14:textId="77777777" w:rsidR="005424A1" w:rsidRDefault="00000000">
      <w:pPr>
        <w:pStyle w:val="PargrafodaLista"/>
        <w:numPr>
          <w:ilvl w:val="0"/>
          <w:numId w:val="2"/>
        </w:numPr>
        <w:spacing w:after="60"/>
      </w:pPr>
      <w:r>
        <w:t>Integração e tratamento de dados provenientes de diferentes fontes;</w:t>
      </w:r>
    </w:p>
    <w:p w14:paraId="054E59CE" w14:textId="77777777" w:rsidR="005424A1" w:rsidRDefault="00000000">
      <w:pPr>
        <w:pStyle w:val="PargrafodaLista"/>
        <w:numPr>
          <w:ilvl w:val="0"/>
          <w:numId w:val="2"/>
        </w:numPr>
        <w:spacing w:after="60"/>
      </w:pPr>
      <w:r>
        <w:t>Modelagem de dados e definição de indicadores (KPIs);</w:t>
      </w:r>
    </w:p>
    <w:p w14:paraId="29D7D4E2" w14:textId="77777777" w:rsidR="005424A1" w:rsidRDefault="00000000">
      <w:pPr>
        <w:pStyle w:val="PargrafodaLista"/>
        <w:numPr>
          <w:ilvl w:val="0"/>
          <w:numId w:val="2"/>
        </w:numPr>
        <w:spacing w:after="60"/>
      </w:pPr>
      <w:r>
        <w:t>Criação, manutenção e evolução de dashboards e relatórios interativos;</w:t>
      </w:r>
    </w:p>
    <w:p w14:paraId="580E998C" w14:textId="77777777" w:rsidR="005424A1" w:rsidRDefault="00000000">
      <w:pPr>
        <w:pStyle w:val="PargrafodaLista"/>
        <w:numPr>
          <w:ilvl w:val="0"/>
          <w:numId w:val="2"/>
        </w:numPr>
        <w:spacing w:after="60"/>
      </w:pPr>
      <w:r>
        <w:t>Suporte analítico para apoio à tomada de decisão.</w:t>
      </w:r>
    </w:p>
    <w:p w14:paraId="43257995" w14:textId="77777777" w:rsidR="005424A1" w:rsidRDefault="00000000">
      <w:pPr>
        <w:spacing w:before="120" w:after="200"/>
      </w:pPr>
      <w:r>
        <w:t>Os serviços serão realizados conforme as demandas solicitadas, respeitando escopos, prioridades e prazos previamente alinhados entre as partes.</w:t>
      </w:r>
    </w:p>
    <w:p w14:paraId="0FB62E49" w14:textId="77777777" w:rsidR="005424A1" w:rsidRDefault="00000000">
      <w:pPr>
        <w:pStyle w:val="Ttulo1"/>
      </w:pPr>
      <w:r>
        <w:t>3. Modelo de Contratação</w:t>
      </w:r>
    </w:p>
    <w:p w14:paraId="5B1A623C" w14:textId="77777777" w:rsidR="005424A1" w:rsidRDefault="00000000">
      <w:pPr>
        <w:spacing w:after="200"/>
      </w:pPr>
      <w:r>
        <w:t xml:space="preserve">A presente proposta estabelece um </w:t>
      </w:r>
      <w:r>
        <w:rPr>
          <w:b/>
          <w:bCs/>
        </w:rPr>
        <w:t>contrato guarda-chuva</w:t>
      </w:r>
      <w:r>
        <w:t xml:space="preserve"> com vigência até 31 de dezembro de 2026, sob o qual serão executadas propostas técnicas específicas, detalhadas em documentos anexos.</w:t>
      </w:r>
    </w:p>
    <w:p w14:paraId="1E378F16" w14:textId="77777777" w:rsidR="005424A1" w:rsidRDefault="00000000">
      <w:pPr>
        <w:spacing w:after="120"/>
      </w:pPr>
      <w:r>
        <w:t>O modelo de contratação funcionará da seguinte forma:</w:t>
      </w:r>
    </w:p>
    <w:p w14:paraId="5478F910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Cada demanda será formalizada por meio de uma proposta técnica específica, contendo escopo, estimativa de horas e prazo de execução;</w:t>
      </w:r>
    </w:p>
    <w:p w14:paraId="3FF7ABE3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As propostas técnicas serão documentos anexos ao contrato guarda-chuva, aprovadas previamente pela </w:t>
      </w:r>
      <w:proofErr w:type="spellStart"/>
      <w:r>
        <w:t>Topmed</w:t>
      </w:r>
      <w:proofErr w:type="spellEnd"/>
      <w:r>
        <w:t xml:space="preserve"> antes do início da execução;</w:t>
      </w:r>
    </w:p>
    <w:p w14:paraId="1B89EB79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A execução ocorrerá sob demanda, sem compromisso de alocação fixa ou dedicada;</w:t>
      </w:r>
    </w:p>
    <w:p w14:paraId="151B49CA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Não haverá gestão direta da </w:t>
      </w:r>
      <w:proofErr w:type="spellStart"/>
      <w:r>
        <w:t>Topmed</w:t>
      </w:r>
      <w:proofErr w:type="spellEnd"/>
      <w:r>
        <w:t xml:space="preserve"> sobre os profissionais alocados. A </w:t>
      </w:r>
      <w:proofErr w:type="spellStart"/>
      <w:r>
        <w:t>Evoluke</w:t>
      </w:r>
      <w:proofErr w:type="spellEnd"/>
      <w:r>
        <w:t xml:space="preserve"> será responsável pela coordenação, supervisão e acompanhamento das atividades.</w:t>
      </w:r>
    </w:p>
    <w:p w14:paraId="52EA9323" w14:textId="77777777" w:rsidR="005424A1" w:rsidRDefault="00000000">
      <w:pPr>
        <w:spacing w:before="120" w:after="200"/>
      </w:pPr>
      <w:r>
        <w:t>Será definido um ponto focal de comunicação para alinhamento, acompanhamento e priorização das demandas.</w:t>
      </w:r>
    </w:p>
    <w:p w14:paraId="0C1B8DDE" w14:textId="77777777" w:rsidR="005424A1" w:rsidRDefault="00000000">
      <w:pPr>
        <w:pStyle w:val="Ttulo1"/>
      </w:pPr>
      <w:r>
        <w:lastRenderedPageBreak/>
        <w:t>4. Valor e Condições Comerciais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424A1" w14:paraId="4E5780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438F" w14:textId="77777777" w:rsidR="005424A1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8A7B" w14:textId="77777777" w:rsidR="005424A1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5424A1" w14:paraId="73673A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431C" w14:textId="77777777" w:rsidR="005424A1" w:rsidRDefault="00000000">
            <w:r>
              <w:rPr>
                <w:b/>
                <w:bCs/>
              </w:rPr>
              <w:t>Valor hora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3E99" w14:textId="77777777" w:rsidR="005424A1" w:rsidRDefault="00000000">
            <w:r>
              <w:t>R$ 100,00 (cem reais)</w:t>
            </w:r>
          </w:p>
        </w:tc>
      </w:tr>
      <w:tr w:rsidR="005424A1" w14:paraId="6FE25B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7A5E" w14:textId="77777777" w:rsidR="005424A1" w:rsidRDefault="00000000">
            <w:r>
              <w:rPr>
                <w:b/>
                <w:bCs/>
              </w:rPr>
              <w:t>Tributos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4030" w14:textId="77777777" w:rsidR="005424A1" w:rsidRDefault="00000000">
            <w:r>
              <w:t xml:space="preserve">Incluso no valor hora (responsabilidade da </w:t>
            </w:r>
            <w:proofErr w:type="spellStart"/>
            <w:r>
              <w:t>Evoluke</w:t>
            </w:r>
            <w:proofErr w:type="spellEnd"/>
            <w:r>
              <w:t>)</w:t>
            </w:r>
          </w:p>
        </w:tc>
      </w:tr>
      <w:tr w:rsidR="005424A1" w14:paraId="5EC57C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384B" w14:textId="77777777" w:rsidR="005424A1" w:rsidRDefault="00000000">
            <w:r>
              <w:rPr>
                <w:b/>
                <w:bCs/>
              </w:rPr>
              <w:t>Modelo de cobrança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687E" w14:textId="77777777" w:rsidR="005424A1" w:rsidRDefault="00000000">
            <w:r>
              <w:t>Por horas efetivamente dedicadas, conforme proposta técnica aprovada</w:t>
            </w:r>
          </w:p>
        </w:tc>
      </w:tr>
      <w:tr w:rsidR="005424A1" w14:paraId="0826D1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9CC5" w14:textId="77777777" w:rsidR="005424A1" w:rsidRDefault="00000000">
            <w:r>
              <w:rPr>
                <w:b/>
                <w:bCs/>
              </w:rPr>
              <w:t>Vigência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0530" w14:textId="77777777" w:rsidR="005424A1" w:rsidRDefault="00000000">
            <w:r>
              <w:t>Até 31 de dezembro de 2026</w:t>
            </w:r>
          </w:p>
        </w:tc>
      </w:tr>
      <w:tr w:rsidR="005424A1" w14:paraId="556DA2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F49B" w14:textId="77777777" w:rsidR="005424A1" w:rsidRDefault="00000000">
            <w:r>
              <w:rPr>
                <w:b/>
                <w:bCs/>
              </w:rPr>
              <w:t>Faturamento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B3CD" w14:textId="77777777" w:rsidR="005424A1" w:rsidRDefault="00000000">
            <w:r>
              <w:t>Após execução e validação das horas de cada proposta técnica</w:t>
            </w:r>
          </w:p>
        </w:tc>
      </w:tr>
    </w:tbl>
    <w:p w14:paraId="6A12330D" w14:textId="77777777" w:rsidR="005424A1" w:rsidRDefault="00000000">
      <w:pPr>
        <w:spacing w:before="200" w:after="120"/>
      </w:pPr>
      <w:r>
        <w:rPr>
          <w:b/>
          <w:bCs/>
        </w:rPr>
        <w:t>Detalhamento:</w:t>
      </w:r>
    </w:p>
    <w:p w14:paraId="573D5895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valor de R$ 100,00/hora contempla todos os tributos aplicáveis, sendo de inteira responsabilidade da </w:t>
      </w:r>
      <w:proofErr w:type="spellStart"/>
      <w:r>
        <w:t>Evoluke</w:t>
      </w:r>
      <w:proofErr w:type="spellEnd"/>
      <w:r>
        <w:t xml:space="preserve"> a gestão fiscal e tributária. A </w:t>
      </w:r>
      <w:proofErr w:type="spellStart"/>
      <w:r>
        <w:t>Topmed</w:t>
      </w:r>
      <w:proofErr w:type="spellEnd"/>
      <w:r>
        <w:t xml:space="preserve"> não arcará com custos adicionais de impostos sobre o valor contratado.</w:t>
      </w:r>
    </w:p>
    <w:p w14:paraId="677C2451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A apuração das horas será realizada com base em controle compartilhado e validado entre as partes, vinculado às propostas técnicas aprovadas.</w:t>
      </w:r>
    </w:p>
    <w:p w14:paraId="208A2F9D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Cada proposta técnica especificará o esforço estimado em horas, sendo o pagamento realizado após a conclusão e validação da entrega.</w:t>
      </w:r>
    </w:p>
    <w:p w14:paraId="70515AFF" w14:textId="77777777" w:rsidR="005424A1" w:rsidRDefault="00000000">
      <w:pPr>
        <w:pStyle w:val="Ttulo1"/>
      </w:pPr>
      <w:r>
        <w:t>5. Fluxo de Execução das Propostas Técnicas</w:t>
      </w:r>
    </w:p>
    <w:p w14:paraId="7C1CD4FB" w14:textId="77777777" w:rsidR="005424A1" w:rsidRDefault="00000000">
      <w:pPr>
        <w:spacing w:after="120"/>
      </w:pPr>
      <w:r>
        <w:t>O ciclo de execução de cada demanda seguirá o seguinte fluxo: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63"/>
        <w:gridCol w:w="4263"/>
      </w:tblGrid>
      <w:tr w:rsidR="005424A1" w14:paraId="5C5FE0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9432" w14:textId="77777777" w:rsidR="005424A1" w:rsidRDefault="00000000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3B79" w14:textId="77777777" w:rsidR="005424A1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6DCB" w14:textId="77777777" w:rsidR="005424A1" w:rsidRDefault="00000000">
            <w:r>
              <w:rPr>
                <w:b/>
                <w:bCs/>
                <w:color w:val="FFFFFF"/>
              </w:rPr>
              <w:t>Responsável</w:t>
            </w:r>
          </w:p>
        </w:tc>
      </w:tr>
      <w:tr w:rsidR="005424A1" w14:paraId="7DDE18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8EAC" w14:textId="77777777" w:rsidR="005424A1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39B2" w14:textId="77777777" w:rsidR="005424A1" w:rsidRDefault="00000000">
            <w:r>
              <w:t>Identificação da demanda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3A01" w14:textId="77777777" w:rsidR="005424A1" w:rsidRDefault="00000000">
            <w:proofErr w:type="spellStart"/>
            <w:r>
              <w:t>Topmed</w:t>
            </w:r>
            <w:proofErr w:type="spellEnd"/>
          </w:p>
        </w:tc>
      </w:tr>
      <w:tr w:rsidR="005424A1" w14:paraId="765CF7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3C58" w14:textId="77777777" w:rsidR="005424A1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E924" w14:textId="77777777" w:rsidR="005424A1" w:rsidRDefault="00000000">
            <w:r>
              <w:t>Elaboração da proposta técnica (escopo + horas estimadas)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D681" w14:textId="77777777" w:rsidR="005424A1" w:rsidRDefault="00000000">
            <w:proofErr w:type="spellStart"/>
            <w:r>
              <w:t>Evoluke</w:t>
            </w:r>
            <w:proofErr w:type="spellEnd"/>
          </w:p>
        </w:tc>
      </w:tr>
      <w:tr w:rsidR="005424A1" w14:paraId="727095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F4F4" w14:textId="77777777" w:rsidR="005424A1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330B" w14:textId="77777777" w:rsidR="005424A1" w:rsidRDefault="00000000">
            <w:r>
              <w:t>Aprovação da proposta técnica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173F" w14:textId="77777777" w:rsidR="005424A1" w:rsidRDefault="00000000">
            <w:proofErr w:type="spellStart"/>
            <w:r>
              <w:t>Topmed</w:t>
            </w:r>
            <w:proofErr w:type="spellEnd"/>
          </w:p>
        </w:tc>
      </w:tr>
      <w:tr w:rsidR="005424A1" w14:paraId="25BEAD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7EF3" w14:textId="77777777" w:rsidR="005424A1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2A31" w14:textId="77777777" w:rsidR="005424A1" w:rsidRDefault="00000000">
            <w:r>
              <w:t>Execução dos serviços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3B39" w14:textId="77777777" w:rsidR="005424A1" w:rsidRDefault="00000000">
            <w:proofErr w:type="spellStart"/>
            <w:r>
              <w:t>Evoluke</w:t>
            </w:r>
            <w:proofErr w:type="spellEnd"/>
          </w:p>
        </w:tc>
      </w:tr>
      <w:tr w:rsidR="005424A1" w14:paraId="3014BE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0079" w14:textId="77777777" w:rsidR="005424A1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F144" w14:textId="77777777" w:rsidR="005424A1" w:rsidRDefault="00000000">
            <w:r>
              <w:t>Validação da entrega e horas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B4F4" w14:textId="77777777" w:rsidR="005424A1" w:rsidRDefault="00000000">
            <w:proofErr w:type="spellStart"/>
            <w:r>
              <w:t>Topmed</w:t>
            </w:r>
            <w:proofErr w:type="spellEnd"/>
            <w:r>
              <w:t xml:space="preserve"> + </w:t>
            </w:r>
            <w:proofErr w:type="spellStart"/>
            <w:r>
              <w:t>Evoluke</w:t>
            </w:r>
            <w:proofErr w:type="spellEnd"/>
          </w:p>
        </w:tc>
      </w:tr>
      <w:tr w:rsidR="005424A1" w14:paraId="4AD055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F208" w14:textId="77777777" w:rsidR="005424A1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F5D9" w14:textId="77777777" w:rsidR="005424A1" w:rsidRDefault="00000000">
            <w:r>
              <w:t>Faturamento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509C" w14:textId="77777777" w:rsidR="005424A1" w:rsidRDefault="00000000">
            <w:proofErr w:type="spellStart"/>
            <w:r>
              <w:t>Evoluke</w:t>
            </w:r>
            <w:proofErr w:type="spellEnd"/>
          </w:p>
        </w:tc>
      </w:tr>
    </w:tbl>
    <w:p w14:paraId="355F82E6" w14:textId="77777777" w:rsidR="005424A1" w:rsidRDefault="00000000">
      <w:pPr>
        <w:pStyle w:val="Ttulo1"/>
      </w:pPr>
      <w:r>
        <w:t xml:space="preserve">6. Responsabilidades da </w:t>
      </w:r>
      <w:proofErr w:type="spellStart"/>
      <w:r>
        <w:t>Evoluke</w:t>
      </w:r>
      <w:proofErr w:type="spellEnd"/>
    </w:p>
    <w:p w14:paraId="2C2D8134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Disponibilizar profissionais qualificados para atendimento das demandas propostas.</w:t>
      </w:r>
    </w:p>
    <w:p w14:paraId="68C284F3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Elaborar propostas técnicas detalhadas para cada demanda, contendo escopo e estimativa de esforço.</w:t>
      </w:r>
    </w:p>
    <w:p w14:paraId="09734F0C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Realizar a supervisão e acompanhamento contínuo das atividades executadas.</w:t>
      </w:r>
    </w:p>
    <w:p w14:paraId="27AC4100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Zelar pela qualidade técnica das entregas.</w:t>
      </w:r>
    </w:p>
    <w:p w14:paraId="164654F9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Assumir integral responsabilidade administrativa, trabalhista, previdenciária, fiscal e tributária relacionada aos profissionais envolvidos e aos serviços prestados.</w:t>
      </w:r>
    </w:p>
    <w:p w14:paraId="2336A23C" w14:textId="77777777" w:rsidR="005424A1" w:rsidRDefault="00000000">
      <w:pPr>
        <w:pStyle w:val="Ttulo1"/>
      </w:pPr>
      <w:r>
        <w:t xml:space="preserve">7. Responsabilidades da </w:t>
      </w:r>
      <w:proofErr w:type="spellStart"/>
      <w:r>
        <w:t>Topmed</w:t>
      </w:r>
      <w:proofErr w:type="spellEnd"/>
    </w:p>
    <w:p w14:paraId="01FAA01B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Definir e priorizar as demandas a serem atendidas.</w:t>
      </w:r>
    </w:p>
    <w:p w14:paraId="06DCEA27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Fornecer as informações necessárias para a adequada execução dos serviços.</w:t>
      </w:r>
    </w:p>
    <w:p w14:paraId="640F9271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Aprovar as propostas técnicas antes do início da execução.</w:t>
      </w:r>
    </w:p>
    <w:p w14:paraId="4471D354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Validar os apontamentos de horas e entregas apresentados.</w:t>
      </w:r>
    </w:p>
    <w:p w14:paraId="5DC529B6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Realizar os pagamentos conforme as condições comerciais acordadas.</w:t>
      </w:r>
    </w:p>
    <w:p w14:paraId="6FDE100B" w14:textId="77777777" w:rsidR="005424A1" w:rsidRDefault="00000000">
      <w:pPr>
        <w:pStyle w:val="Ttulo1"/>
      </w:pPr>
      <w:r>
        <w:t>8. Vigência</w:t>
      </w:r>
    </w:p>
    <w:p w14:paraId="351A6989" w14:textId="4F4DFF10" w:rsidR="005424A1" w:rsidRDefault="00000000">
      <w:pPr>
        <w:spacing w:after="200"/>
      </w:pPr>
      <w:r>
        <w:t xml:space="preserve">Esta proposta terá validade de </w:t>
      </w:r>
      <w:r w:rsidR="00BA616C">
        <w:t>20</w:t>
      </w:r>
      <w:r>
        <w:t xml:space="preserve"> (</w:t>
      </w:r>
      <w:r w:rsidR="00BA616C">
        <w:t>vinte</w:t>
      </w:r>
      <w:r>
        <w:t xml:space="preserve">) dias corridos a partir da data de envio. O contrato guarda-chuva, uma vez formalizado, terá vigência até </w:t>
      </w:r>
      <w:r>
        <w:rPr>
          <w:b/>
          <w:bCs/>
        </w:rPr>
        <w:t>31 de dezembro de 2026</w:t>
      </w:r>
      <w:r>
        <w:t>, podendo ser renovado mediante acordo entre as partes.</w:t>
      </w:r>
    </w:p>
    <w:p w14:paraId="514F8A34" w14:textId="77777777" w:rsidR="005424A1" w:rsidRDefault="00000000">
      <w:pPr>
        <w:pStyle w:val="Ttulo1"/>
      </w:pPr>
      <w:r>
        <w:t>9. Disposições Gerais</w:t>
      </w:r>
    </w:p>
    <w:p w14:paraId="7375DA22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Não há vínculo empregatício entre os profissionais da </w:t>
      </w:r>
      <w:proofErr w:type="spellStart"/>
      <w:r>
        <w:t>Evoluke</w:t>
      </w:r>
      <w:proofErr w:type="spellEnd"/>
      <w:r>
        <w:t xml:space="preserve"> e a </w:t>
      </w:r>
      <w:proofErr w:type="spellStart"/>
      <w:r>
        <w:t>Topmed</w:t>
      </w:r>
      <w:proofErr w:type="spellEnd"/>
      <w:r>
        <w:t>.</w:t>
      </w:r>
    </w:p>
    <w:p w14:paraId="0B3E441D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A confidencialidade das informações será garantida por ambas as partes durante e após a prestação dos serviços.</w:t>
      </w:r>
    </w:p>
    <w:p w14:paraId="6EC7C674" w14:textId="77777777" w:rsidR="005424A1" w:rsidRDefault="00000000">
      <w:pPr>
        <w:pStyle w:val="PargrafodaLista"/>
        <w:numPr>
          <w:ilvl w:val="0"/>
          <w:numId w:val="2"/>
        </w:numPr>
        <w:spacing w:after="80"/>
      </w:pPr>
      <w:r>
        <w:t>Qualquer alteração nas condições desta proposta deverá ser formalizada por escrito e aprovada por ambas as partes.</w:t>
      </w:r>
    </w:p>
    <w:p w14:paraId="011539A5" w14:textId="77777777" w:rsidR="005424A1" w:rsidRDefault="005424A1">
      <w:pPr>
        <w:spacing w:before="600" w:after="200"/>
      </w:pPr>
    </w:p>
    <w:p w14:paraId="029B791A" w14:textId="1F8B5DB0" w:rsidR="005424A1" w:rsidRDefault="005424A1" w:rsidP="00BA616C"/>
    <w:sectPr w:rsidR="005424A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66AAB" w14:textId="77777777" w:rsidR="0062396D" w:rsidRDefault="0062396D">
      <w:r>
        <w:separator/>
      </w:r>
    </w:p>
  </w:endnote>
  <w:endnote w:type="continuationSeparator" w:id="0">
    <w:p w14:paraId="7E614E00" w14:textId="77777777" w:rsidR="0062396D" w:rsidRDefault="0062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699A6" w14:textId="77777777" w:rsidR="005424A1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A616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552F8" w14:textId="77777777" w:rsidR="0062396D" w:rsidRDefault="0062396D">
      <w:r>
        <w:separator/>
      </w:r>
    </w:p>
  </w:footnote>
  <w:footnote w:type="continuationSeparator" w:id="0">
    <w:p w14:paraId="44B624CF" w14:textId="77777777" w:rsidR="0062396D" w:rsidRDefault="00623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8531A" w14:textId="77777777" w:rsidR="005424A1" w:rsidRDefault="00000000">
    <w:pPr>
      <w:jc w:val="right"/>
    </w:pPr>
    <w:r>
      <w:rPr>
        <w:color w:val="999999"/>
        <w:sz w:val="16"/>
        <w:szCs w:val="16"/>
      </w:rPr>
      <w:t>EVOLUKE | Proposta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E65A5"/>
    <w:multiLevelType w:val="hybridMultilevel"/>
    <w:tmpl w:val="4B320D84"/>
    <w:lvl w:ilvl="0" w:tplc="0354F140">
      <w:start w:val="1"/>
      <w:numFmt w:val="bullet"/>
      <w:lvlText w:val="●"/>
      <w:lvlJc w:val="left"/>
      <w:pPr>
        <w:ind w:left="720" w:hanging="360"/>
      </w:pPr>
    </w:lvl>
    <w:lvl w:ilvl="1" w:tplc="B3A2D9AE">
      <w:start w:val="1"/>
      <w:numFmt w:val="bullet"/>
      <w:lvlText w:val="○"/>
      <w:lvlJc w:val="left"/>
      <w:pPr>
        <w:ind w:left="1440" w:hanging="360"/>
      </w:pPr>
    </w:lvl>
    <w:lvl w:ilvl="2" w:tplc="959E6AB6">
      <w:start w:val="1"/>
      <w:numFmt w:val="bullet"/>
      <w:lvlText w:val="■"/>
      <w:lvlJc w:val="left"/>
      <w:pPr>
        <w:ind w:left="2160" w:hanging="360"/>
      </w:pPr>
    </w:lvl>
    <w:lvl w:ilvl="3" w:tplc="4C02784A">
      <w:start w:val="1"/>
      <w:numFmt w:val="bullet"/>
      <w:lvlText w:val="●"/>
      <w:lvlJc w:val="left"/>
      <w:pPr>
        <w:ind w:left="2880" w:hanging="360"/>
      </w:pPr>
    </w:lvl>
    <w:lvl w:ilvl="4" w:tplc="30EE8C8E">
      <w:start w:val="1"/>
      <w:numFmt w:val="bullet"/>
      <w:lvlText w:val="○"/>
      <w:lvlJc w:val="left"/>
      <w:pPr>
        <w:ind w:left="3600" w:hanging="360"/>
      </w:pPr>
    </w:lvl>
    <w:lvl w:ilvl="5" w:tplc="92487752">
      <w:start w:val="1"/>
      <w:numFmt w:val="bullet"/>
      <w:lvlText w:val="■"/>
      <w:lvlJc w:val="left"/>
      <w:pPr>
        <w:ind w:left="4320" w:hanging="360"/>
      </w:pPr>
    </w:lvl>
    <w:lvl w:ilvl="6" w:tplc="EE9EBD94">
      <w:start w:val="1"/>
      <w:numFmt w:val="bullet"/>
      <w:lvlText w:val="●"/>
      <w:lvlJc w:val="left"/>
      <w:pPr>
        <w:ind w:left="5040" w:hanging="360"/>
      </w:pPr>
    </w:lvl>
    <w:lvl w:ilvl="7" w:tplc="53901986">
      <w:start w:val="1"/>
      <w:numFmt w:val="bullet"/>
      <w:lvlText w:val="●"/>
      <w:lvlJc w:val="left"/>
      <w:pPr>
        <w:ind w:left="5760" w:hanging="360"/>
      </w:pPr>
    </w:lvl>
    <w:lvl w:ilvl="8" w:tplc="6D827D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C0A93"/>
    <w:multiLevelType w:val="hybridMultilevel"/>
    <w:tmpl w:val="CD4423B4"/>
    <w:lvl w:ilvl="0" w:tplc="035E99F2">
      <w:start w:val="1"/>
      <w:numFmt w:val="bullet"/>
      <w:lvlText w:val="•"/>
      <w:lvlJc w:val="left"/>
      <w:pPr>
        <w:ind w:left="720" w:hanging="360"/>
      </w:pPr>
    </w:lvl>
    <w:lvl w:ilvl="1" w:tplc="3D54428C">
      <w:numFmt w:val="decimal"/>
      <w:lvlText w:val=""/>
      <w:lvlJc w:val="left"/>
    </w:lvl>
    <w:lvl w:ilvl="2" w:tplc="530076E4">
      <w:numFmt w:val="decimal"/>
      <w:lvlText w:val=""/>
      <w:lvlJc w:val="left"/>
    </w:lvl>
    <w:lvl w:ilvl="3" w:tplc="ACC20836">
      <w:numFmt w:val="decimal"/>
      <w:lvlText w:val=""/>
      <w:lvlJc w:val="left"/>
    </w:lvl>
    <w:lvl w:ilvl="4" w:tplc="7C9E4214">
      <w:numFmt w:val="decimal"/>
      <w:lvlText w:val=""/>
      <w:lvlJc w:val="left"/>
    </w:lvl>
    <w:lvl w:ilvl="5" w:tplc="79FC34C0">
      <w:numFmt w:val="decimal"/>
      <w:lvlText w:val=""/>
      <w:lvlJc w:val="left"/>
    </w:lvl>
    <w:lvl w:ilvl="6" w:tplc="00D062D8">
      <w:numFmt w:val="decimal"/>
      <w:lvlText w:val=""/>
      <w:lvlJc w:val="left"/>
    </w:lvl>
    <w:lvl w:ilvl="7" w:tplc="671C1D5A">
      <w:numFmt w:val="decimal"/>
      <w:lvlText w:val=""/>
      <w:lvlJc w:val="left"/>
    </w:lvl>
    <w:lvl w:ilvl="8" w:tplc="7CF68014">
      <w:numFmt w:val="decimal"/>
      <w:lvlText w:val=""/>
      <w:lvlJc w:val="left"/>
    </w:lvl>
  </w:abstractNum>
  <w:num w:numId="1" w16cid:durableId="1130198922">
    <w:abstractNumId w:val="0"/>
    <w:lvlOverride w:ilvl="0">
      <w:startOverride w:val="1"/>
    </w:lvlOverride>
  </w:num>
  <w:num w:numId="2" w16cid:durableId="1919826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4A1"/>
    <w:rsid w:val="000D71C9"/>
    <w:rsid w:val="005424A1"/>
    <w:rsid w:val="0062396D"/>
    <w:rsid w:val="00BA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04FBC"/>
  <w15:docId w15:val="{E3E0E25D-3AD5-4D8B-8D51-ED942F32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C2C2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Ferreira Hillesheim</cp:lastModifiedBy>
  <cp:revision>3</cp:revision>
  <dcterms:created xsi:type="dcterms:W3CDTF">2026-02-11T00:06:00Z</dcterms:created>
  <dcterms:modified xsi:type="dcterms:W3CDTF">2026-02-11T00:12:00Z</dcterms:modified>
</cp:coreProperties>
</file>