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rpo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-577919</wp:posOffset>
            </wp:positionH>
            <wp:positionV relativeFrom="page">
              <wp:posOffset>802639</wp:posOffset>
            </wp:positionV>
            <wp:extent cx="7263139" cy="4402025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25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magine" descr="Immagin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4432" t="0" r="272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7263139" cy="4402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rPr>
          <w:sz w:val="28"/>
          <w:szCs w:val="28"/>
        </w:rPr>
      </w:pPr>
      <w:r>
        <w:rPr>
          <w:sz w:val="28"/>
          <w:szCs w:val="28"/>
          <w:rtl w:val="0"/>
          <w:lang w:val="it-IT"/>
        </w:rPr>
        <w:t>L'azienda ha formulato la richiesta di progettare una rete che interconnetta due edifici, entrambi sviluppati su quattro piani e con una configurazione di trenta PC per piano. Tuttavia, la sfida principale consiste</w:t>
      </w:r>
      <w:r>
        <w:rPr>
          <w:sz w:val="28"/>
          <w:szCs w:val="28"/>
          <w:rtl w:val="0"/>
          <w:lang w:val="it-IT"/>
        </w:rPr>
        <w:t xml:space="preserve"> l</w:t>
      </w:r>
      <w:r>
        <w:rPr>
          <w:sz w:val="28"/>
          <w:szCs w:val="28"/>
          <w:rtl w:val="0"/>
          <w:lang w:val="it-IT"/>
        </w:rPr>
        <w:t>’</w:t>
      </w:r>
      <w:r>
        <w:rPr>
          <w:sz w:val="28"/>
          <w:szCs w:val="28"/>
          <w:rtl w:val="0"/>
          <w:lang w:val="it-IT"/>
        </w:rPr>
        <w:t xml:space="preserve">azienda in questione </w:t>
      </w:r>
      <w:r>
        <w:rPr>
          <w:sz w:val="28"/>
          <w:szCs w:val="28"/>
          <w:rtl w:val="0"/>
          <w:lang w:val="it-IT"/>
        </w:rPr>
        <w:t xml:space="preserve">è </w:t>
      </w:r>
      <w:r>
        <w:rPr>
          <w:sz w:val="28"/>
          <w:szCs w:val="28"/>
          <w:rtl w:val="0"/>
          <w:lang w:val="it-IT"/>
        </w:rPr>
        <w:t xml:space="preserve">divisa in due infrastrutture </w:t>
      </w:r>
      <w:r>
        <w:rPr>
          <w:sz w:val="28"/>
          <w:szCs w:val="28"/>
          <w:rtl w:val="0"/>
          <w:lang w:val="it-IT"/>
        </w:rPr>
        <w:t>separate, distanti tra loro trenta metri e divise da una strada.</w:t>
      </w:r>
    </w:p>
    <w:p>
      <w:pPr>
        <w:pStyle w:val="Corpo"/>
        <w:rPr>
          <w:sz w:val="28"/>
          <w:szCs w:val="28"/>
        </w:rPr>
      </w:pPr>
      <w:r>
        <w:rPr>
          <w:sz w:val="28"/>
          <w:szCs w:val="28"/>
          <w:rtl w:val="0"/>
          <w:lang w:val="it-IT"/>
        </w:rPr>
        <w:t>Al fine di affrontare questa complessit</w:t>
      </w:r>
      <w:r>
        <w:rPr>
          <w:sz w:val="28"/>
          <w:szCs w:val="28"/>
          <w:rtl w:val="0"/>
        </w:rPr>
        <w:t>à</w:t>
      </w:r>
      <w:r>
        <w:rPr>
          <w:sz w:val="28"/>
          <w:szCs w:val="28"/>
          <w:rtl w:val="0"/>
          <w:lang w:val="it-IT"/>
        </w:rPr>
        <w:t>, si prevede di installare un router gateway nell'infrastruttura A. Questo dispositivo sar</w:t>
      </w:r>
      <w:r>
        <w:rPr>
          <w:sz w:val="28"/>
          <w:szCs w:val="28"/>
          <w:rtl w:val="0"/>
        </w:rPr>
        <w:t xml:space="preserve">à </w:t>
      </w:r>
      <w:r>
        <w:rPr>
          <w:sz w:val="28"/>
          <w:szCs w:val="28"/>
          <w:rtl w:val="0"/>
          <w:lang w:val="it-IT"/>
        </w:rPr>
        <w:t>responsabile del collegamento della rete dell'infrastruttura B attraverso l'utilizzo di cavi Ethernet. Si intende instradare i cavi Ethernet provenienti dall'infrastruttura B sotto la strada per consentire il collegamento diretto al dispositivo router gateway situato nell'infrastruttura A.</w:t>
      </w:r>
    </w:p>
    <w:p>
      <w:pPr>
        <w:pStyle w:val="Corpo"/>
        <w:rPr>
          <w:sz w:val="28"/>
          <w:szCs w:val="28"/>
        </w:rPr>
      </w:pPr>
      <w:r>
        <w:rPr>
          <w:sz w:val="28"/>
          <w:szCs w:val="28"/>
          <w:rtl w:val="0"/>
          <w:lang w:val="it-IT"/>
        </w:rPr>
        <w:t xml:space="preserve">Per quanto riguarda la gestione dei PC per piano, si prevede l'utilizzo di dispositivi </w:t>
      </w:r>
      <w:r>
        <w:rPr>
          <w:sz w:val="28"/>
          <w:szCs w:val="28"/>
          <w:rtl w:val="0"/>
          <w:lang w:val="it-IT"/>
        </w:rPr>
        <w:t>S</w:t>
      </w:r>
      <w:r>
        <w:rPr>
          <w:sz w:val="28"/>
          <w:szCs w:val="28"/>
          <w:rtl w:val="0"/>
          <w:lang w:val="en-US"/>
        </w:rPr>
        <w:t>witch</w:t>
      </w:r>
      <w:r>
        <w:rPr>
          <w:sz w:val="28"/>
          <w:szCs w:val="28"/>
          <w:rtl w:val="0"/>
          <w:lang w:val="it-IT"/>
        </w:rPr>
        <w:t>+access Point, dove verr</w:t>
      </w:r>
      <w:r>
        <w:rPr>
          <w:sz w:val="28"/>
          <w:szCs w:val="28"/>
          <w:rtl w:val="0"/>
          <w:lang w:val="it-IT"/>
        </w:rPr>
        <w:t xml:space="preserve">à </w:t>
      </w:r>
      <w:r>
        <w:rPr>
          <w:sz w:val="28"/>
          <w:szCs w:val="28"/>
          <w:rtl w:val="0"/>
          <w:lang w:val="it-IT"/>
        </w:rPr>
        <w:t xml:space="preserve">collegato un pc e il restante si collegare attraverso wireless con Access Point </w:t>
      </w:r>
      <w:r>
        <w:rPr>
          <w:sz w:val="28"/>
          <w:szCs w:val="28"/>
          <w:rtl w:val="0"/>
          <w:lang w:val="it-IT"/>
        </w:rPr>
        <w:t>, in modo da garantire la capacit</w:t>
      </w:r>
      <w:r>
        <w:rPr>
          <w:sz w:val="28"/>
          <w:szCs w:val="28"/>
          <w:rtl w:val="0"/>
        </w:rPr>
        <w:t xml:space="preserve">à </w:t>
      </w:r>
      <w:r>
        <w:rPr>
          <w:sz w:val="28"/>
          <w:szCs w:val="28"/>
          <w:rtl w:val="0"/>
          <w:lang w:val="it-IT"/>
        </w:rPr>
        <w:t>di comunicazione tra tutti i piani delle due infrastrutture A e B. Pertanto, tutti i cavi Ethernet degli switch saranno diretti verso la stanza designata per il router gateway.</w:t>
      </w:r>
    </w:p>
    <w:p>
      <w:pPr>
        <w:pStyle w:val="Corpo"/>
        <w:rPr>
          <w:sz w:val="28"/>
          <w:szCs w:val="28"/>
        </w:rPr>
      </w:pPr>
      <w:r>
        <w:rPr>
          <w:sz w:val="28"/>
          <w:szCs w:val="28"/>
          <w:rtl w:val="0"/>
          <w:lang w:val="it-IT"/>
        </w:rPr>
        <w:t>Inoltre, come specificato, i cavi Ethernet provenienti dall'infrastruttura B saranno indirizzati attraverso un canale sottostante la strada per raggiungere la stanza del router gateway.</w:t>
      </w:r>
    </w:p>
    <w:p>
      <w:pPr>
        <w:pStyle w:val="Corpo"/>
        <w:rPr>
          <w:sz w:val="28"/>
          <w:szCs w:val="28"/>
        </w:rPr>
      </w:pPr>
    </w:p>
    <w:p>
      <w:pPr>
        <w:pStyle w:val="Corpo"/>
        <w:rPr>
          <w:sz w:val="28"/>
          <w:szCs w:val="28"/>
        </w:rPr>
      </w:pPr>
      <w:r>
        <w:rPr>
          <w:sz w:val="28"/>
          <w:szCs w:val="28"/>
          <w:rtl w:val="0"/>
          <w:lang w:val="it-IT"/>
        </w:rPr>
        <w:t xml:space="preserve">Dopo aver affrontato le sfide di progettazione della rete e risolto i problemi relativi alla sua implementazione, ci concentreremo ora sulla configurazione della rete stessa. </w:t>
      </w:r>
    </w:p>
    <w:p>
      <w:pPr>
        <w:pStyle w:val="Corpo"/>
        <w:rPr>
          <w:sz w:val="28"/>
          <w:szCs w:val="28"/>
        </w:rPr>
      </w:pPr>
      <w:r>
        <w:rPr>
          <w:sz w:val="28"/>
          <w:szCs w:val="28"/>
          <w:rtl w:val="0"/>
          <w:lang w:val="it-IT"/>
        </w:rPr>
        <w:t xml:space="preserve">Inizieremo selezionando l'indirizzo IP 192.168.1.0/27, appartenente alla classe C. Questa scelta </w:t>
      </w:r>
      <w:r>
        <w:rPr>
          <w:sz w:val="28"/>
          <w:szCs w:val="28"/>
          <w:rtl w:val="0"/>
          <w:lang w:val="it-IT"/>
        </w:rPr>
        <w:t xml:space="preserve">è </w:t>
      </w:r>
      <w:r>
        <w:rPr>
          <w:sz w:val="28"/>
          <w:szCs w:val="28"/>
          <w:rtl w:val="0"/>
          <w:lang w:val="it-IT"/>
        </w:rPr>
        <w:t>motivata dal fatto che l'azienda richiede precisamente otto sottoreti.</w:t>
      </w:r>
    </w:p>
    <w:p>
      <w:pPr>
        <w:pStyle w:val="Corpo"/>
        <w:rPr>
          <w:sz w:val="28"/>
          <w:szCs w:val="28"/>
          <w:shd w:val="clear" w:color="auto" w:fill="ffffff"/>
        </w:rPr>
      </w:pPr>
      <w:r>
        <w:rPr>
          <w:sz w:val="28"/>
          <w:szCs w:val="28"/>
          <w:rtl w:val="0"/>
          <w:lang w:val="it-IT"/>
        </w:rPr>
        <w:t>Utilizzando la suddivisione di subnetting, saremo in grado di assegnare esattamente 30 indirizzi IP per piano, corrispondenti al numero di PC specificato (30 PC per piano). Questa configurazione permetter</w:t>
      </w:r>
      <w:r>
        <w:rPr>
          <w:sz w:val="28"/>
          <w:szCs w:val="28"/>
          <w:rtl w:val="0"/>
        </w:rPr>
        <w:t xml:space="preserve">à </w:t>
      </w:r>
      <w:r>
        <w:rPr>
          <w:sz w:val="28"/>
          <w:szCs w:val="28"/>
          <w:rtl w:val="0"/>
          <w:lang w:val="it-IT"/>
        </w:rPr>
        <w:t>di soddisfare le esigenze operative dell'azienda in modo efficiente e senza sprechi di risorse</w:t>
      </w:r>
      <w:r>
        <w:rPr>
          <w:sz w:val="28"/>
          <w:szCs w:val="28"/>
          <w:rtl w:val="0"/>
          <w:lang w:val="it-IT"/>
        </w:rPr>
        <w:t>. I</w:t>
      </w:r>
      <w:r>
        <w:rPr>
          <w:sz w:val="28"/>
          <w:szCs w:val="28"/>
          <w:rtl w:val="0"/>
          <w:lang w:val="it-IT"/>
        </w:rPr>
        <w:t>n ciascuna sottorete, saranno sottratti due indirizzi IP per fini specifici: uno sar</w:t>
      </w:r>
      <w:r>
        <w:rPr>
          <w:sz w:val="28"/>
          <w:szCs w:val="28"/>
          <w:rtl w:val="0"/>
        </w:rPr>
        <w:t xml:space="preserve">à </w:t>
      </w:r>
      <w:r>
        <w:rPr>
          <w:sz w:val="28"/>
          <w:szCs w:val="28"/>
          <w:rtl w:val="0"/>
          <w:lang w:val="it-IT"/>
        </w:rPr>
        <w:t>riservato per l'indirizzo di rete e l'altro per l'indirizzo di broadcast. Inoltre, un ulteriore indirizzo sar</w:t>
      </w:r>
      <w:r>
        <w:rPr>
          <w:sz w:val="28"/>
          <w:szCs w:val="28"/>
          <w:rtl w:val="0"/>
        </w:rPr>
        <w:t xml:space="preserve">à </w:t>
      </w:r>
      <w:r>
        <w:rPr>
          <w:sz w:val="28"/>
          <w:szCs w:val="28"/>
          <w:rtl w:val="0"/>
          <w:lang w:val="it-IT"/>
        </w:rPr>
        <w:t>destinato all'IP gateway, il quale funger</w:t>
      </w:r>
      <w:r>
        <w:rPr>
          <w:sz w:val="28"/>
          <w:szCs w:val="28"/>
          <w:rtl w:val="0"/>
        </w:rPr>
        <w:t xml:space="preserve">à </w:t>
      </w:r>
      <w:r>
        <w:rPr>
          <w:sz w:val="28"/>
          <w:szCs w:val="28"/>
          <w:rtl w:val="0"/>
          <w:lang w:val="it-IT"/>
        </w:rPr>
        <w:t>da punto di accesso per la comunicazione con altre reti. Grazie alla pianificazione</w:t>
      </w:r>
      <w:r>
        <w:rPr>
          <w:sz w:val="28"/>
          <w:szCs w:val="28"/>
          <w:rtl w:val="0"/>
          <w:lang w:val="it-IT"/>
        </w:rPr>
        <w:t xml:space="preserve"> </w:t>
      </w:r>
      <w:r>
        <w:rPr>
          <w:sz w:val="28"/>
          <w:szCs w:val="28"/>
          <w:rtl w:val="0"/>
          <w:lang w:val="it-IT"/>
        </w:rPr>
        <w:t>di questa configurazione di subnetting, saremo in grado di ottimizzare l'utilizzo degli indirizzi IP disponibili e garantire una comunicazione fluida e efficiente tra i dispositivi nella rete.</w:t>
      </w:r>
      <w:r>
        <w:rPr>
          <w:sz w:val="28"/>
          <w:szCs w:val="28"/>
          <w:rtl w:val="0"/>
          <w:lang w:val="it-IT"/>
        </w:rPr>
        <w:t xml:space="preserve"> Effettuando tutti i relativi test che riguardano la comunicazione tra le diverse macchine (PING), sapremo che ci sar</w:t>
      </w:r>
      <w:r>
        <w:rPr>
          <w:sz w:val="28"/>
          <w:szCs w:val="28"/>
          <w:rtl w:val="0"/>
          <w:lang w:val="it-IT"/>
        </w:rPr>
        <w:t xml:space="preserve">à </w:t>
      </w:r>
      <w:r>
        <w:rPr>
          <w:sz w:val="28"/>
          <w:szCs w:val="28"/>
          <w:shd w:val="clear" w:color="auto" w:fill="ffffff"/>
          <w:rtl w:val="0"/>
          <w:lang w:val="it-IT"/>
        </w:rPr>
        <w:t>una comunicazione efficace e affidabile con l'altra infrastruttura, facilitando lo scambio di dati e informazioni tra i due ambienti operativi.</w:t>
      </w:r>
    </w:p>
    <w:p>
      <w:pPr>
        <w:pStyle w:val="Corpo"/>
        <w:bidi w:val="0"/>
        <w:rPr>
          <w:shd w:val="clear" w:color="auto" w:fill="ffffff"/>
        </w:rPr>
      </w:pPr>
    </w:p>
    <w:p>
      <w:pPr>
        <w:pStyle w:val="Corpo"/>
        <w:bidi w:val="0"/>
        <w:rPr>
          <w:shd w:val="clear" w:color="auto" w:fill="ffffff"/>
        </w:rPr>
      </w:pPr>
    </w:p>
    <w:p>
      <w:pPr>
        <w:pStyle w:val="Corpo"/>
        <w:bidi w:val="0"/>
        <w:rPr>
          <w:shd w:val="clear" w:color="auto" w:fill="ffffff"/>
        </w:rPr>
      </w:pPr>
    </w:p>
    <w:p>
      <w:pPr>
        <w:pStyle w:val="Corpo"/>
        <w:bidi w:val="0"/>
        <w:rPr>
          <w:shd w:val="clear" w:color="auto" w:fill="ffffff"/>
        </w:rPr>
      </w:pPr>
    </w:p>
    <w:p>
      <w:pPr>
        <w:pStyle w:val="Corpo"/>
        <w:bidi w:val="0"/>
        <w:rPr>
          <w:shd w:val="clear" w:color="auto" w:fill="ffffff"/>
        </w:rPr>
      </w:pPr>
    </w:p>
    <w:p>
      <w:pPr>
        <w:pStyle w:val="Corpo"/>
        <w:bidi w:val="0"/>
        <w:rPr>
          <w:shd w:val="clear" w:color="auto" w:fill="ffffff"/>
        </w:rPr>
      </w:pPr>
    </w:p>
    <w:p>
      <w:pPr>
        <w:pStyle w:val="Corpo"/>
        <w:bidi w:val="0"/>
        <w:rPr>
          <w:shd w:val="clear" w:color="auto" w:fill="ffffff"/>
        </w:rPr>
      </w:pPr>
    </w:p>
    <w:p>
      <w:pPr>
        <w:pStyle w:val="Corpo"/>
        <w:bidi w:val="0"/>
        <w:rPr>
          <w:shd w:val="clear" w:color="auto" w:fill="ffffff"/>
        </w:rPr>
      </w:pPr>
    </w:p>
    <w:p>
      <w:pPr>
        <w:pStyle w:val="Corpo"/>
        <w:bidi w:val="0"/>
        <w:rPr>
          <w:shd w:val="clear" w:color="auto" w:fill="ffffff"/>
        </w:rPr>
      </w:pPr>
    </w:p>
    <w:p>
      <w:pPr>
        <w:pStyle w:val="Corpo"/>
        <w:bidi w:val="0"/>
        <w:rPr>
          <w:shd w:val="clear" w:color="auto" w:fill="ffffff"/>
        </w:rPr>
      </w:pPr>
    </w:p>
    <w:p>
      <w:pPr>
        <w:pStyle w:val="Corpo"/>
        <w:bidi w:val="0"/>
        <w:rPr>
          <w:shd w:val="clear" w:color="auto" w:fill="ffffff"/>
        </w:rPr>
      </w:pPr>
    </w:p>
    <w:p>
      <w:pPr>
        <w:pStyle w:val="Corpo"/>
        <w:bidi w:val="0"/>
        <w:rPr>
          <w:shd w:val="clear" w:color="auto" w:fill="ffffff"/>
        </w:rPr>
      </w:pPr>
    </w:p>
    <w:p>
      <w:pPr>
        <w:pStyle w:val="Corpo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it-IT"/>
        </w:rPr>
        <w:t>PREVENTIVO budget 500.000, 00</w:t>
      </w:r>
      <w:r>
        <w:rPr>
          <w:shd w:val="clear" w:color="auto" w:fill="ffffff"/>
          <w:rtl w:val="0"/>
          <w:lang w:val="it-IT"/>
        </w:rPr>
        <w:t>€</w:t>
      </w:r>
    </w:p>
    <w:p>
      <w:pPr>
        <w:pStyle w:val="Corpo"/>
        <w:bidi w:val="0"/>
        <w:rPr>
          <w:shd w:val="clear" w:color="auto" w:fill="ffffff"/>
        </w:rPr>
      </w:pPr>
    </w:p>
    <w:p>
      <w:pPr>
        <w:pStyle w:val="Corpo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n 1 router gat</w:t>
      </w:r>
      <w:r>
        <w:rPr>
          <w:shd w:val="clear" w:color="auto" w:fill="ffffff"/>
          <w:rtl w:val="0"/>
          <w:lang w:val="it-IT"/>
        </w:rPr>
        <w:t>e</w:t>
      </w:r>
      <w:r>
        <w:rPr>
          <w:shd w:val="clear" w:color="auto" w:fill="ffffff"/>
          <w:rtl w:val="0"/>
          <w:lang w:val="en-US"/>
        </w:rPr>
        <w:t>way</w:t>
      </w:r>
      <w:r>
        <w:rPr>
          <w:shd w:val="clear" w:color="auto" w:fill="ffffff"/>
          <w:rtl w:val="0"/>
          <w:lang w:val="it-IT"/>
        </w:rPr>
        <w:t xml:space="preserve"> CISCO system inc - C1116-4PLTEEWE    2.400, 00 </w:t>
      </w:r>
      <w:r>
        <w:rPr>
          <w:shd w:val="clear" w:color="auto" w:fill="ffffff"/>
          <w:rtl w:val="0"/>
          <w:lang w:val="it-IT"/>
        </w:rPr>
        <w:t>€</w:t>
      </w:r>
    </w:p>
    <w:p>
      <w:pPr>
        <w:pStyle w:val="Corpo"/>
        <w:bidi w:val="0"/>
        <w:rPr>
          <w:shd w:val="clear" w:color="auto" w:fill="ffffff"/>
        </w:rPr>
      </w:pPr>
    </w:p>
    <w:p>
      <w:pPr>
        <w:pStyle w:val="Corpo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n8 switch</w:t>
      </w:r>
      <w:r>
        <w:rPr>
          <w:shd w:val="clear" w:color="auto" w:fill="ffffff"/>
          <w:rtl w:val="0"/>
          <w:lang w:val="it-IT"/>
        </w:rPr>
        <w:t xml:space="preserve"> cisco - cbs350-24t-4g-na-24 port magnet switch 447.33, 00 </w:t>
      </w:r>
      <w:r>
        <w:rPr>
          <w:shd w:val="clear" w:color="auto" w:fill="ffffff"/>
          <w:rtl w:val="0"/>
          <w:lang w:val="it-IT"/>
        </w:rPr>
        <w:t>€</w:t>
      </w:r>
    </w:p>
    <w:p>
      <w:pPr>
        <w:pStyle w:val="Corpo"/>
        <w:bidi w:val="0"/>
        <w:rPr>
          <w:shd w:val="clear" w:color="auto" w:fill="ffffff"/>
        </w:rPr>
      </w:pPr>
    </w:p>
    <w:p>
      <w:pPr>
        <w:pStyle w:val="Corpo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fr-FR"/>
        </w:rPr>
        <w:t xml:space="preserve">n8 acces point , </w:t>
      </w:r>
      <w:r>
        <w:rPr>
          <w:shd w:val="clear" w:color="auto" w:fill="ffffff"/>
          <w:rtl w:val="0"/>
        </w:rPr>
        <w:t> </w:t>
      </w:r>
      <w:r>
        <w:rPr>
          <w:shd w:val="clear" w:color="auto" w:fill="ffffff"/>
          <w:rtl w:val="0"/>
          <w:lang w:val="en-US"/>
        </w:rPr>
        <w:t>Cisco Catalyst 9130AXE Wireless Access Point</w:t>
      </w:r>
      <w:r>
        <w:rPr>
          <w:shd w:val="clear" w:color="auto" w:fill="ffffff"/>
          <w:rtl w:val="0"/>
          <w:lang w:val="it-IT"/>
        </w:rPr>
        <w:t xml:space="preserve"> 845,00 </w:t>
      </w:r>
      <w:r>
        <w:rPr>
          <w:shd w:val="clear" w:color="auto" w:fill="ffffff"/>
          <w:rtl w:val="0"/>
          <w:lang w:val="it-IT"/>
        </w:rPr>
        <w:t>€</w:t>
      </w:r>
    </w:p>
    <w:p>
      <w:pPr>
        <w:pStyle w:val="Corpo"/>
        <w:bidi w:val="0"/>
        <w:rPr>
          <w:shd w:val="clear" w:color="auto" w:fill="ffffff"/>
        </w:rPr>
      </w:pPr>
    </w:p>
    <w:p>
      <w:pPr>
        <w:pStyle w:val="Corpo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it-IT"/>
        </w:rPr>
        <w:t xml:space="preserve">N 240 pc totale di 240.000, 00 </w:t>
      </w:r>
      <w:r>
        <w:rPr>
          <w:shd w:val="clear" w:color="auto" w:fill="ffffff"/>
          <w:rtl w:val="0"/>
          <w:lang w:val="it-IT"/>
        </w:rPr>
        <w:t>€</w:t>
      </w:r>
    </w:p>
    <w:p>
      <w:pPr>
        <w:pStyle w:val="Corpo"/>
        <w:bidi w:val="0"/>
        <w:rPr>
          <w:shd w:val="clear" w:color="auto" w:fill="ffffff"/>
        </w:rPr>
      </w:pPr>
    </w:p>
    <w:p>
      <w:pPr>
        <w:pStyle w:val="Corpo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it-IT"/>
        </w:rPr>
        <w:t xml:space="preserve">Spese varie cablaggio </w:t>
      </w:r>
    </w:p>
    <w:p>
      <w:pPr>
        <w:pStyle w:val="Corpo"/>
        <w:bidi w:val="0"/>
        <w:rPr>
          <w:shd w:val="clear" w:color="auto" w:fill="ffffff"/>
        </w:rPr>
      </w:pPr>
    </w:p>
    <w:p>
      <w:pPr>
        <w:pStyle w:val="Corpo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it-IT"/>
        </w:rPr>
        <w:t xml:space="preserve">Installazione 3.000,00 </w:t>
      </w:r>
      <w:r>
        <w:rPr>
          <w:shd w:val="clear" w:color="auto" w:fill="ffffff"/>
          <w:rtl w:val="0"/>
          <w:lang w:val="it-IT"/>
        </w:rPr>
        <w:t>€</w:t>
      </w:r>
      <w:r>
        <w:rPr>
          <w:shd w:val="clear" w:color="auto" w:fill="ffffff"/>
          <w:rtl w:val="0"/>
          <w:lang w:val="it-IT"/>
        </w:rPr>
        <w:t xml:space="preserve">. </w:t>
      </w:r>
    </w:p>
    <w:p>
      <w:pPr>
        <w:pStyle w:val="Corpo"/>
        <w:bidi w:val="0"/>
        <w:rPr>
          <w:shd w:val="clear" w:color="auto" w:fill="ffffff"/>
        </w:rPr>
      </w:pPr>
    </w:p>
    <w:p>
      <w:pPr>
        <w:pStyle w:val="Corpo"/>
        <w:bidi w:val="0"/>
        <w:rPr>
          <w:shd w:val="clear" w:color="auto" w:fill="ffffff"/>
        </w:rPr>
      </w:pPr>
    </w:p>
    <w:p>
      <w:pPr>
        <w:pStyle w:val="Corpo"/>
        <w:bidi w:val="0"/>
        <w:rPr>
          <w:shd w:val="clear" w:color="auto" w:fill="ffffff"/>
        </w:rPr>
      </w:pPr>
    </w:p>
    <w:p>
      <w:pPr>
        <w:pStyle w:val="Corpo"/>
        <w:bidi w:val="0"/>
      </w:pPr>
      <w:r>
        <w:rPr>
          <w:shd w:val="clear" w:color="auto" w:fill="ffffff"/>
          <w:rtl w:val="0"/>
          <w:lang w:val="it-IT"/>
        </w:rPr>
        <w:t xml:space="preserve">Totale di </w:t>
      </w:r>
      <w:r>
        <w:rPr>
          <w:shd w:val="clear" w:color="auto" w:fill="ffffff"/>
          <w:rtl w:val="0"/>
          <w:lang w:val="it-IT"/>
        </w:rPr>
        <w:t xml:space="preserve">€ </w:t>
      </w:r>
      <w:r>
        <w:rPr>
          <w:shd w:val="clear" w:color="auto" w:fill="ffffff"/>
          <w:rtl w:val="0"/>
          <w:lang w:val="it-IT"/>
        </w:rPr>
        <w:t>255.738, 64 iva inclusa</w:t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italiano" w:val="‘“(〔[{〈《「『【⦅〘〖«〝︵︷︹︻︽︿﹁﹃﹇﹙﹛﹝｢"/>
  <w:noLineBreaksBefore w:lang="italiano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orpo">
    <w:name w:val="Corpo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