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C000"/>
  <w:body>
    <w:p w:rsidR="005F0A40" w:rsidRPr="00B63DA0" w:rsidRDefault="005F0A40" w:rsidP="00B63DA0">
      <w:pPr>
        <w:pStyle w:val="Heading1"/>
        <w:ind w:left="708" w:hanging="708"/>
        <w:rPr>
          <w:b/>
          <w:color w:val="7030A0"/>
          <w:sz w:val="40"/>
        </w:rPr>
      </w:pPr>
      <w:r w:rsidRPr="00B63DA0">
        <w:rPr>
          <w:b/>
          <w:color w:val="7030A0"/>
          <w:sz w:val="40"/>
        </w:rPr>
        <w:t>Seleção Estocástica</w:t>
      </w:r>
      <w:r w:rsidR="0015306E" w:rsidRPr="00B63DA0">
        <w:rPr>
          <w:b/>
          <w:color w:val="7030A0"/>
          <w:sz w:val="40"/>
        </w:rPr>
        <w:t>,</w:t>
      </w:r>
      <w:r w:rsidR="00950AAB" w:rsidRPr="00B63DA0">
        <w:rPr>
          <w:b/>
          <w:color w:val="7030A0"/>
          <w:sz w:val="40"/>
        </w:rPr>
        <w:t xml:space="preserve"> </w:t>
      </w:r>
      <w:r w:rsidR="00950AAB" w:rsidRPr="00B63DA0">
        <w:rPr>
          <w:b/>
          <w:color w:val="7030A0"/>
          <w:sz w:val="24"/>
        </w:rPr>
        <w:t>a</w:t>
      </w:r>
      <w:r w:rsidR="0015306E" w:rsidRPr="00B63DA0">
        <w:rPr>
          <w:b/>
          <w:color w:val="7030A0"/>
          <w:sz w:val="24"/>
        </w:rPr>
        <w:t>ka Companheiros por Acaso, a</w:t>
      </w:r>
      <w:r w:rsidR="00950AAB" w:rsidRPr="00B63DA0">
        <w:rPr>
          <w:b/>
          <w:color w:val="7030A0"/>
          <w:sz w:val="24"/>
        </w:rPr>
        <w:t>presenta</w:t>
      </w:r>
    </w:p>
    <w:p w:rsidR="00950AAB" w:rsidRPr="00B63DA0" w:rsidRDefault="00950AAB" w:rsidP="00B63DA0">
      <w:pPr>
        <w:ind w:left="708" w:hanging="708"/>
        <w:rPr>
          <w:b/>
          <w:color w:val="7030A0"/>
          <w:sz w:val="72"/>
        </w:rPr>
      </w:pPr>
      <w:r w:rsidRPr="00B63DA0">
        <w:rPr>
          <w:b/>
          <w:color w:val="7030A0"/>
          <w:sz w:val="72"/>
        </w:rPr>
        <w:t>CitiCard</w:t>
      </w:r>
    </w:p>
    <w:p w:rsidR="009A3704" w:rsidRDefault="009A3704" w:rsidP="005F0A40">
      <w:pPr>
        <w:rPr>
          <w:color w:val="7030A0"/>
        </w:rPr>
      </w:pPr>
      <w:r>
        <w:rPr>
          <w:color w:val="7030A0"/>
        </w:rPr>
        <w:t>[SUMÁRIO]</w:t>
      </w:r>
    </w:p>
    <w:p w:rsidR="00130902" w:rsidRDefault="009A3704" w:rsidP="005F0A40">
      <w:pPr>
        <w:rPr>
          <w:color w:val="7030A0"/>
        </w:rPr>
      </w:pPr>
      <w:r>
        <w:rPr>
          <w:color w:val="7030A0"/>
        </w:rPr>
        <w:t xml:space="preserve">Este texto apresenta </w:t>
      </w:r>
      <w:r w:rsidR="00130902">
        <w:rPr>
          <w:color w:val="7030A0"/>
        </w:rPr>
        <w:t xml:space="preserve">a solução entregue </w:t>
      </w:r>
      <w:r>
        <w:rPr>
          <w:color w:val="7030A0"/>
        </w:rPr>
        <w:t>e seu foco, justifica sua relevância e detalha</w:t>
      </w:r>
      <w:r w:rsidR="00130902">
        <w:rPr>
          <w:color w:val="7030A0"/>
        </w:rPr>
        <w:t xml:space="preserve"> os objetivos, o conceito e seus benefícios. Adicionalmente, descreve as funcionalidades propostas</w:t>
      </w:r>
      <w:r w:rsidR="00760B43">
        <w:rPr>
          <w:color w:val="7030A0"/>
        </w:rPr>
        <w:t>, EXEMPLO de interface [preliminar]</w:t>
      </w:r>
      <w:r w:rsidR="00130902">
        <w:rPr>
          <w:color w:val="7030A0"/>
        </w:rPr>
        <w:t xml:space="preserve"> e as possibilidades de expansão e aplicação da solução.</w:t>
      </w:r>
    </w:p>
    <w:p w:rsidR="000F0DFA" w:rsidRPr="00B63DA0" w:rsidRDefault="000F0DFA" w:rsidP="005F0A40">
      <w:pPr>
        <w:rPr>
          <w:color w:val="7030A0"/>
        </w:rPr>
      </w:pPr>
      <w:r w:rsidRPr="00B63DA0">
        <w:rPr>
          <w:color w:val="7030A0"/>
        </w:rPr>
        <w:t xml:space="preserve">[WHAT] </w:t>
      </w:r>
    </w:p>
    <w:p w:rsidR="000F0DFA" w:rsidRPr="00B63DA0" w:rsidRDefault="000F0DFA" w:rsidP="000F0DFA">
      <w:pPr>
        <w:rPr>
          <w:color w:val="7030A0"/>
        </w:rPr>
      </w:pPr>
      <w:r w:rsidRPr="00B63DA0">
        <w:rPr>
          <w:color w:val="7030A0"/>
        </w:rPr>
        <w:t xml:space="preserve">Game cujo objetivo é </w:t>
      </w:r>
      <w:r w:rsidR="005D2EF6" w:rsidRPr="00B63DA0">
        <w:rPr>
          <w:color w:val="7030A0"/>
        </w:rPr>
        <w:t xml:space="preserve">conquistar </w:t>
      </w:r>
      <w:r w:rsidR="00760B43">
        <w:rPr>
          <w:color w:val="7030A0"/>
        </w:rPr>
        <w:t xml:space="preserve">acumular pontos e galgar níveis hierárquicos </w:t>
      </w:r>
      <w:r w:rsidR="008D11C2">
        <w:rPr>
          <w:color w:val="7030A0"/>
        </w:rPr>
        <w:t>[subprefeito, prefeito, governador, presidente]</w:t>
      </w:r>
      <w:r w:rsidR="005D2EF6" w:rsidRPr="00B63DA0">
        <w:rPr>
          <w:color w:val="7030A0"/>
        </w:rPr>
        <w:t>.</w:t>
      </w:r>
      <w:r w:rsidR="00B5237E" w:rsidRPr="00B63DA0">
        <w:rPr>
          <w:color w:val="7030A0"/>
        </w:rPr>
        <w:t xml:space="preserve"> Os jogadores recebem Cards referentes aos municípios de sua Região Metropolitana (RIDE) ou municípios vizinhos. Cada jogador, na s</w:t>
      </w:r>
      <w:r w:rsidR="0015306E" w:rsidRPr="00B63DA0">
        <w:rPr>
          <w:color w:val="7030A0"/>
        </w:rPr>
        <w:t>ua vez, alternadamente, escolhe</w:t>
      </w:r>
      <w:r w:rsidR="00B5237E" w:rsidRPr="00B63DA0">
        <w:rPr>
          <w:color w:val="7030A0"/>
        </w:rPr>
        <w:t xml:space="preserve"> uma característica do município, dentre as opções disponíveis, para comparar com os demais jogadores. A característica quantitativamente maior</w:t>
      </w:r>
      <w:r w:rsidR="0015306E" w:rsidRPr="00B63DA0">
        <w:rPr>
          <w:color w:val="7030A0"/>
        </w:rPr>
        <w:t>, ou qualitativamente melhor,</w:t>
      </w:r>
      <w:r w:rsidR="00B5237E" w:rsidRPr="00B63DA0">
        <w:rPr>
          <w:color w:val="7030A0"/>
        </w:rPr>
        <w:t xml:space="preserve"> é a vencedora</w:t>
      </w:r>
      <w:r w:rsidR="0015306E" w:rsidRPr="00B63DA0">
        <w:rPr>
          <w:color w:val="7030A0"/>
        </w:rPr>
        <w:t xml:space="preserve">. </w:t>
      </w:r>
      <w:r w:rsidR="00760B43">
        <w:rPr>
          <w:color w:val="7030A0"/>
        </w:rPr>
        <w:t>Os resultados são atualizados e nova Card é escolhida</w:t>
      </w:r>
      <w:r w:rsidR="0015306E" w:rsidRPr="00B63DA0">
        <w:rPr>
          <w:color w:val="7030A0"/>
        </w:rPr>
        <w:t>.</w:t>
      </w:r>
      <w:r w:rsidR="00760B43">
        <w:rPr>
          <w:color w:val="7030A0"/>
        </w:rPr>
        <w:t xml:space="preserve"> Ao fim da rodada o vencedor é aquele com maior número de pontos. </w:t>
      </w:r>
    </w:p>
    <w:p w:rsidR="0015306E" w:rsidRPr="00B63DA0" w:rsidRDefault="0015306E" w:rsidP="000F0DFA">
      <w:pPr>
        <w:rPr>
          <w:color w:val="7030A0"/>
        </w:rPr>
      </w:pPr>
      <w:r w:rsidRPr="00B63DA0">
        <w:rPr>
          <w:color w:val="7030A0"/>
        </w:rPr>
        <w:t>[SCOPE]</w:t>
      </w:r>
    </w:p>
    <w:p w:rsidR="0015306E" w:rsidRPr="00B13E50" w:rsidRDefault="0015306E" w:rsidP="000F0DFA">
      <w:pPr>
        <w:rPr>
          <w:b/>
          <w:color w:val="7030A0"/>
        </w:rPr>
      </w:pPr>
      <w:r w:rsidRPr="00B13E50">
        <w:rPr>
          <w:b/>
          <w:color w:val="7030A0"/>
        </w:rPr>
        <w:t>Educação, disseminação de dados</w:t>
      </w:r>
    </w:p>
    <w:p w:rsidR="00DE348D" w:rsidRPr="00B63DA0" w:rsidRDefault="00DE348D" w:rsidP="000F0DFA">
      <w:pPr>
        <w:rPr>
          <w:color w:val="7030A0"/>
        </w:rPr>
      </w:pPr>
      <w:r w:rsidRPr="00B63DA0">
        <w:rPr>
          <w:color w:val="7030A0"/>
        </w:rPr>
        <w:t>[WHY]</w:t>
      </w:r>
    </w:p>
    <w:p w:rsidR="00DE348D" w:rsidRPr="00B63DA0" w:rsidRDefault="00DE348D" w:rsidP="000F0DFA">
      <w:pPr>
        <w:rPr>
          <w:color w:val="7030A0"/>
        </w:rPr>
      </w:pPr>
      <w:r w:rsidRPr="00B63DA0">
        <w:rPr>
          <w:color w:val="7030A0"/>
        </w:rPr>
        <w:t>Vários jogos online contemporâneos veem despertando interesse entre os jovens, dentre eles ressalte-se o sucesso</w:t>
      </w:r>
      <w:r w:rsidR="00E543FB">
        <w:rPr>
          <w:color w:val="7030A0"/>
        </w:rPr>
        <w:t xml:space="preserve"> de</w:t>
      </w:r>
      <w:r w:rsidRPr="00B63DA0">
        <w:rPr>
          <w:color w:val="7030A0"/>
        </w:rPr>
        <w:t>: Hearthstone [http://us.battle.net/hearthstone/en/]</w:t>
      </w:r>
      <w:r w:rsidR="00950AAB" w:rsidRPr="00B63DA0">
        <w:rPr>
          <w:color w:val="7030A0"/>
        </w:rPr>
        <w:t xml:space="preserve">, </w:t>
      </w:r>
      <w:proofErr w:type="spellStart"/>
      <w:r w:rsidR="00950AAB" w:rsidRPr="00B63DA0">
        <w:rPr>
          <w:color w:val="7030A0"/>
        </w:rPr>
        <w:t>Yu</w:t>
      </w:r>
      <w:proofErr w:type="spellEnd"/>
      <w:r w:rsidR="00950AAB" w:rsidRPr="00B63DA0">
        <w:rPr>
          <w:color w:val="7030A0"/>
        </w:rPr>
        <w:t>-</w:t>
      </w:r>
      <w:proofErr w:type="spellStart"/>
      <w:r w:rsidR="00950AAB" w:rsidRPr="00B63DA0">
        <w:rPr>
          <w:color w:val="7030A0"/>
        </w:rPr>
        <w:t>Gi</w:t>
      </w:r>
      <w:proofErr w:type="spellEnd"/>
      <w:r w:rsidR="00950AAB" w:rsidRPr="00B63DA0">
        <w:rPr>
          <w:color w:val="7030A0"/>
        </w:rPr>
        <w:t xml:space="preserve">-Oh [http://www.yugioh-card.com/] e Magic </w:t>
      </w:r>
      <w:proofErr w:type="spellStart"/>
      <w:r w:rsidR="00950AAB" w:rsidRPr="00B63DA0">
        <w:rPr>
          <w:color w:val="7030A0"/>
        </w:rPr>
        <w:t>the</w:t>
      </w:r>
      <w:proofErr w:type="spellEnd"/>
      <w:r w:rsidR="00950AAB" w:rsidRPr="00B63DA0">
        <w:rPr>
          <w:color w:val="7030A0"/>
        </w:rPr>
        <w:t xml:space="preserve"> </w:t>
      </w:r>
      <w:proofErr w:type="spellStart"/>
      <w:r w:rsidR="00950AAB" w:rsidRPr="00B63DA0">
        <w:rPr>
          <w:color w:val="7030A0"/>
        </w:rPr>
        <w:t>gathering</w:t>
      </w:r>
      <w:proofErr w:type="spellEnd"/>
      <w:r w:rsidR="00950AAB" w:rsidRPr="00B63DA0">
        <w:rPr>
          <w:color w:val="7030A0"/>
        </w:rPr>
        <w:t xml:space="preserve"> [http://magic.wizards.com/en]</w:t>
      </w:r>
      <w:r w:rsidRPr="00B63DA0">
        <w:rPr>
          <w:color w:val="7030A0"/>
        </w:rPr>
        <w:t xml:space="preserve">. Além disso, </w:t>
      </w:r>
      <w:r w:rsidR="00E80381" w:rsidRPr="00B63DA0">
        <w:rPr>
          <w:color w:val="7030A0"/>
        </w:rPr>
        <w:t xml:space="preserve">a </w:t>
      </w:r>
      <w:r w:rsidRPr="00B63DA0">
        <w:rPr>
          <w:color w:val="7030A0"/>
        </w:rPr>
        <w:t xml:space="preserve">interface </w:t>
      </w:r>
      <w:r w:rsidR="00E80381" w:rsidRPr="00B63DA0">
        <w:rPr>
          <w:color w:val="7030A0"/>
        </w:rPr>
        <w:t xml:space="preserve">da solução é </w:t>
      </w:r>
      <w:r w:rsidRPr="00B63DA0">
        <w:rPr>
          <w:color w:val="7030A0"/>
        </w:rPr>
        <w:t xml:space="preserve">compatível com armazenamento de </w:t>
      </w:r>
      <w:r w:rsidR="0015306E" w:rsidRPr="00B63DA0">
        <w:rPr>
          <w:color w:val="7030A0"/>
        </w:rPr>
        <w:t xml:space="preserve">[grande número] de </w:t>
      </w:r>
      <w:r w:rsidRPr="00B63DA0">
        <w:rPr>
          <w:color w:val="7030A0"/>
        </w:rPr>
        <w:t>variáv</w:t>
      </w:r>
      <w:r w:rsidR="00950AAB" w:rsidRPr="00B63DA0">
        <w:rPr>
          <w:color w:val="7030A0"/>
        </w:rPr>
        <w:t xml:space="preserve">eis e fácil alteração temática, permitindo utilização de Pesquisas diferentes, com poucas </w:t>
      </w:r>
      <w:r w:rsidR="00E543FB">
        <w:rPr>
          <w:color w:val="7030A0"/>
        </w:rPr>
        <w:t>adaptações</w:t>
      </w:r>
      <w:r w:rsidR="00950AAB" w:rsidRPr="00B63DA0">
        <w:rPr>
          <w:color w:val="7030A0"/>
        </w:rPr>
        <w:t xml:space="preserve">. </w:t>
      </w:r>
    </w:p>
    <w:p w:rsidR="00B13E50" w:rsidRDefault="00950AAB" w:rsidP="00CA25C3">
      <w:pPr>
        <w:rPr>
          <w:color w:val="7030A0"/>
          <w:sz w:val="20"/>
        </w:rPr>
      </w:pPr>
      <w:r w:rsidRPr="00B63DA0">
        <w:rPr>
          <w:color w:val="7030A0"/>
        </w:rPr>
        <w:t xml:space="preserve">[GOAL] </w:t>
      </w:r>
    </w:p>
    <w:p w:rsidR="00950AAB" w:rsidRPr="00B63DA0" w:rsidRDefault="005F0A40" w:rsidP="00CA25C3">
      <w:pPr>
        <w:rPr>
          <w:color w:val="7030A0"/>
        </w:rPr>
      </w:pPr>
      <w:r w:rsidRPr="00B63DA0">
        <w:rPr>
          <w:color w:val="7030A0"/>
        </w:rPr>
        <w:t xml:space="preserve">A solução </w:t>
      </w:r>
      <w:r w:rsidR="000F0DFA" w:rsidRPr="00B63DA0">
        <w:rPr>
          <w:color w:val="7030A0"/>
        </w:rPr>
        <w:t>em formato game permite a competição</w:t>
      </w:r>
      <w:r w:rsidR="00B13E50">
        <w:rPr>
          <w:color w:val="7030A0"/>
        </w:rPr>
        <w:t xml:space="preserve"> e o engajamento</w:t>
      </w:r>
      <w:r w:rsidR="000F0DFA" w:rsidRPr="00B63DA0">
        <w:rPr>
          <w:color w:val="7030A0"/>
        </w:rPr>
        <w:t xml:space="preserve"> (em grupo ou individual) </w:t>
      </w:r>
      <w:r w:rsidR="00E80381" w:rsidRPr="00B63DA0">
        <w:rPr>
          <w:color w:val="7030A0"/>
        </w:rPr>
        <w:t xml:space="preserve">e, ao mesmo tempo, a </w:t>
      </w:r>
      <w:r w:rsidR="00950AAB" w:rsidRPr="00B63DA0">
        <w:rPr>
          <w:color w:val="7030A0"/>
        </w:rPr>
        <w:t xml:space="preserve">disseminação de informações precisas e detalhadas de forma lúdica ao participante. </w:t>
      </w:r>
    </w:p>
    <w:p w:rsidR="00E80381" w:rsidRPr="00B63DA0" w:rsidRDefault="00E80381" w:rsidP="00CA25C3">
      <w:pPr>
        <w:rPr>
          <w:color w:val="7030A0"/>
        </w:rPr>
      </w:pPr>
      <w:r w:rsidRPr="00B63DA0">
        <w:rPr>
          <w:color w:val="7030A0"/>
        </w:rPr>
        <w:t>O conhecimento proporcionado ao participante – que pode escolher a sua região para caracterização dos municípios – serve como informativo, mas ao mesmo tempo chama a atenção para possíveis vu</w:t>
      </w:r>
      <w:r w:rsidR="00B13E50">
        <w:rPr>
          <w:color w:val="7030A0"/>
        </w:rPr>
        <w:t>lnerabilidades, quando comparada</w:t>
      </w:r>
      <w:r w:rsidRPr="00B63DA0">
        <w:rPr>
          <w:color w:val="7030A0"/>
        </w:rPr>
        <w:t>s a municípios próximos. E</w:t>
      </w:r>
      <w:r w:rsidR="00B13E50">
        <w:rPr>
          <w:color w:val="7030A0"/>
        </w:rPr>
        <w:t xml:space="preserve">spera-se, portanto, que a melhor compreensão </w:t>
      </w:r>
      <w:r w:rsidRPr="00B63DA0">
        <w:rPr>
          <w:color w:val="7030A0"/>
        </w:rPr>
        <w:t xml:space="preserve">das características locais em última instância assevere a função cívica do </w:t>
      </w:r>
      <w:r w:rsidR="0015306E" w:rsidRPr="00B63DA0">
        <w:rPr>
          <w:color w:val="7030A0"/>
        </w:rPr>
        <w:t>participante e o conclame (reforçada por</w:t>
      </w:r>
      <w:r w:rsidRPr="00B63DA0">
        <w:rPr>
          <w:color w:val="7030A0"/>
        </w:rPr>
        <w:t xml:space="preserve"> chamada explícita ao fim do jogo) a atuar, contribuir e</w:t>
      </w:r>
      <w:r w:rsidR="0015306E" w:rsidRPr="00B63DA0">
        <w:rPr>
          <w:color w:val="7030A0"/>
        </w:rPr>
        <w:t xml:space="preserve"> propor melhorias nos indicadores locais, vis-à-vis aqueles de municípios vizinhos.</w:t>
      </w:r>
      <w:r w:rsidRPr="00B63DA0">
        <w:rPr>
          <w:color w:val="7030A0"/>
        </w:rPr>
        <w:t xml:space="preserve"> </w:t>
      </w:r>
      <w:r w:rsidR="00DC373A" w:rsidRPr="00B63DA0">
        <w:rPr>
          <w:color w:val="7030A0"/>
        </w:rPr>
        <w:tab/>
      </w:r>
      <w:r w:rsidR="00DC373A" w:rsidRPr="00B63DA0">
        <w:rPr>
          <w:color w:val="7030A0"/>
        </w:rPr>
        <w:tab/>
      </w:r>
      <w:r w:rsidR="00DC373A" w:rsidRPr="00B63DA0">
        <w:rPr>
          <w:color w:val="7030A0"/>
        </w:rPr>
        <w:tab/>
      </w:r>
    </w:p>
    <w:p w:rsidR="00B13E50" w:rsidRDefault="0015306E" w:rsidP="00CA25C3">
      <w:pPr>
        <w:rPr>
          <w:color w:val="7030A0"/>
        </w:rPr>
      </w:pPr>
      <w:r w:rsidRPr="00B63DA0">
        <w:rPr>
          <w:color w:val="7030A0"/>
        </w:rPr>
        <w:t>[CONCEPT</w:t>
      </w:r>
      <w:r w:rsidR="009A3704">
        <w:rPr>
          <w:color w:val="7030A0"/>
        </w:rPr>
        <w:t xml:space="preserve"> &amp; BENEFITS</w:t>
      </w:r>
      <w:r w:rsidRPr="00B63DA0">
        <w:rPr>
          <w:color w:val="7030A0"/>
        </w:rPr>
        <w:t xml:space="preserve">] </w:t>
      </w:r>
    </w:p>
    <w:p w:rsidR="00B413A8" w:rsidRDefault="00B413A8" w:rsidP="00CA25C3">
      <w:pPr>
        <w:rPr>
          <w:color w:val="7030A0"/>
        </w:rPr>
      </w:pPr>
      <w:r>
        <w:rPr>
          <w:color w:val="7030A0"/>
        </w:rPr>
        <w:lastRenderedPageBreak/>
        <w:t>O público-alvo da solução concentra-se nos jovens</w:t>
      </w:r>
      <w:r w:rsidR="00B13E50">
        <w:rPr>
          <w:color w:val="7030A0"/>
        </w:rPr>
        <w:t xml:space="preserve"> e estudantes</w:t>
      </w:r>
      <w:r w:rsidR="0065648A">
        <w:rPr>
          <w:color w:val="7030A0"/>
        </w:rPr>
        <w:t>. Entretanto, versões mais sofisticadas, com ênfase em TRIVIA</w:t>
      </w:r>
      <w:r w:rsidR="009A3704">
        <w:rPr>
          <w:color w:val="7030A0"/>
        </w:rPr>
        <w:t xml:space="preserve"> podem ser agregadas para o público adulto. Ademais, a solução permite a construção de toda uma ‘família de jogos’ que podem ser atualizadas </w:t>
      </w:r>
      <w:r w:rsidR="009A3704" w:rsidRPr="009A3704">
        <w:rPr>
          <w:i/>
          <w:color w:val="7030A0"/>
        </w:rPr>
        <w:t>pari passu</w:t>
      </w:r>
      <w:r w:rsidR="009A3704">
        <w:rPr>
          <w:color w:val="7030A0"/>
        </w:rPr>
        <w:t xml:space="preserve"> às divulgações do IBGE. </w:t>
      </w:r>
    </w:p>
    <w:p w:rsidR="009A3704" w:rsidRDefault="009A3704" w:rsidP="00CA25C3">
      <w:pPr>
        <w:rPr>
          <w:color w:val="7030A0"/>
        </w:rPr>
      </w:pPr>
      <w:r>
        <w:rPr>
          <w:color w:val="7030A0"/>
        </w:rPr>
        <w:t>Ou seja, uma primeira solução, baseada no @Cidades, conforme proposto, é disponibilizada na web e está disponível aos interessados permanentemente. Na medida em que a ‘família</w:t>
      </w:r>
      <w:r w:rsidR="00A40655">
        <w:rPr>
          <w:color w:val="7030A0"/>
        </w:rPr>
        <w:t xml:space="preserve"> de jogos</w:t>
      </w:r>
      <w:r>
        <w:rPr>
          <w:color w:val="7030A0"/>
        </w:rPr>
        <w:t xml:space="preserve">’ cresce e novas pesquisas são divulgadas, as características de comparação são atualizadas. O jogador e sua </w:t>
      </w:r>
      <w:r w:rsidRPr="009A3704">
        <w:rPr>
          <w:i/>
          <w:color w:val="7030A0"/>
        </w:rPr>
        <w:t>network</w:t>
      </w:r>
      <w:r>
        <w:rPr>
          <w:color w:val="7030A0"/>
        </w:rPr>
        <w:t xml:space="preserve">, obviamente, podem ter PERFIS e comparar </w:t>
      </w:r>
      <w:proofErr w:type="spellStart"/>
      <w:r>
        <w:rPr>
          <w:color w:val="7030A0"/>
        </w:rPr>
        <w:t>RANKING</w:t>
      </w:r>
      <w:r w:rsidR="00E543FB">
        <w:rPr>
          <w:color w:val="7030A0"/>
        </w:rPr>
        <w:t>s</w:t>
      </w:r>
      <w:proofErr w:type="spellEnd"/>
      <w:r>
        <w:rPr>
          <w:color w:val="7030A0"/>
        </w:rPr>
        <w:t xml:space="preserve"> e RESULTADOS. Escolas também podem ter interfaces específicas. </w:t>
      </w:r>
    </w:p>
    <w:p w:rsidR="009A3704" w:rsidRDefault="009A3704" w:rsidP="00CA25C3">
      <w:pPr>
        <w:rPr>
          <w:color w:val="7030A0"/>
        </w:rPr>
      </w:pPr>
      <w:r>
        <w:rPr>
          <w:color w:val="7030A0"/>
        </w:rPr>
        <w:t>A solução apresentada entende-se adequada a lidar com duas dimensões da produção do IBGE</w:t>
      </w:r>
      <w:r w:rsidR="00B13E50">
        <w:rPr>
          <w:color w:val="7030A0"/>
        </w:rPr>
        <w:t xml:space="preserve"> que a nosso ver limita seu alcance a um público mais amplo. De um lado, a </w:t>
      </w:r>
      <w:r>
        <w:rPr>
          <w:color w:val="7030A0"/>
        </w:rPr>
        <w:t>diversidade de temas e informações, os DADOS</w:t>
      </w:r>
      <w:r w:rsidR="00B13E50">
        <w:rPr>
          <w:color w:val="7030A0"/>
        </w:rPr>
        <w:t>,</w:t>
      </w:r>
      <w:r>
        <w:rPr>
          <w:color w:val="7030A0"/>
        </w:rPr>
        <w:t xml:space="preserve"> e</w:t>
      </w:r>
      <w:r w:rsidR="00B13E50">
        <w:rPr>
          <w:color w:val="7030A0"/>
        </w:rPr>
        <w:t>, de outro lado,</w:t>
      </w:r>
      <w:r>
        <w:rPr>
          <w:color w:val="7030A0"/>
        </w:rPr>
        <w:t xml:space="preserve"> sua constante transformação, a DINÂMICA dos dados. De fato, mesmo o observador informado </w:t>
      </w:r>
      <w:r w:rsidR="00B13E50">
        <w:rPr>
          <w:color w:val="7030A0"/>
        </w:rPr>
        <w:t xml:space="preserve">tem dificuldades de </w:t>
      </w:r>
      <w:r w:rsidR="00E50E3D">
        <w:rPr>
          <w:color w:val="7030A0"/>
        </w:rPr>
        <w:t xml:space="preserve">listar a informação mais primordial – a população do seu município, ou seu PIB, por exemplo. Quando obtém vaga noção de grandeza, a informação é atualizada. Os jogadores engajados no game proposto vão, muito brevemente ter essas informações ‘na ponta da língua’. E, claro, dado sua plataforma web, acompanharam dinamicamente os dados. </w:t>
      </w:r>
    </w:p>
    <w:p w:rsidR="00A40655" w:rsidRPr="00B63DA0" w:rsidRDefault="00A40655" w:rsidP="00CA25C3">
      <w:pPr>
        <w:rPr>
          <w:color w:val="7030A0"/>
        </w:rPr>
      </w:pPr>
      <w:r>
        <w:rPr>
          <w:color w:val="7030A0"/>
        </w:rPr>
        <w:t>Ao fim e ao cabo, a proposta contribui com a disseminação lúdica direta dos resultados produzidos pelo IBGE.</w:t>
      </w:r>
    </w:p>
    <w:p w:rsidR="00A40655" w:rsidRDefault="0015306E" w:rsidP="0015306E">
      <w:pPr>
        <w:rPr>
          <w:color w:val="7030A0"/>
        </w:rPr>
      </w:pPr>
      <w:r w:rsidRPr="00B63DA0">
        <w:rPr>
          <w:color w:val="7030A0"/>
        </w:rPr>
        <w:t>[EXTRAS]</w:t>
      </w:r>
    </w:p>
    <w:p w:rsidR="00A40655" w:rsidRDefault="008D11C2" w:rsidP="0015306E">
      <w:pPr>
        <w:rPr>
          <w:color w:val="7030A0"/>
        </w:rPr>
      </w:pPr>
      <w:r>
        <w:rPr>
          <w:color w:val="7030A0"/>
        </w:rPr>
        <w:t xml:space="preserve">Cards especiais com funcionalidades especiais podem ser criadas. </w:t>
      </w:r>
    </w:p>
    <w:p w:rsidR="00B63DA0" w:rsidRDefault="00B63DA0" w:rsidP="0015306E">
      <w:pPr>
        <w:rPr>
          <w:color w:val="7030A0"/>
        </w:rPr>
      </w:pPr>
      <w:r w:rsidRPr="00B63DA0">
        <w:rPr>
          <w:color w:val="7030A0"/>
        </w:rPr>
        <w:t xml:space="preserve">[FEATURES] </w:t>
      </w:r>
      <w:r w:rsidRPr="00B63DA0">
        <w:rPr>
          <w:b/>
          <w:color w:val="7030A0"/>
        </w:rPr>
        <w:t>Funcionalidades</w:t>
      </w:r>
      <w:r w:rsidRPr="00B63DA0">
        <w:rPr>
          <w:color w:val="7030A0"/>
        </w:rPr>
        <w:t xml:space="preserve"> </w:t>
      </w:r>
    </w:p>
    <w:p w:rsidR="00534CAD" w:rsidRPr="00253BB0" w:rsidRDefault="00253BB0" w:rsidP="00253BB0">
      <w:pPr>
        <w:rPr>
          <w:color w:val="7030A0"/>
        </w:rPr>
      </w:pPr>
      <w:r>
        <w:rPr>
          <w:color w:val="7030A0"/>
        </w:rPr>
        <w:t xml:space="preserve">Produção de um jogo por meio de um </w:t>
      </w:r>
      <w:proofErr w:type="gramStart"/>
      <w:r>
        <w:rPr>
          <w:color w:val="7030A0"/>
        </w:rPr>
        <w:t>aplicativo web</w:t>
      </w:r>
      <w:proofErr w:type="gramEnd"/>
      <w:r>
        <w:rPr>
          <w:color w:val="7030A0"/>
        </w:rPr>
        <w:t xml:space="preserve"> responsivo. Roda no servidor </w:t>
      </w:r>
      <w:r w:rsidR="00534CAD" w:rsidRPr="00253BB0">
        <w:rPr>
          <w:color w:val="7030A0"/>
        </w:rPr>
        <w:t>Python</w:t>
      </w:r>
      <w:r w:rsidR="008E75AE">
        <w:rPr>
          <w:color w:val="7030A0"/>
        </w:rPr>
        <w:t xml:space="preserve"> e o Front-</w:t>
      </w:r>
      <w:proofErr w:type="spellStart"/>
      <w:r w:rsidR="008E75AE">
        <w:rPr>
          <w:color w:val="7030A0"/>
        </w:rPr>
        <w:t>End</w:t>
      </w:r>
      <w:proofErr w:type="spellEnd"/>
      <w:r w:rsidR="008E75AE">
        <w:rPr>
          <w:color w:val="7030A0"/>
        </w:rPr>
        <w:t xml:space="preserve"> é feito em</w:t>
      </w:r>
      <w:r w:rsidR="00534CAD" w:rsidRPr="00253BB0">
        <w:rPr>
          <w:color w:val="7030A0"/>
        </w:rPr>
        <w:t xml:space="preserve"> </w:t>
      </w:r>
      <w:r w:rsidR="008E75AE">
        <w:rPr>
          <w:color w:val="7030A0"/>
        </w:rPr>
        <w:t>HTML</w:t>
      </w:r>
      <w:r w:rsidR="008E75AE">
        <w:rPr>
          <w:color w:val="7030A0"/>
        </w:rPr>
        <w:t xml:space="preserve">, CSS, </w:t>
      </w:r>
      <w:proofErr w:type="spellStart"/>
      <w:r w:rsidR="008E75AE">
        <w:rPr>
          <w:color w:val="7030A0"/>
        </w:rPr>
        <w:t>J</w:t>
      </w:r>
      <w:r w:rsidR="008E75AE" w:rsidRPr="00253BB0">
        <w:rPr>
          <w:color w:val="7030A0"/>
        </w:rPr>
        <w:t>avascript</w:t>
      </w:r>
      <w:proofErr w:type="spellEnd"/>
      <w:r w:rsidR="008E75AE">
        <w:rPr>
          <w:color w:val="7030A0"/>
        </w:rPr>
        <w:t xml:space="preserve">, </w:t>
      </w:r>
      <w:proofErr w:type="spellStart"/>
      <w:r w:rsidR="00534CAD" w:rsidRPr="00253BB0">
        <w:rPr>
          <w:color w:val="7030A0"/>
        </w:rPr>
        <w:t>Angular</w:t>
      </w:r>
      <w:r w:rsidRPr="00253BB0">
        <w:rPr>
          <w:color w:val="7030A0"/>
        </w:rPr>
        <w:t>JS</w:t>
      </w:r>
      <w:proofErr w:type="spellEnd"/>
      <w:r w:rsidRPr="00253BB0">
        <w:rPr>
          <w:color w:val="7030A0"/>
        </w:rPr>
        <w:t xml:space="preserve"> 1.6</w:t>
      </w:r>
      <w:r w:rsidR="008E75AE">
        <w:rPr>
          <w:color w:val="7030A0"/>
        </w:rPr>
        <w:t xml:space="preserve"> </w:t>
      </w:r>
      <w:proofErr w:type="gramStart"/>
      <w:r w:rsidR="008E75AE">
        <w:rPr>
          <w:color w:val="7030A0"/>
        </w:rPr>
        <w:t xml:space="preserve">e </w:t>
      </w:r>
      <w:r>
        <w:rPr>
          <w:color w:val="7030A0"/>
        </w:rPr>
        <w:t>Materi</w:t>
      </w:r>
      <w:r w:rsidRPr="00253BB0">
        <w:rPr>
          <w:color w:val="7030A0"/>
        </w:rPr>
        <w:t>alize</w:t>
      </w:r>
      <w:proofErr w:type="gramEnd"/>
      <w:r>
        <w:rPr>
          <w:color w:val="7030A0"/>
        </w:rPr>
        <w:t xml:space="preserve">. Os </w:t>
      </w:r>
      <w:r w:rsidR="008E75AE">
        <w:rPr>
          <w:color w:val="7030A0"/>
        </w:rPr>
        <w:t>dados são alimentados pela</w:t>
      </w:r>
      <w:r>
        <w:rPr>
          <w:color w:val="7030A0"/>
        </w:rPr>
        <w:t xml:space="preserve"> </w:t>
      </w:r>
      <w:r>
        <w:rPr>
          <w:color w:val="7030A0"/>
        </w:rPr>
        <w:t xml:space="preserve">API </w:t>
      </w:r>
      <w:r>
        <w:rPr>
          <w:color w:val="7030A0"/>
        </w:rPr>
        <w:t xml:space="preserve">do IBGE com informações do Censo (e, possivelmente, de quaisquer outras pesquisas) </w:t>
      </w:r>
    </w:p>
    <w:p w:rsidR="00A40655" w:rsidRPr="00253BB0" w:rsidRDefault="00A40655" w:rsidP="0015306E">
      <w:pPr>
        <w:rPr>
          <w:color w:val="7030A0"/>
        </w:rPr>
      </w:pPr>
      <w:r w:rsidRPr="00253BB0">
        <w:rPr>
          <w:color w:val="7030A0"/>
        </w:rPr>
        <w:t>[PSEUDOCÓDIGO]</w:t>
      </w:r>
    </w:p>
    <w:p w:rsidR="00A40655" w:rsidRDefault="00E543FB" w:rsidP="00A40655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>Requisição de dados do IBGE via API da</w:t>
      </w:r>
      <w:r w:rsidR="00A40655">
        <w:rPr>
          <w:color w:val="7030A0"/>
        </w:rPr>
        <w:t xml:space="preserve"> pesquisa selecionada</w:t>
      </w:r>
    </w:p>
    <w:p w:rsidR="00534CAD" w:rsidRDefault="00534CAD" w:rsidP="00A40655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>Organiza</w:t>
      </w:r>
      <w:r w:rsidR="00E543FB">
        <w:rPr>
          <w:color w:val="7030A0"/>
        </w:rPr>
        <w:t>ção</w:t>
      </w:r>
      <w:r>
        <w:rPr>
          <w:color w:val="7030A0"/>
        </w:rPr>
        <w:t xml:space="preserve"> </w:t>
      </w:r>
      <w:r w:rsidR="00E543FB">
        <w:rPr>
          <w:color w:val="7030A0"/>
        </w:rPr>
        <w:t>d</w:t>
      </w:r>
      <w:r>
        <w:rPr>
          <w:color w:val="7030A0"/>
        </w:rPr>
        <w:t>os dados</w:t>
      </w:r>
    </w:p>
    <w:p w:rsidR="00534CAD" w:rsidRDefault="00534CAD" w:rsidP="00A40655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>Interface do jogo em si</w:t>
      </w:r>
    </w:p>
    <w:p w:rsidR="008E75AE" w:rsidRDefault="00253BB0" w:rsidP="0015306E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>Iniciar o jogo: escolha do deque de cartas: Regiões metropolitanas, Estados ou Regiões</w:t>
      </w:r>
      <w:r w:rsidR="008E75AE">
        <w:rPr>
          <w:color w:val="7030A0"/>
        </w:rPr>
        <w:t xml:space="preserve">. </w:t>
      </w:r>
      <w:proofErr w:type="gramStart"/>
      <w:r w:rsidR="008E75AE">
        <w:rPr>
          <w:color w:val="7030A0"/>
        </w:rPr>
        <w:t>[No</w:t>
      </w:r>
      <w:proofErr w:type="gramEnd"/>
      <w:r w:rsidR="008E75AE">
        <w:rPr>
          <w:color w:val="7030A0"/>
        </w:rPr>
        <w:t xml:space="preserve"> protótipo, vamos trabalhar apenas com as capitais]</w:t>
      </w:r>
    </w:p>
    <w:p w:rsidR="008E75AE" w:rsidRDefault="008E75AE" w:rsidP="0015306E">
      <w:pPr>
        <w:pStyle w:val="ListParagraph"/>
        <w:numPr>
          <w:ilvl w:val="1"/>
          <w:numId w:val="1"/>
        </w:numPr>
        <w:rPr>
          <w:color w:val="7030A0"/>
        </w:rPr>
      </w:pPr>
      <w:proofErr w:type="gramStart"/>
      <w:r>
        <w:rPr>
          <w:color w:val="7030A0"/>
        </w:rPr>
        <w:t>[No</w:t>
      </w:r>
      <w:proofErr w:type="gramEnd"/>
      <w:r>
        <w:rPr>
          <w:color w:val="7030A0"/>
        </w:rPr>
        <w:t xml:space="preserve"> protótipo] Jogador e Computador recebem 10 Cards. Na versão final, jogadores e equipes, turmas de escolhas podem jogar juntos. Adaptação para outros temas (como Hidrografia, por exemplo) são simples.</w:t>
      </w:r>
    </w:p>
    <w:p w:rsidR="008E75AE" w:rsidRDefault="008E75AE" w:rsidP="0015306E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>Jogador visualiza Características</w:t>
      </w:r>
    </w:p>
    <w:p w:rsidR="00A40655" w:rsidRDefault="008E75AE" w:rsidP="0015306E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 xml:space="preserve">Escolhe o Critério de Comparação </w:t>
      </w:r>
    </w:p>
    <w:p w:rsidR="008E75AE" w:rsidRDefault="008E75AE" w:rsidP="0015306E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>Apresentação de resultados (com animação e efeitos especiais)</w:t>
      </w:r>
    </w:p>
    <w:p w:rsidR="008E75AE" w:rsidRDefault="008E75AE" w:rsidP="0015306E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>Atualização e display do RANKING corrente</w:t>
      </w:r>
    </w:p>
    <w:p w:rsidR="008E75AE" w:rsidRDefault="00E543FB" w:rsidP="008E75AE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>Nova Rodada</w:t>
      </w:r>
    </w:p>
    <w:p w:rsidR="008E75AE" w:rsidRDefault="008E75AE" w:rsidP="008E75AE">
      <w:pPr>
        <w:rPr>
          <w:color w:val="7030A0"/>
        </w:rPr>
      </w:pPr>
      <w:r>
        <w:rPr>
          <w:color w:val="7030A0"/>
        </w:rPr>
        <w:t>[INTERFACES]</w:t>
      </w:r>
    </w:p>
    <w:p w:rsidR="008E75AE" w:rsidRDefault="003E6050" w:rsidP="008E75AE">
      <w:pPr>
        <w:rPr>
          <w:color w:val="7030A0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5400040" cy="27743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8E75AE">
        <w:rPr>
          <w:noProof/>
          <w:lang w:eastAsia="pt-BR"/>
        </w:rPr>
        <w:drawing>
          <wp:inline distT="0" distB="0" distL="0" distR="0" wp14:anchorId="12BAF532" wp14:editId="69424C55">
            <wp:extent cx="3600450" cy="4943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050" w:rsidRDefault="003E6050" w:rsidP="008E75AE">
      <w:pPr>
        <w:rPr>
          <w:color w:val="7030A0"/>
        </w:rPr>
      </w:pPr>
    </w:p>
    <w:p w:rsidR="009D395B" w:rsidRDefault="009D395B" w:rsidP="008E75AE">
      <w:pPr>
        <w:rPr>
          <w:color w:val="7030A0"/>
        </w:rPr>
      </w:pPr>
      <w:r>
        <w:rPr>
          <w:color w:val="7030A0"/>
        </w:rPr>
        <w:t>[TIME]</w:t>
      </w:r>
    </w:p>
    <w:p w:rsidR="00000000" w:rsidRPr="009D395B" w:rsidRDefault="003E6050" w:rsidP="009D395B">
      <w:pPr>
        <w:numPr>
          <w:ilvl w:val="0"/>
          <w:numId w:val="2"/>
        </w:numPr>
        <w:rPr>
          <w:color w:val="7030A0"/>
        </w:rPr>
      </w:pPr>
      <w:r w:rsidRPr="009D395B">
        <w:rPr>
          <w:color w:val="7030A0"/>
        </w:rPr>
        <w:t xml:space="preserve">Bernardo Alves Furtado – </w:t>
      </w:r>
      <w:r w:rsidR="00761E0C">
        <w:rPr>
          <w:color w:val="7030A0"/>
        </w:rPr>
        <w:t xml:space="preserve">Produção e Redação </w:t>
      </w:r>
      <w:r w:rsidRPr="009D395B">
        <w:rPr>
          <w:color w:val="7030A0"/>
        </w:rPr>
        <w:t>https://www.researchgate.net/profile/Bernardo_Furtado</w:t>
      </w:r>
    </w:p>
    <w:p w:rsidR="00000000" w:rsidRPr="009D395B" w:rsidRDefault="003E6050" w:rsidP="009D395B">
      <w:pPr>
        <w:numPr>
          <w:ilvl w:val="0"/>
          <w:numId w:val="2"/>
        </w:numPr>
        <w:rPr>
          <w:color w:val="7030A0"/>
        </w:rPr>
      </w:pPr>
      <w:r w:rsidRPr="009D395B">
        <w:rPr>
          <w:color w:val="7030A0"/>
        </w:rPr>
        <w:lastRenderedPageBreak/>
        <w:t>Breno Prata – Desenvolvedor Front-</w:t>
      </w:r>
      <w:proofErr w:type="spellStart"/>
      <w:r w:rsidRPr="009D395B">
        <w:rPr>
          <w:color w:val="7030A0"/>
        </w:rPr>
        <w:t>End</w:t>
      </w:r>
      <w:proofErr w:type="spellEnd"/>
      <w:r w:rsidRPr="009D395B">
        <w:rPr>
          <w:color w:val="7030A0"/>
        </w:rPr>
        <w:t xml:space="preserve"> e Designer, http://brenoprata.pe.hu/Curriculo/#!/</w:t>
      </w:r>
    </w:p>
    <w:p w:rsidR="009D395B" w:rsidRPr="0026708E" w:rsidRDefault="003E6050" w:rsidP="00996359">
      <w:pPr>
        <w:numPr>
          <w:ilvl w:val="0"/>
          <w:numId w:val="2"/>
        </w:numPr>
        <w:rPr>
          <w:color w:val="7030A0"/>
        </w:rPr>
      </w:pPr>
      <w:proofErr w:type="spellStart"/>
      <w:r w:rsidRPr="0026708E">
        <w:rPr>
          <w:color w:val="7030A0"/>
        </w:rPr>
        <w:t>Luis</w:t>
      </w:r>
      <w:proofErr w:type="spellEnd"/>
      <w:r w:rsidRPr="0026708E">
        <w:rPr>
          <w:color w:val="7030A0"/>
        </w:rPr>
        <w:t xml:space="preserve"> Flavio Rocha –  </w:t>
      </w:r>
      <w:proofErr w:type="spellStart"/>
      <w:r w:rsidR="0026708E" w:rsidRPr="0026708E">
        <w:rPr>
          <w:color w:val="7030A0"/>
        </w:rPr>
        <w:t>Fullstack</w:t>
      </w:r>
      <w:proofErr w:type="spellEnd"/>
      <w:r w:rsidR="0026708E" w:rsidRPr="0026708E">
        <w:rPr>
          <w:color w:val="7030A0"/>
        </w:rPr>
        <w:t xml:space="preserve"> </w:t>
      </w:r>
      <w:proofErr w:type="spellStart"/>
      <w:r w:rsidR="0026708E" w:rsidRPr="0026708E">
        <w:rPr>
          <w:color w:val="7030A0"/>
        </w:rPr>
        <w:t>Javascript</w:t>
      </w:r>
      <w:proofErr w:type="spellEnd"/>
      <w:r w:rsidR="0026708E" w:rsidRPr="0026708E">
        <w:rPr>
          <w:color w:val="7030A0"/>
        </w:rPr>
        <w:t xml:space="preserve"> </w:t>
      </w:r>
      <w:proofErr w:type="spellStart"/>
      <w:r w:rsidR="0026708E" w:rsidRPr="0026708E">
        <w:rPr>
          <w:color w:val="7030A0"/>
        </w:rPr>
        <w:t>Dev</w:t>
      </w:r>
      <w:proofErr w:type="spellEnd"/>
      <w:r w:rsidR="0026708E" w:rsidRPr="0026708E">
        <w:rPr>
          <w:color w:val="7030A0"/>
        </w:rPr>
        <w:t>, https://www.linkedin.com/in/raphaellof/</w:t>
      </w:r>
    </w:p>
    <w:sectPr w:rsidR="009D395B" w:rsidRPr="002670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720A67"/>
    <w:multiLevelType w:val="hybridMultilevel"/>
    <w:tmpl w:val="62AA8B06"/>
    <w:lvl w:ilvl="0" w:tplc="074684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F6B2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8EC64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CEAF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AA93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EA15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FEDE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D0CD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3B692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EE72E05"/>
    <w:multiLevelType w:val="hybridMultilevel"/>
    <w:tmpl w:val="8836EAF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5C3"/>
    <w:rsid w:val="000F0DFA"/>
    <w:rsid w:val="00130902"/>
    <w:rsid w:val="0015306E"/>
    <w:rsid w:val="00207B5D"/>
    <w:rsid w:val="00253BB0"/>
    <w:rsid w:val="0026708E"/>
    <w:rsid w:val="003E6050"/>
    <w:rsid w:val="00534CAD"/>
    <w:rsid w:val="005D2EF6"/>
    <w:rsid w:val="005F0A40"/>
    <w:rsid w:val="0060608D"/>
    <w:rsid w:val="0065648A"/>
    <w:rsid w:val="00760B43"/>
    <w:rsid w:val="00761E0C"/>
    <w:rsid w:val="008B46EF"/>
    <w:rsid w:val="008D11C2"/>
    <w:rsid w:val="008E75AE"/>
    <w:rsid w:val="00950AAB"/>
    <w:rsid w:val="009A3704"/>
    <w:rsid w:val="009A6D4A"/>
    <w:rsid w:val="009D395B"/>
    <w:rsid w:val="00A40655"/>
    <w:rsid w:val="00B13E50"/>
    <w:rsid w:val="00B413A8"/>
    <w:rsid w:val="00B5237E"/>
    <w:rsid w:val="00B63DA0"/>
    <w:rsid w:val="00BA5409"/>
    <w:rsid w:val="00CA25C3"/>
    <w:rsid w:val="00D532E2"/>
    <w:rsid w:val="00DC373A"/>
    <w:rsid w:val="00DC6899"/>
    <w:rsid w:val="00DE348D"/>
    <w:rsid w:val="00E50E3D"/>
    <w:rsid w:val="00E543FB"/>
    <w:rsid w:val="00E80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FDA39"/>
  <w15:chartTrackingRefBased/>
  <w15:docId w15:val="{A0740AA0-C826-4A5A-9BFB-C323A3835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0A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0A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4065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532E2"/>
    <w:rPr>
      <w:strike w:val="0"/>
      <w:dstrike w:val="0"/>
      <w:color w:val="3A6D99"/>
      <w:u w:val="none"/>
      <w:effect w:val="none"/>
    </w:rPr>
  </w:style>
  <w:style w:type="character" w:customStyle="1" w:styleId="immessageauthorwrap6">
    <w:name w:val="im_message_author_wrap6"/>
    <w:basedOn w:val="DefaultParagraphFont"/>
    <w:rsid w:val="00D532E2"/>
  </w:style>
  <w:style w:type="character" w:customStyle="1" w:styleId="copyonly1">
    <w:name w:val="copyonly1"/>
    <w:basedOn w:val="DefaultParagraphFont"/>
    <w:rsid w:val="00D532E2"/>
    <w:rPr>
      <w:sz w:val="2"/>
      <w:szCs w:val="2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FE5EC"/>
                <w:bottom w:val="single" w:sz="6" w:space="0" w:color="D2DBE3"/>
                <w:right w:val="single" w:sz="6" w:space="0" w:color="DFE5EC"/>
              </w:divBdr>
              <w:divsChild>
                <w:div w:id="119145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25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715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403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268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531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246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7323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7941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639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484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07039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0839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6217690">
                                                                      <w:marLeft w:val="240"/>
                                                                      <w:marRight w:val="150"/>
                                                                      <w:marTop w:val="12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6117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75424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201571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40061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7726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25052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9342325">
                                                                      <w:marLeft w:val="240"/>
                                                                      <w:marRight w:val="150"/>
                                                                      <w:marTop w:val="12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9673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595233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17582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0317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1421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75873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0231467">
                                                                      <w:marLeft w:val="240"/>
                                                                      <w:marRight w:val="150"/>
                                                                      <w:marTop w:val="12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99212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90636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122321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93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473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724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41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95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1090</TotalTime>
  <Pages>4</Pages>
  <Words>791</Words>
  <Characters>4276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Furtado</dc:creator>
  <cp:keywords/>
  <dc:description/>
  <cp:lastModifiedBy>B Furtado</cp:lastModifiedBy>
  <cp:revision>17</cp:revision>
  <dcterms:created xsi:type="dcterms:W3CDTF">2017-06-15T19:34:00Z</dcterms:created>
  <dcterms:modified xsi:type="dcterms:W3CDTF">2017-06-16T15:26:00Z</dcterms:modified>
</cp:coreProperties>
</file>