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eastAsia="宋体" w:cs="Times New Roman"/>
          <w:kern w:val="2"/>
          <w:sz w:val="21"/>
          <w:szCs w:val="22"/>
          <w:lang w:val="en-US" w:eastAsia="zh-CN" w:bidi="ar-SA"/>
        </w:rPr>
        <w:pict>
          <v:shape id="图片 12" o:spid="_x0000_s1027" type="#_x0000_t75" style="height:33pt;width:361.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p>
    <w:p>
      <w:pPr>
        <w:jc w:val="center"/>
      </w:pPr>
    </w:p>
    <w:p>
      <w:pPr>
        <w:jc w:val="center"/>
      </w:pPr>
    </w:p>
    <w:p>
      <w:pPr>
        <w:ind w:left="1680" w:firstLine="420"/>
        <w:rPr>
          <w:sz w:val="72"/>
          <w:szCs w:val="72"/>
        </w:rPr>
      </w:pPr>
    </w:p>
    <w:p>
      <w:pPr>
        <w:jc w:val="center"/>
        <w:rPr>
          <w:rFonts w:hint="eastAsia" w:ascii="黑体" w:hAnsi="黑体" w:eastAsia="黑体" w:cs="黑体"/>
          <w:sz w:val="52"/>
          <w:szCs w:val="52"/>
          <w:lang w:eastAsia="zh-CN"/>
        </w:rPr>
      </w:pPr>
      <w:r>
        <w:rPr>
          <w:rFonts w:hint="eastAsia" w:ascii="黑体" w:hAnsi="黑体" w:eastAsia="黑体" w:cs="黑体"/>
          <w:sz w:val="52"/>
          <w:szCs w:val="52"/>
          <w:lang w:eastAsia="zh-CN"/>
        </w:rPr>
        <w:t>淘淘商城</w:t>
      </w:r>
    </w:p>
    <w:p>
      <w:pPr>
        <w:jc w:val="center"/>
        <w:rPr>
          <w:rFonts w:hint="eastAsia" w:eastAsia="宋体"/>
          <w:sz w:val="36"/>
          <w:szCs w:val="36"/>
          <w:lang w:eastAsia="zh-CN"/>
        </w:rPr>
      </w:pPr>
      <w:r>
        <w:rPr>
          <w:rFonts w:hint="eastAsia"/>
          <w:sz w:val="36"/>
          <w:szCs w:val="36"/>
          <w:lang w:eastAsia="zh-CN"/>
        </w:rPr>
        <w:t>第九天</w:t>
      </w:r>
    </w:p>
    <w:p>
      <w:pPr>
        <w:jc w:val="center"/>
        <w:rPr>
          <w:sz w:val="56"/>
          <w:szCs w:val="72"/>
        </w:rPr>
      </w:pPr>
    </w:p>
    <w:p>
      <w:pPr>
        <w:jc w:val="center"/>
        <w:rPr>
          <w:sz w:val="56"/>
          <w:szCs w:val="72"/>
        </w:rPr>
      </w:pPr>
    </w:p>
    <w:p>
      <w:pPr>
        <w:jc w:val="center"/>
        <w:rPr>
          <w:sz w:val="56"/>
          <w:szCs w:val="72"/>
        </w:rPr>
      </w:pPr>
    </w:p>
    <w:p>
      <w:pPr>
        <w:jc w:val="center"/>
        <w:rPr>
          <w:rFonts w:hint="eastAsia"/>
          <w:b/>
          <w:bCs/>
          <w:sz w:val="36"/>
          <w:szCs w:val="36"/>
        </w:rPr>
      </w:pPr>
      <w:r>
        <w:rPr>
          <w:rFonts w:hint="eastAsia"/>
          <w:b/>
          <w:bCs/>
          <w:sz w:val="36"/>
          <w:szCs w:val="36"/>
        </w:rPr>
        <w:t>讲师：传智</w:t>
      </w:r>
      <w:r>
        <w:rPr>
          <w:b/>
          <w:bCs/>
          <w:sz w:val="36"/>
          <w:szCs w:val="36"/>
        </w:rPr>
        <w:t>.</w:t>
      </w:r>
      <w:r>
        <w:rPr>
          <w:rFonts w:hint="eastAsia"/>
          <w:b/>
          <w:bCs/>
          <w:sz w:val="36"/>
          <w:szCs w:val="36"/>
        </w:rPr>
        <w:t>入云龙</w:t>
      </w: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
    <w:p>
      <w:pPr>
        <w:pStyle w:val="2"/>
      </w:pPr>
      <w:r>
        <w:rPr>
          <w:rFonts w:hint="eastAsia"/>
          <w:lang w:eastAsia="zh-CN"/>
        </w:rPr>
        <w:t>课程计划</w:t>
      </w:r>
    </w:p>
    <w:p>
      <w:pPr>
        <w:numPr>
          <w:ilvl w:val="0"/>
          <w:numId w:val="4"/>
        </w:numPr>
      </w:pPr>
      <w:r>
        <w:rPr>
          <w:rFonts w:hint="eastAsia"/>
          <w:lang w:eastAsia="zh-CN"/>
        </w:rPr>
        <w:t>商品详情页实现</w:t>
      </w:r>
    </w:p>
    <w:p>
      <w:pPr>
        <w:numPr>
          <w:numId w:val="0"/>
        </w:numPr>
        <w:ind w:firstLine="420" w:firstLineChars="0"/>
        <w:rPr>
          <w:rFonts w:hint="eastAsia"/>
          <w:lang w:val="en-US" w:eastAsia="zh-CN"/>
        </w:rPr>
      </w:pPr>
      <w:r>
        <w:rPr>
          <w:rFonts w:hint="eastAsia"/>
          <w:lang w:val="en-US" w:eastAsia="zh-CN"/>
        </w:rPr>
        <w:t xml:space="preserve">   1、商品查询服务事项</w:t>
      </w:r>
    </w:p>
    <w:p>
      <w:pPr>
        <w:numPr>
          <w:numId w:val="0"/>
        </w:numPr>
        <w:rPr>
          <w:rFonts w:hint="eastAsia"/>
          <w:lang w:val="en-US" w:eastAsia="zh-CN"/>
        </w:rPr>
      </w:pPr>
      <w:r>
        <w:rPr>
          <w:rFonts w:hint="eastAsia"/>
          <w:lang w:val="en-US" w:eastAsia="zh-CN"/>
        </w:rPr>
        <w:t xml:space="preserve">       2、商品详情展示</w:t>
      </w:r>
    </w:p>
    <w:p>
      <w:pPr>
        <w:numPr>
          <w:numId w:val="0"/>
        </w:numPr>
        <w:ind w:firstLine="420" w:firstLineChars="0"/>
        <w:rPr>
          <w:rFonts w:hint="eastAsia"/>
          <w:lang w:val="en-US" w:eastAsia="zh-CN"/>
        </w:rPr>
      </w:pPr>
      <w:r>
        <w:rPr>
          <w:rFonts w:hint="eastAsia"/>
          <w:lang w:val="en-US" w:eastAsia="zh-CN"/>
        </w:rPr>
        <w:t xml:space="preserve">   3、添加缓存</w:t>
      </w:r>
    </w:p>
    <w:p>
      <w:pPr>
        <w:numPr>
          <w:numId w:val="0"/>
        </w:numPr>
      </w:pPr>
    </w:p>
    <w:p>
      <w:pPr>
        <w:rPr>
          <w:rFonts w:hint="eastAsia"/>
          <w:lang w:eastAsia="zh-CN"/>
        </w:rPr>
      </w:pPr>
    </w:p>
    <w:p>
      <w:pPr>
        <w:pStyle w:val="2"/>
      </w:pPr>
      <w:r>
        <w:rPr>
          <w:rFonts w:hint="eastAsia"/>
        </w:rPr>
        <w:t>实现商品详情页功能</w:t>
      </w:r>
    </w:p>
    <w:p>
      <w:pPr>
        <w:pStyle w:val="3"/>
        <w:rPr>
          <w:rFonts w:hint="eastAsia"/>
          <w:lang w:val="en-US" w:eastAsia="zh-CN"/>
        </w:rPr>
      </w:pPr>
      <w:r>
        <w:rPr>
          <w:rFonts w:hint="eastAsia"/>
          <w:lang w:eastAsia="zh-CN"/>
        </w:rPr>
        <w:t>功能分析</w:t>
      </w:r>
    </w:p>
    <w:p>
      <w:pPr>
        <w:rPr>
          <w:rFonts w:hint="eastAsia"/>
          <w:lang w:val="en-US" w:eastAsia="zh-CN"/>
        </w:rPr>
      </w:pPr>
      <w:r>
        <w:rPr>
          <w:rFonts w:hint="eastAsia"/>
          <w:lang w:val="en-US" w:eastAsia="zh-CN"/>
        </w:rPr>
        <w:t>1、Taotao-portal接收页面请求，接收到商品id。</w:t>
      </w:r>
    </w:p>
    <w:p>
      <w:pPr>
        <w:rPr>
          <w:rFonts w:hint="eastAsia"/>
          <w:lang w:val="en-US" w:eastAsia="zh-CN"/>
        </w:rPr>
      </w:pPr>
      <w:r>
        <w:rPr>
          <w:rFonts w:hint="eastAsia"/>
          <w:lang w:val="en-US" w:eastAsia="zh-CN"/>
        </w:rPr>
        <w:t>2、调用taotao-rest提供的商品详情的服务，把商品id作为参数传递给服务。接收到商品详细详细。</w:t>
      </w:r>
    </w:p>
    <w:p>
      <w:pPr>
        <w:rPr>
          <w:rFonts w:hint="eastAsia"/>
          <w:lang w:val="en-US" w:eastAsia="zh-CN"/>
        </w:rPr>
      </w:pPr>
      <w:r>
        <w:rPr>
          <w:rFonts w:hint="eastAsia"/>
          <w:lang w:val="en-US" w:eastAsia="zh-CN"/>
        </w:rPr>
        <w:t>3、渲染结果，展示商品详细页面</w:t>
      </w:r>
    </w:p>
    <w:p>
      <w:pPr>
        <w:rPr>
          <w:rFonts w:hint="eastAsia"/>
          <w:lang w:val="en-US" w:eastAsia="zh-CN"/>
        </w:rPr>
      </w:pPr>
      <w:r>
        <w:rPr>
          <w:rFonts w:hint="eastAsia"/>
          <w:lang w:val="en-US" w:eastAsia="zh-CN"/>
        </w:rPr>
        <w:t>4、为了提高响应速度，商品详情页的内容需要分步骤加载。</w:t>
      </w:r>
    </w:p>
    <w:p>
      <w:pPr>
        <w:ind w:firstLine="420" w:firstLineChars="0"/>
        <w:rPr>
          <w:rFonts w:hint="eastAsia"/>
          <w:lang w:val="en-US" w:eastAsia="zh-CN"/>
        </w:rPr>
      </w:pPr>
      <w:r>
        <w:rPr>
          <w:rFonts w:hint="eastAsia"/>
          <w:lang w:val="en-US" w:eastAsia="zh-CN"/>
        </w:rPr>
        <w:t>第一步：先展示商品基本信息，例如商品的名称、图片、价格。</w:t>
      </w:r>
    </w:p>
    <w:p>
      <w:pPr>
        <w:ind w:firstLine="420" w:firstLineChars="0"/>
        <w:rPr>
          <w:rFonts w:hint="eastAsia"/>
          <w:lang w:val="en-US" w:eastAsia="zh-CN"/>
        </w:rPr>
      </w:pPr>
      <w:r>
        <w:rPr>
          <w:rFonts w:hint="eastAsia"/>
          <w:lang w:val="en-US" w:eastAsia="zh-CN"/>
        </w:rPr>
        <w:t>第二步：展示商品的描述，此时商品页面已经展示完毕，需要ajax请求商品描述。展示的时机是页面加载完毕后一秒钟。</w:t>
      </w:r>
    </w:p>
    <w:p>
      <w:pPr>
        <w:ind w:firstLine="420" w:firstLineChars="0"/>
        <w:rPr>
          <w:rFonts w:hint="eastAsia"/>
          <w:lang w:val="en-US" w:eastAsia="zh-CN"/>
        </w:rPr>
      </w:pPr>
      <w:r>
        <w:rPr>
          <w:rFonts w:hint="eastAsia"/>
          <w:lang w:val="en-US" w:eastAsia="zh-CN"/>
        </w:rPr>
        <w:t>第三步：展示商品规格。当用户点击商品规格选项卡时展示。使用ajax请求商品规格。</w:t>
      </w:r>
    </w:p>
    <w:p>
      <w:pPr>
        <w:rPr>
          <w:rFonts w:hint="eastAsia"/>
          <w:lang w:val="en-US" w:eastAsia="zh-CN"/>
        </w:rPr>
      </w:pPr>
      <w:r>
        <w:rPr>
          <w:rFonts w:hint="eastAsia"/>
          <w:lang w:val="en-US" w:eastAsia="zh-CN"/>
        </w:rPr>
        <w:t>5、在搜索页面点击商品的图片或者商品名称请求商品详情页面。</w:t>
      </w:r>
    </w:p>
    <w:p>
      <w:pPr>
        <w:rPr>
          <w:rFonts w:hint="eastAsia"/>
          <w:lang w:val="en-US" w:eastAsia="zh-CN"/>
        </w:rPr>
      </w:pPr>
      <w:r>
        <w:rPr>
          <w:rFonts w:hint="eastAsia"/>
          <w:lang w:val="en-US" w:eastAsia="zh-CN"/>
        </w:rPr>
        <w:t>商品详情页请求的url：/item/{itemId}.html</w:t>
      </w:r>
    </w:p>
    <w:p>
      <w:pPr>
        <w:rPr>
          <w:rFonts w:hint="eastAsia"/>
          <w:lang w:val="en-US" w:eastAsia="zh-CN"/>
        </w:rPr>
      </w:pPr>
      <w:r>
        <w:rPr>
          <w:rFonts w:hint="eastAsia"/>
          <w:lang w:val="en-US" w:eastAsia="zh-CN"/>
        </w:rPr>
        <w:t>商品描述请求的url：/item/desc/{itemId}.html</w:t>
      </w:r>
    </w:p>
    <w:p>
      <w:pPr>
        <w:rPr>
          <w:rFonts w:hint="eastAsia"/>
          <w:lang w:val="en-US" w:eastAsia="zh-CN"/>
        </w:rPr>
      </w:pPr>
      <w:r>
        <w:rPr>
          <w:rFonts w:hint="eastAsia"/>
          <w:lang w:val="en-US" w:eastAsia="zh-CN"/>
        </w:rPr>
        <w:t>商品规格请求的url：/item/param/{itemId}.html</w:t>
      </w:r>
    </w:p>
    <w:p>
      <w:pPr>
        <w:rPr>
          <w:rFonts w:hint="eastAsia"/>
          <w:lang w:val="en-US" w:eastAsia="zh-CN"/>
        </w:rPr>
      </w:pPr>
    </w:p>
    <w:p>
      <w:pPr>
        <w:pStyle w:val="3"/>
        <w:rPr>
          <w:rFonts w:hint="eastAsia" w:eastAsia="宋体"/>
          <w:lang w:eastAsia="zh-CN"/>
        </w:rPr>
      </w:pPr>
      <w:r>
        <w:rPr>
          <w:rFonts w:hint="eastAsia"/>
          <w:lang w:eastAsia="zh-CN"/>
        </w:rPr>
        <w:t>处理流程</w:t>
      </w:r>
    </w:p>
    <w:p>
      <w:pPr>
        <w:rPr>
          <w:rFonts w:hint="eastAsia"/>
          <w:lang w:eastAsia="zh-CN"/>
        </w:rPr>
      </w:pPr>
      <w:r>
        <w:rPr>
          <w:rFonts w:hint="eastAsia" w:ascii="Calibri" w:hAnsi="Calibri" w:eastAsia="宋体" w:cs="Times New Roman"/>
          <w:kern w:val="2"/>
          <w:sz w:val="21"/>
          <w:szCs w:val="22"/>
          <w:lang w:val="en-US" w:eastAsia="zh-CN" w:bidi="ar-SA"/>
        </w:rPr>
        <w:object>
          <v:shape id="图片 7" type="#_x0000_t75" style="height:426.95pt;width:415.05pt;rotation:0f;" o:ole="t" fillcolor="#FFFFFF" filled="f" o:preferrelative="t" stroked="f" coordorigin="0,0" coordsize="21600,21600">
            <v:fill on="f" color2="#FFFFFF" focus="0%"/>
            <v:imagedata gain="65536f" blacklevel="0f" gamma="0" o:title="" r:id="rId9"/>
            <o:lock v:ext="edit" position="f" selection="f" grouping="f" rotation="f" cropping="f" text="f" aspectratio="f"/>
            <w10:wrap type="none"/>
            <w10:anchorlock/>
          </v:shape>
          <o:OLEObject Type="Embed" ProgID="Visio.Drawing.11" ShapeID="图片 7" DrawAspect="Content" ObjectID="_3" r:id="rId8"/>
        </w:object>
      </w:r>
    </w:p>
    <w:p>
      <w:pPr>
        <w:rPr>
          <w:rFonts w:hint="eastAsia"/>
          <w:lang w:val="en-US" w:eastAsia="zh-CN"/>
        </w:rPr>
      </w:pPr>
    </w:p>
    <w:p>
      <w:pPr>
        <w:pStyle w:val="3"/>
        <w:rPr>
          <w:rFonts w:hint="eastAsia"/>
          <w:lang w:val="en-US" w:eastAsia="zh-CN"/>
        </w:rPr>
      </w:pPr>
      <w:r>
        <w:rPr>
          <w:rFonts w:hint="eastAsia"/>
          <w:lang w:val="en-US" w:eastAsia="zh-CN"/>
        </w:rPr>
        <w:t>Taotao-rest服务</w:t>
      </w:r>
    </w:p>
    <w:p>
      <w:pPr>
        <w:rPr>
          <w:rFonts w:hint="eastAsia"/>
          <w:lang w:val="en-US" w:eastAsia="zh-CN"/>
        </w:rPr>
      </w:pPr>
      <w:r>
        <w:rPr>
          <w:rFonts w:hint="eastAsia"/>
          <w:lang w:val="en-US" w:eastAsia="zh-CN"/>
        </w:rPr>
        <w:t>需要实现三个服务：</w:t>
      </w:r>
    </w:p>
    <w:p>
      <w:pPr>
        <w:numPr>
          <w:ilvl w:val="0"/>
          <w:numId w:val="5"/>
        </w:numPr>
        <w:rPr>
          <w:rFonts w:hint="eastAsia"/>
          <w:lang w:val="en-US" w:eastAsia="zh-CN"/>
        </w:rPr>
      </w:pPr>
      <w:r>
        <w:rPr>
          <w:rFonts w:hint="eastAsia"/>
          <w:lang w:val="en-US" w:eastAsia="zh-CN"/>
        </w:rPr>
        <w:t>根据商品id查询商品详细表。</w:t>
      </w:r>
    </w:p>
    <w:p>
      <w:pPr>
        <w:numPr>
          <w:ilvl w:val="0"/>
          <w:numId w:val="5"/>
        </w:numPr>
        <w:rPr>
          <w:rFonts w:hint="eastAsia"/>
          <w:lang w:val="en-US" w:eastAsia="zh-CN"/>
        </w:rPr>
      </w:pPr>
      <w:r>
        <w:rPr>
          <w:rFonts w:hint="eastAsia"/>
          <w:lang w:val="en-US" w:eastAsia="zh-CN"/>
        </w:rPr>
        <w:t>根据商品id查询商品描述表</w:t>
      </w:r>
    </w:p>
    <w:p>
      <w:pPr>
        <w:numPr>
          <w:ilvl w:val="0"/>
          <w:numId w:val="5"/>
        </w:numPr>
        <w:rPr>
          <w:rFonts w:hint="eastAsia"/>
          <w:lang w:val="en-US" w:eastAsia="zh-CN"/>
        </w:rPr>
      </w:pPr>
      <w:r>
        <w:rPr>
          <w:rFonts w:hint="eastAsia"/>
          <w:lang w:val="en-US" w:eastAsia="zh-CN"/>
        </w:rPr>
        <w:t>根据商品id查询商品规格参数表。</w:t>
      </w:r>
    </w:p>
    <w:p>
      <w:pPr>
        <w:numPr>
          <w:numId w:val="0"/>
        </w:numPr>
        <w:rPr>
          <w:rFonts w:hint="eastAsia"/>
          <w:lang w:val="en-US" w:eastAsia="zh-CN"/>
        </w:rPr>
      </w:pPr>
    </w:p>
    <w:p>
      <w:pPr>
        <w:pStyle w:val="4"/>
        <w:rPr>
          <w:rFonts w:hint="eastAsia"/>
          <w:lang w:val="en-US" w:eastAsia="zh-CN"/>
        </w:rPr>
      </w:pPr>
      <w:r>
        <w:rPr>
          <w:rFonts w:hint="eastAsia"/>
          <w:lang w:val="en-US" w:eastAsia="zh-CN"/>
        </w:rPr>
        <w:t>Mapper</w:t>
      </w:r>
    </w:p>
    <w:p>
      <w:pPr>
        <w:rPr>
          <w:rFonts w:hint="eastAsia"/>
          <w:lang w:val="en-US" w:eastAsia="zh-CN"/>
        </w:rPr>
      </w:pPr>
      <w:r>
        <w:rPr>
          <w:rFonts w:hint="eastAsia"/>
          <w:lang w:val="en-US" w:eastAsia="zh-CN"/>
        </w:rPr>
        <w:t>因为都是单表查询所以使用逆向工程生成的mapper文件即可。</w:t>
      </w:r>
    </w:p>
    <w:p>
      <w:pPr>
        <w:rPr>
          <w:rFonts w:hint="eastAsia"/>
          <w:lang w:val="en-US" w:eastAsia="zh-CN"/>
        </w:rPr>
      </w:pPr>
      <w:r>
        <w:rPr>
          <w:rFonts w:hint="eastAsia"/>
          <w:lang w:val="en-US" w:eastAsia="zh-CN"/>
        </w:rPr>
        <w:t>tb_item</w:t>
      </w:r>
    </w:p>
    <w:p>
      <w:pPr>
        <w:rPr>
          <w:rFonts w:hint="eastAsia"/>
          <w:lang w:val="en-US" w:eastAsia="zh-CN"/>
        </w:rPr>
      </w:pPr>
      <w:r>
        <w:rPr>
          <w:rFonts w:hint="eastAsia"/>
          <w:lang w:val="en-US" w:eastAsia="zh-CN"/>
        </w:rPr>
        <w:t>tb_item_desc</w:t>
      </w:r>
    </w:p>
    <w:p>
      <w:pPr>
        <w:rPr>
          <w:rFonts w:hint="eastAsia"/>
          <w:lang w:val="en-US" w:eastAsia="zh-CN"/>
        </w:rPr>
      </w:pPr>
      <w:r>
        <w:rPr>
          <w:rFonts w:hint="eastAsia"/>
          <w:lang w:val="en-US" w:eastAsia="zh-CN"/>
        </w:rPr>
        <w:t>tb_item_param_item</w:t>
      </w:r>
    </w:p>
    <w:p>
      <w:pPr>
        <w:pStyle w:val="4"/>
        <w:rPr>
          <w:rFonts w:hint="eastAsia"/>
          <w:lang w:val="en-US" w:eastAsia="zh-CN"/>
        </w:rPr>
      </w:pPr>
      <w:r>
        <w:rPr>
          <w:rFonts w:hint="eastAsia"/>
          <w:lang w:val="en-US" w:eastAsia="zh-CN"/>
        </w:rPr>
        <w:t>Service</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@Service</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ItemServiceImpl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ItemService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TbItemMapper </w:t>
            </w:r>
            <w:r>
              <w:rPr>
                <w:rFonts w:hint="eastAsia" w:ascii="Consolas" w:hAnsi="Consolas" w:eastAsia="Consolas"/>
                <w:color w:val="0000C0"/>
                <w:sz w:val="15"/>
                <w:szCs w:val="15"/>
              </w:rPr>
              <w:t>itemMapper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TbItemDescMapper </w:t>
            </w:r>
            <w:r>
              <w:rPr>
                <w:rFonts w:hint="eastAsia" w:ascii="Consolas" w:hAnsi="Consolas" w:eastAsia="Consolas"/>
                <w:color w:val="0000C0"/>
                <w:sz w:val="15"/>
                <w:szCs w:val="15"/>
              </w:rPr>
              <w:t>itemDescMapper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TbItemParamItemMapper </w:t>
            </w:r>
            <w:r>
              <w:rPr>
                <w:rFonts w:hint="eastAsia" w:ascii="Consolas" w:hAnsi="Consolas" w:eastAsia="Consolas"/>
                <w:color w:val="0000C0"/>
                <w:sz w:val="15"/>
                <w:szCs w:val="15"/>
              </w:rPr>
              <w:t>itemParamItemMapper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根据id取商品信息</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Title: getItemById</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 xml:space="preserve">Description: </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@param</w:t>
            </w:r>
            <w:r>
              <w:rPr>
                <w:rFonts w:hint="eastAsia" w:ascii="Consolas" w:hAnsi="Consolas" w:eastAsia="Consolas"/>
                <w:color w:val="3F5FBF"/>
                <w:sz w:val="15"/>
                <w:szCs w:val="15"/>
              </w:rPr>
              <w:t xml:space="preserve"> id</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@return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@throws</w:t>
            </w:r>
            <w:r>
              <w:rPr>
                <w:rFonts w:hint="eastAsia" w:ascii="Consolas" w:hAnsi="Consolas" w:eastAsia="Consolas"/>
                <w:color w:val="3F5FBF"/>
                <w:sz w:val="15"/>
                <w:szCs w:val="15"/>
              </w:rPr>
              <w:t xml:space="preserve"> Exception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@see</w:t>
            </w:r>
            <w:r>
              <w:rPr>
                <w:rFonts w:hint="eastAsia" w:ascii="Consolas" w:hAnsi="Consolas" w:eastAsia="Consolas"/>
                <w:color w:val="3F5FBF"/>
                <w:sz w:val="15"/>
                <w:szCs w:val="15"/>
              </w:rPr>
              <w:t xml:space="preserve"> com.taotao.rest.service.ItemService#getItemById(java.lang.Long)</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TbItem getItemById(Long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 </w:t>
            </w:r>
            <w:r>
              <w:rPr>
                <w:rFonts w:hint="eastAsia" w:ascii="Consolas" w:hAnsi="Consolas" w:eastAsia="Consolas"/>
                <w:color w:val="6A3E3E"/>
                <w:sz w:val="15"/>
                <w:szCs w:val="15"/>
              </w:rPr>
              <w:t>tbItem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itemMapper</w:t>
            </w:r>
            <w:r>
              <w:rPr>
                <w:rFonts w:hint="eastAsia" w:ascii="Consolas" w:hAnsi="Consolas" w:eastAsia="Consolas"/>
                <w:color w:val="000000"/>
                <w:sz w:val="15"/>
                <w:szCs w:val="15"/>
              </w:rPr>
              <w:t>.selectByPrimaryKey(</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tbItem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根据id取商品描述</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Title: getItemDescById</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 xml:space="preserve">Description: </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@param</w:t>
            </w:r>
            <w:r>
              <w:rPr>
                <w:rFonts w:hint="eastAsia" w:ascii="Consolas" w:hAnsi="Consolas" w:eastAsia="Consolas"/>
                <w:color w:val="3F5FBF"/>
                <w:sz w:val="15"/>
                <w:szCs w:val="15"/>
              </w:rPr>
              <w:t xml:space="preserve"> id</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@return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@throws</w:t>
            </w:r>
            <w:r>
              <w:rPr>
                <w:rFonts w:hint="eastAsia" w:ascii="Consolas" w:hAnsi="Consolas" w:eastAsia="Consolas"/>
                <w:color w:val="3F5FBF"/>
                <w:sz w:val="15"/>
                <w:szCs w:val="15"/>
              </w:rPr>
              <w:t xml:space="preserve"> Exception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@see</w:t>
            </w:r>
            <w:r>
              <w:rPr>
                <w:rFonts w:hint="eastAsia" w:ascii="Consolas" w:hAnsi="Consolas" w:eastAsia="Consolas"/>
                <w:color w:val="3F5FBF"/>
                <w:sz w:val="15"/>
                <w:szCs w:val="15"/>
              </w:rPr>
              <w:t xml:space="preserve"> com.taotao.rest.service.ItemService#getItemDescById(java.lang.Long)</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TbItemDesc getItemDescById(Long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TbItemDesc </w:t>
            </w:r>
            <w:r>
              <w:rPr>
                <w:rFonts w:hint="eastAsia" w:ascii="Consolas" w:hAnsi="Consolas" w:eastAsia="Consolas"/>
                <w:color w:val="6A3E3E"/>
                <w:sz w:val="15"/>
                <w:szCs w:val="15"/>
              </w:rPr>
              <w:t>itemDesc</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itemDescMapper</w:t>
            </w:r>
            <w:r>
              <w:rPr>
                <w:rFonts w:hint="eastAsia" w:ascii="Consolas" w:hAnsi="Consolas" w:eastAsia="Consolas"/>
                <w:color w:val="000000"/>
                <w:sz w:val="15"/>
                <w:szCs w:val="15"/>
              </w:rPr>
              <w:t>.selectByPrimaryKey(</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itemDesc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根据商品id取规格参数</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Title: getItemParamById</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color w:val="7F7F9F"/>
                <w:sz w:val="15"/>
                <w:szCs w:val="15"/>
              </w:rPr>
              <w:t>&lt;p&gt;</w:t>
            </w:r>
            <w:r>
              <w:rPr>
                <w:rFonts w:hint="eastAsia" w:ascii="Consolas" w:hAnsi="Consolas" w:eastAsia="Consolas"/>
                <w:color w:val="3F5FBF"/>
                <w:sz w:val="15"/>
                <w:szCs w:val="15"/>
              </w:rPr>
              <w:t xml:space="preserve">Description: </w:t>
            </w:r>
            <w:r>
              <w:rPr>
                <w:rFonts w:hint="eastAsia" w:ascii="Consolas" w:hAnsi="Consolas" w:eastAsia="Consolas"/>
                <w:color w:val="7F7F9F"/>
                <w:sz w:val="15"/>
                <w:szCs w:val="15"/>
              </w:rPr>
              <w:t>&lt;/p&gt;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@param</w:t>
            </w:r>
            <w:r>
              <w:rPr>
                <w:rFonts w:hint="eastAsia" w:ascii="Consolas" w:hAnsi="Consolas" w:eastAsia="Consolas"/>
                <w:color w:val="3F5FBF"/>
                <w:sz w:val="15"/>
                <w:szCs w:val="15"/>
              </w:rPr>
              <w:t xml:space="preserve"> id</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@return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@throws</w:t>
            </w:r>
            <w:r>
              <w:rPr>
                <w:rFonts w:hint="eastAsia" w:ascii="Consolas" w:hAnsi="Consolas" w:eastAsia="Consolas"/>
                <w:color w:val="3F5FBF"/>
                <w:sz w:val="15"/>
                <w:szCs w:val="15"/>
              </w:rPr>
              <w:t xml:space="preserve"> Exception</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@see</w:t>
            </w:r>
            <w:r>
              <w:rPr>
                <w:rFonts w:hint="eastAsia" w:ascii="Consolas" w:hAnsi="Consolas" w:eastAsia="Consolas"/>
                <w:color w:val="3F5FBF"/>
                <w:sz w:val="15"/>
                <w:szCs w:val="15"/>
              </w:rPr>
              <w:t xml:space="preserve"> com.taotao.rest.service.ItemService#getItemParamById(java.lang.Long)</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TbItemParamItem getItemParamById(Long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TbItemParamItemExample </w:t>
            </w:r>
            <w:r>
              <w:rPr>
                <w:rFonts w:hint="eastAsia" w:ascii="Consolas" w:hAnsi="Consolas" w:eastAsia="Consolas"/>
                <w:color w:val="6A3E3E"/>
                <w:sz w:val="15"/>
                <w:szCs w:val="15"/>
              </w:rPr>
              <w:t>example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TbItemParamItemExample();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Criteria</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criteria</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example</w:t>
            </w:r>
            <w:r>
              <w:rPr>
                <w:rFonts w:hint="eastAsia" w:ascii="Consolas" w:hAnsi="Consolas" w:eastAsia="Consolas"/>
                <w:color w:val="000000"/>
                <w:sz w:val="15"/>
                <w:szCs w:val="15"/>
              </w:rPr>
              <w:t>.createCriteria();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criteria</w:t>
            </w:r>
            <w:r>
              <w:rPr>
                <w:rFonts w:hint="eastAsia" w:ascii="Consolas" w:hAnsi="Consolas" w:eastAsia="Consolas"/>
                <w:color w:val="000000"/>
                <w:sz w:val="15"/>
                <w:szCs w:val="15"/>
              </w:rPr>
              <w:t>.andItemIdEqualTo(</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List&lt;TbItemParamItem&gt;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itemParamItemMapper</w:t>
            </w:r>
            <w:r>
              <w:rPr>
                <w:rFonts w:hint="eastAsia" w:ascii="Consolas" w:hAnsi="Consolas" w:eastAsia="Consolas"/>
                <w:color w:val="000000"/>
                <w:sz w:val="15"/>
                <w:szCs w:val="15"/>
              </w:rPr>
              <w:t>.</w:t>
            </w:r>
            <w:r>
              <w:rPr>
                <w:rFonts w:hint="eastAsia" w:ascii="Consolas" w:hAnsi="Consolas" w:eastAsia="Consolas"/>
                <w:color w:val="000000"/>
                <w:sz w:val="15"/>
                <w:szCs w:val="15"/>
                <w:highlight w:val="white"/>
              </w:rPr>
              <w:t>selectByExampleWithBLOBs</w:t>
            </w:r>
            <w:r>
              <w:rPr>
                <w:rFonts w:hint="eastAsia" w:ascii="Consolas" w:hAnsi="Consolas" w:eastAsia="Consolas"/>
                <w:color w:val="000000"/>
                <w:sz w:val="15"/>
                <w:szCs w:val="15"/>
              </w:rPr>
              <w:t>(</w:t>
            </w:r>
            <w:r>
              <w:rPr>
                <w:rFonts w:hint="eastAsia" w:ascii="Consolas" w:hAnsi="Consolas" w:eastAsia="Consolas"/>
                <w:color w:val="6A3E3E"/>
                <w:sz w:val="15"/>
                <w:szCs w:val="15"/>
              </w:rPr>
              <w:t>example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TbItemParamItem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&amp;&amp; !</w:t>
            </w:r>
            <w:r>
              <w:rPr>
                <w:rFonts w:hint="eastAsia" w:ascii="Consolas" w:hAnsi="Consolas" w:eastAsia="Consolas"/>
                <w:color w:val="6A3E3E"/>
                <w:sz w:val="15"/>
                <w:szCs w:val="15"/>
              </w:rPr>
              <w:t>list</w:t>
            </w:r>
            <w:r>
              <w:rPr>
                <w:rFonts w:hint="eastAsia" w:ascii="Consolas" w:hAnsi="Consolas" w:eastAsia="Consolas"/>
                <w:color w:val="000000"/>
                <w:sz w:val="15"/>
                <w:szCs w:val="15"/>
              </w:rPr>
              <w:t>.isEmpty())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itemParamItem</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list</w:t>
            </w:r>
            <w:r>
              <w:rPr>
                <w:rFonts w:hint="eastAsia" w:ascii="Consolas" w:hAnsi="Consolas" w:eastAsia="Consolas"/>
                <w:color w:val="000000"/>
                <w:sz w:val="15"/>
                <w:szCs w:val="15"/>
              </w:rPr>
              <w:t>.get(0);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Controller</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@Controller</w:t>
            </w:r>
          </w:p>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ItemController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ItemService </w:t>
            </w:r>
            <w:r>
              <w:rPr>
                <w:rFonts w:hint="eastAsia" w:ascii="Consolas" w:hAnsi="Consolas" w:eastAsia="Consolas"/>
                <w:color w:val="0000C0"/>
                <w:sz w:val="15"/>
                <w:szCs w:val="15"/>
              </w:rPr>
              <w:t>itemService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getItemById(</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//有效性验证</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"参数中必须包含id"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 </w:t>
            </w:r>
            <w:r>
              <w:rPr>
                <w:rFonts w:hint="eastAsia" w:ascii="Consolas" w:hAnsi="Consolas" w:eastAsia="Consolas"/>
                <w:color w:val="6A3E3E"/>
                <w:sz w:val="15"/>
                <w:szCs w:val="15"/>
              </w:rPr>
              <w:t>tbItem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//根据id查询商品信息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tbItem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//发生异常时返回异常信息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(500, ExceptionUtil.</w:t>
            </w:r>
            <w:r>
              <w:rPr>
                <w:rFonts w:hint="eastAsia" w:ascii="Consolas" w:hAnsi="Consolas" w:eastAsia="Consolas"/>
                <w:i/>
                <w:color w:val="000000"/>
                <w:sz w:val="15"/>
                <w:szCs w:val="15"/>
              </w:rPr>
              <w:t>getStackTrace</w:t>
            </w:r>
            <w:r>
              <w:rPr>
                <w:rFonts w:hint="eastAsia" w:ascii="Consolas" w:hAnsi="Consolas" w:eastAsia="Consolas"/>
                <w:color w:val="000000"/>
                <w:sz w:val="15"/>
                <w:szCs w:val="15"/>
              </w:rPr>
              <w:t>(</w:t>
            </w:r>
            <w:r>
              <w:rPr>
                <w:rFonts w:hint="eastAsia" w:ascii="Consolas" w:hAnsi="Consolas" w:eastAsia="Consolas"/>
                <w:color w:val="6A3E3E"/>
                <w:sz w:val="15"/>
                <w:szCs w:val="15"/>
              </w:rPr>
              <w: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r>
              <w:rPr>
                <w:rFonts w:hint="eastAsia" w:ascii="Consolas" w:hAnsi="Consolas" w:eastAsia="Consolas"/>
                <w:color w:val="6A3E3E"/>
                <w:sz w:val="15"/>
                <w:szCs w:val="15"/>
              </w:rPr>
              <w:t>tbItem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"/itemdesc/{id}"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getItemDescById(</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//有效性验证</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"参数中必须包含id"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TbItemDesc </w:t>
            </w:r>
            <w:r>
              <w:rPr>
                <w:rFonts w:hint="eastAsia" w:ascii="Consolas" w:hAnsi="Consolas" w:eastAsia="Consolas"/>
                <w:color w:val="6A3E3E"/>
                <w:sz w:val="15"/>
                <w:szCs w:val="15"/>
              </w:rPr>
              <w:t>tbItemDesc</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//根据id查询商品明细信息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tbItemDesc</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.getItemDescById(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//发生异常时返回异常信息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(500, ExceptionUtil.</w:t>
            </w:r>
            <w:r>
              <w:rPr>
                <w:rFonts w:hint="eastAsia" w:ascii="Consolas" w:hAnsi="Consolas" w:eastAsia="Consolas"/>
                <w:i/>
                <w:color w:val="000000"/>
                <w:sz w:val="15"/>
                <w:szCs w:val="15"/>
              </w:rPr>
              <w:t>getStackTrace</w:t>
            </w:r>
            <w:r>
              <w:rPr>
                <w:rFonts w:hint="eastAsia" w:ascii="Consolas" w:hAnsi="Consolas" w:eastAsia="Consolas"/>
                <w:color w:val="000000"/>
                <w:sz w:val="15"/>
                <w:szCs w:val="15"/>
              </w:rPr>
              <w:t>(</w:t>
            </w:r>
            <w:r>
              <w:rPr>
                <w:rFonts w:hint="eastAsia" w:ascii="Consolas" w:hAnsi="Consolas" w:eastAsia="Consolas"/>
                <w:color w:val="6A3E3E"/>
                <w:sz w:val="15"/>
                <w:szCs w:val="15"/>
              </w:rPr>
              <w: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r>
              <w:rPr>
                <w:rFonts w:hint="eastAsia" w:ascii="Consolas" w:hAnsi="Consolas" w:eastAsia="Consolas"/>
                <w:color w:val="6A3E3E"/>
                <w:sz w:val="15"/>
                <w:szCs w:val="15"/>
              </w:rPr>
              <w:t>tbItemDesc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"/itemparam/{id}"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TaotaoResult getItemParamById(</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//有效性验证</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 xml:space="preserve">(400, </w:t>
            </w:r>
            <w:r>
              <w:rPr>
                <w:rFonts w:hint="eastAsia" w:ascii="Consolas" w:hAnsi="Consolas" w:eastAsia="Consolas"/>
                <w:color w:val="2A00FF"/>
                <w:sz w:val="15"/>
                <w:szCs w:val="15"/>
              </w:rPr>
              <w:t>"参数中必须包含id"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TbItemParamItem </w:t>
            </w:r>
            <w:r>
              <w:rPr>
                <w:rFonts w:hint="eastAsia" w:ascii="Consolas" w:hAnsi="Consolas" w:eastAsia="Consolas"/>
                <w:color w:val="6A3E3E"/>
                <w:sz w:val="15"/>
                <w:szCs w:val="15"/>
              </w:rPr>
              <w:t>tbItemParamItem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//根据id查询商品规格参数信息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tbItemParamItem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.getItemParamById(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//发生异常时返回异常信息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build</w:t>
            </w:r>
            <w:r>
              <w:rPr>
                <w:rFonts w:hint="eastAsia" w:ascii="Consolas" w:hAnsi="Consolas" w:eastAsia="Consolas"/>
                <w:color w:val="000000"/>
                <w:sz w:val="15"/>
                <w:szCs w:val="15"/>
              </w:rPr>
              <w:t>(500, ExceptionUtil.</w:t>
            </w:r>
            <w:r>
              <w:rPr>
                <w:rFonts w:hint="eastAsia" w:ascii="Consolas" w:hAnsi="Consolas" w:eastAsia="Consolas"/>
                <w:i/>
                <w:color w:val="000000"/>
                <w:sz w:val="15"/>
                <w:szCs w:val="15"/>
              </w:rPr>
              <w:t>getStackTrace</w:t>
            </w:r>
            <w:r>
              <w:rPr>
                <w:rFonts w:hint="eastAsia" w:ascii="Consolas" w:hAnsi="Consolas" w:eastAsia="Consolas"/>
                <w:color w:val="000000"/>
                <w:sz w:val="15"/>
                <w:szCs w:val="15"/>
              </w:rPr>
              <w:t>(</w:t>
            </w:r>
            <w:r>
              <w:rPr>
                <w:rFonts w:hint="eastAsia" w:ascii="Consolas" w:hAnsi="Consolas" w:eastAsia="Consolas"/>
                <w:color w:val="6A3E3E"/>
                <w:sz w:val="15"/>
                <w:szCs w:val="15"/>
              </w:rPr>
              <w: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TaotaoResult.</w:t>
            </w:r>
            <w:r>
              <w:rPr>
                <w:rFonts w:hint="eastAsia" w:ascii="Consolas" w:hAnsi="Consolas" w:eastAsia="Consolas"/>
                <w:i/>
                <w:color w:val="000000"/>
                <w:sz w:val="15"/>
                <w:szCs w:val="15"/>
              </w:rPr>
              <w:t>ok</w:t>
            </w:r>
            <w:r>
              <w:rPr>
                <w:rFonts w:hint="eastAsia" w:ascii="Consolas" w:hAnsi="Consolas" w:eastAsia="Consolas"/>
                <w:color w:val="000000"/>
                <w:sz w:val="15"/>
                <w:szCs w:val="15"/>
              </w:rPr>
              <w:t>(</w:t>
            </w:r>
            <w:r>
              <w:rPr>
                <w:rFonts w:hint="eastAsia" w:ascii="Consolas" w:hAnsi="Consolas" w:eastAsia="Consolas"/>
                <w:color w:val="6A3E3E"/>
                <w:sz w:val="15"/>
                <w:szCs w:val="15"/>
              </w:rPr>
              <w:t>tbItemParamItem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3"/>
        <w:rPr>
          <w:rFonts w:hint="eastAsia"/>
          <w:lang w:val="en-US" w:eastAsia="zh-CN"/>
        </w:rPr>
      </w:pPr>
      <w:r>
        <w:rPr>
          <w:rFonts w:hint="eastAsia"/>
          <w:lang w:val="en-US" w:eastAsia="zh-CN"/>
        </w:rPr>
        <w:t>Portal商品详情页实现</w:t>
      </w:r>
    </w:p>
    <w:p>
      <w:pPr>
        <w:pStyle w:val="4"/>
        <w:rPr>
          <w:rFonts w:hint="eastAsia"/>
          <w:lang w:val="en-US" w:eastAsia="zh-CN"/>
        </w:rPr>
      </w:pPr>
      <w:r>
        <w:rPr>
          <w:rFonts w:hint="eastAsia"/>
          <w:lang w:val="en-US" w:eastAsia="zh-CN"/>
        </w:rPr>
        <w:t>商品POJO</w:t>
      </w:r>
    </w:p>
    <w:p>
      <w:pPr>
        <w:rPr>
          <w:rFonts w:hint="eastAsia"/>
          <w:lang w:val="en-US" w:eastAsia="zh-CN"/>
        </w:rPr>
      </w:pPr>
      <w:r>
        <w:rPr>
          <w:rFonts w:hint="eastAsia"/>
          <w:lang w:val="en-US" w:eastAsia="zh-CN"/>
        </w:rPr>
        <w:t>由于页面展示商品信息时，需要展示图片列表。多张图片在数据库中存储的格式是存储在同一个字段中使用逗号分隔的。所以商品展示时需要在pojo中做处理。故此在portal中自定义一个商品的pojo类。</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Item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Long </w:t>
            </w:r>
            <w:r>
              <w:rPr>
                <w:rFonts w:hint="eastAsia" w:ascii="Consolas" w:hAnsi="Consolas" w:eastAsia="Consolas"/>
                <w:color w:val="0000C0"/>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title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sellPoint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Long </w:t>
            </w:r>
            <w:r>
              <w:rPr>
                <w:rFonts w:hint="eastAsia" w:ascii="Consolas" w:hAnsi="Consolas" w:eastAsia="Consolas"/>
                <w:color w:val="0000C0"/>
                <w:sz w:val="15"/>
                <w:szCs w:val="15"/>
              </w:rPr>
              <w:t>price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Integer </w:t>
            </w:r>
            <w:r>
              <w:rPr>
                <w:rFonts w:hint="eastAsia" w:ascii="Consolas" w:hAnsi="Consolas" w:eastAsia="Consolas"/>
                <w:color w:val="0000C0"/>
                <w:sz w:val="15"/>
                <w:szCs w:val="15"/>
              </w:rPr>
              <w:t>num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barcode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image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Long </w:t>
            </w:r>
            <w:r>
              <w:rPr>
                <w:rFonts w:hint="eastAsia" w:ascii="Consolas" w:hAnsi="Consolas" w:eastAsia="Consolas"/>
                <w:color w:val="0000C0"/>
                <w:sz w:val="15"/>
                <w:szCs w:val="15"/>
              </w:rPr>
              <w:t>cid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Byte </w:t>
            </w:r>
            <w:r>
              <w:rPr>
                <w:rFonts w:hint="eastAsia" w:ascii="Consolas" w:hAnsi="Consolas" w:eastAsia="Consolas"/>
                <w:color w:val="0000C0"/>
                <w:sz w:val="15"/>
                <w:szCs w:val="15"/>
              </w:rPr>
              <w:t>status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Date </w:t>
            </w:r>
            <w:r>
              <w:rPr>
                <w:rFonts w:hint="eastAsia" w:ascii="Consolas" w:hAnsi="Consolas" w:eastAsia="Consolas"/>
                <w:color w:val="0000C0"/>
                <w:sz w:val="15"/>
                <w:szCs w:val="15"/>
              </w:rPr>
              <w:t>created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Date </w:t>
            </w:r>
            <w:r>
              <w:rPr>
                <w:rFonts w:hint="eastAsia" w:ascii="Consolas" w:hAnsi="Consolas" w:eastAsia="Consolas"/>
                <w:color w:val="0000C0"/>
                <w:sz w:val="15"/>
                <w:szCs w:val="15"/>
              </w:rPr>
              <w:t>updated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b/>
                <w:color w:val="7F0055"/>
                <w:sz w:val="15"/>
                <w:szCs w:val="15"/>
                <w:lang w:val="en-US" w:eastAsia="zh-CN"/>
              </w:rPr>
              <w:t>//省略get、set方法。。。。。。</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color w:val="000000"/>
                <w:sz w:val="15"/>
                <w:szCs w:val="15"/>
                <w:lang w:val="en-US" w:eastAsia="zh-CN"/>
              </w:rPr>
              <w:t>//添加此方法拆分图片列表</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getImages()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image</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&amp;&amp; </w:t>
            </w:r>
            <w:r>
              <w:rPr>
                <w:rFonts w:hint="eastAsia" w:ascii="Consolas" w:hAnsi="Consolas" w:eastAsia="Consolas"/>
                <w:color w:val="0000C0"/>
                <w:sz w:val="15"/>
                <w:szCs w:val="15"/>
              </w:rPr>
              <w:t>image</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strings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image</w:t>
            </w:r>
            <w:r>
              <w:rPr>
                <w:rFonts w:hint="eastAsia" w:ascii="Consolas" w:hAnsi="Consolas" w:eastAsia="Consolas"/>
                <w:color w:val="000000"/>
                <w:sz w:val="15"/>
                <w:szCs w:val="15"/>
              </w:rPr>
              <w:t>.split(</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strings</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p>
          <w:p>
            <w:pPr>
              <w:rPr>
                <w:rFonts w:hint="eastAsia"/>
                <w:sz w:val="15"/>
                <w:szCs w:val="15"/>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Service</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@Service</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ItemServiceImpl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ItemService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"${REST_BASE_URL}"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REST_BASE_URL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"${ITEMS_ITEM_URL}"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ITEMS_ITEM_URL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"${ITEMS_ITEMDESC_URL}"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ITEMS_ITEMDESC_URL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"${ITEMS_ITEMPARAM_URL}"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ITEMS_ITEMPARAM_URL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Item</w:t>
            </w:r>
            <w:r>
              <w:rPr>
                <w:rFonts w:hint="eastAsia" w:ascii="Consolas" w:hAnsi="Consolas" w:eastAsia="Consolas"/>
                <w:color w:val="000000"/>
                <w:sz w:val="15"/>
                <w:szCs w:val="15"/>
              </w:rPr>
              <w:t xml:space="preserve"> getItemById(Long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查询商品信息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HttpClientUtil.</w:t>
            </w:r>
            <w:r>
              <w:rPr>
                <w:rFonts w:hint="eastAsia" w:ascii="Consolas" w:hAnsi="Consolas" w:eastAsia="Consolas"/>
                <w:i/>
                <w:color w:val="000000"/>
                <w:sz w:val="15"/>
                <w:szCs w:val="15"/>
              </w:rPr>
              <w:t>doGet</w:t>
            </w:r>
            <w:r>
              <w:rPr>
                <w:rFonts w:hint="eastAsia" w:ascii="Consolas" w:hAnsi="Consolas" w:eastAsia="Consolas"/>
                <w:color w:val="000000"/>
                <w:sz w:val="15"/>
                <w:szCs w:val="15"/>
              </w:rPr>
              <w:t>(</w:t>
            </w:r>
            <w:r>
              <w:rPr>
                <w:rFonts w:hint="eastAsia" w:ascii="Consolas" w:hAnsi="Consolas" w:eastAsia="Consolas"/>
                <w:color w:val="0000C0"/>
                <w:sz w:val="15"/>
                <w:szCs w:val="15"/>
              </w:rPr>
              <w:t>REST_BASE_URL</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ITEMS_ITEM_URL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taotaoResult</w:t>
            </w:r>
            <w:r>
              <w:rPr>
                <w:rFonts w:hint="eastAsia" w:ascii="Consolas" w:hAnsi="Consolas" w:eastAsia="Consolas"/>
                <w:color w:val="000000"/>
                <w:sz w:val="15"/>
                <w:szCs w:val="15"/>
              </w:rPr>
              <w:t xml:space="preserve"> = TaotaoResult.</w:t>
            </w:r>
            <w:r>
              <w:rPr>
                <w:rFonts w:hint="eastAsia" w:ascii="Consolas" w:hAnsi="Consolas" w:eastAsia="Consolas"/>
                <w:i/>
                <w:color w:val="000000"/>
                <w:sz w:val="15"/>
                <w:szCs w:val="15"/>
              </w:rPr>
              <w:t>formatToPojo</w:t>
            </w:r>
            <w:r>
              <w:rPr>
                <w:rFonts w:hint="eastAsia" w:ascii="Consolas" w:hAnsi="Consolas" w:eastAsia="Consolas"/>
                <w:color w:val="000000"/>
                <w:sz w:val="15"/>
                <w:szCs w:val="15"/>
              </w:rPr>
              <w:t>(</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Item</w:t>
            </w:r>
            <w:r>
              <w:rPr>
                <w:rFonts w:hint="eastAsia" w:ascii="Consolas" w:hAnsi="Consolas" w:eastAsia="Consolas"/>
                <w:color w:val="000000"/>
                <w:sz w:val="15"/>
                <w:szCs w:val="15"/>
              </w:rPr>
              <w:t>.</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Item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.getStatus() == 200)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w:t>
            </w:r>
            <w:r>
              <w:rPr>
                <w:rFonts w:hint="eastAsia" w:ascii="Consolas" w:hAnsi="Consolas" w:eastAsia="Consolas"/>
                <w:color w:val="000000"/>
                <w:sz w:val="15"/>
                <w:szCs w:val="15"/>
              </w:rPr>
              <w:t xml:space="preserve"> = (</w:t>
            </w:r>
            <w:r>
              <w:rPr>
                <w:rFonts w:hint="eastAsia" w:ascii="Consolas" w:hAnsi="Consolas" w:eastAsia="Consolas"/>
                <w:color w:val="000000"/>
                <w:sz w:val="15"/>
                <w:szCs w:val="15"/>
                <w:highlight w:val="lightGray"/>
              </w:rPr>
              <w:t>Item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.getData();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TbItemDesc geTbItemDescById(Long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查询商品信息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HttpClientUtil.</w:t>
            </w:r>
            <w:r>
              <w:rPr>
                <w:rFonts w:hint="eastAsia" w:ascii="Consolas" w:hAnsi="Consolas" w:eastAsia="Consolas"/>
                <w:i/>
                <w:color w:val="000000"/>
                <w:sz w:val="15"/>
                <w:szCs w:val="15"/>
              </w:rPr>
              <w:t>doGet</w:t>
            </w:r>
            <w:r>
              <w:rPr>
                <w:rFonts w:hint="eastAsia" w:ascii="Consolas" w:hAnsi="Consolas" w:eastAsia="Consolas"/>
                <w:color w:val="000000"/>
                <w:sz w:val="15"/>
                <w:szCs w:val="15"/>
              </w:rPr>
              <w:t>(</w:t>
            </w:r>
            <w:r>
              <w:rPr>
                <w:rFonts w:hint="eastAsia" w:ascii="Consolas" w:hAnsi="Consolas" w:eastAsia="Consolas"/>
                <w:color w:val="0000C0"/>
                <w:sz w:val="15"/>
                <w:szCs w:val="15"/>
              </w:rPr>
              <w:t>REST_BASE_URL</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ITEMS_ITEMDESC_URL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taotaoResult</w:t>
            </w:r>
            <w:r>
              <w:rPr>
                <w:rFonts w:hint="eastAsia" w:ascii="Consolas" w:hAnsi="Consolas" w:eastAsia="Consolas"/>
                <w:color w:val="000000"/>
                <w:sz w:val="15"/>
                <w:szCs w:val="15"/>
              </w:rPr>
              <w:t xml:space="preserve"> = TaotaoResult.</w:t>
            </w:r>
            <w:r>
              <w:rPr>
                <w:rFonts w:hint="eastAsia" w:ascii="Consolas" w:hAnsi="Consolas" w:eastAsia="Consolas"/>
                <w:i/>
                <w:color w:val="000000"/>
                <w:sz w:val="15"/>
                <w:szCs w:val="15"/>
              </w:rPr>
              <w:t>formatToPojo</w:t>
            </w:r>
            <w:r>
              <w:rPr>
                <w:rFonts w:hint="eastAsia" w:ascii="Consolas" w:hAnsi="Consolas" w:eastAsia="Consolas"/>
                <w:color w:val="000000"/>
                <w:sz w:val="15"/>
                <w:szCs w:val="15"/>
              </w:rPr>
              <w:t>(</w:t>
            </w:r>
            <w:r>
              <w:rPr>
                <w:rFonts w:hint="eastAsia" w:ascii="Consolas" w:hAnsi="Consolas" w:eastAsia="Consolas"/>
                <w:color w:val="6A3E3E"/>
                <w:sz w:val="15"/>
                <w:szCs w:val="15"/>
              </w:rPr>
              <w:t>result</w:t>
            </w:r>
            <w:r>
              <w:rPr>
                <w:rFonts w:hint="eastAsia" w:ascii="Consolas" w:hAnsi="Consolas" w:eastAsia="Consolas"/>
                <w:color w:val="000000"/>
                <w:sz w:val="15"/>
                <w:szCs w:val="15"/>
              </w:rPr>
              <w:t>, TbItemDesc.</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TbItemDesc </w:t>
            </w:r>
            <w:r>
              <w:rPr>
                <w:rFonts w:hint="eastAsia" w:ascii="Consolas" w:hAnsi="Consolas" w:eastAsia="Consolas"/>
                <w:color w:val="6A3E3E"/>
                <w:sz w:val="15"/>
                <w:szCs w:val="15"/>
              </w:rPr>
              <w:t>itemDesc</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.getStatus() == 200)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itemDesc</w:t>
            </w:r>
            <w:r>
              <w:rPr>
                <w:rFonts w:hint="eastAsia" w:ascii="Consolas" w:hAnsi="Consolas" w:eastAsia="Consolas"/>
                <w:color w:val="000000"/>
                <w:sz w:val="15"/>
                <w:szCs w:val="15"/>
              </w:rPr>
              <w:t xml:space="preserve"> = (TbItemDesc)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.getData();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itemDesc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geTbItemParamItemById(Long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查询商品信息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HttpClientUtil.</w:t>
            </w:r>
            <w:r>
              <w:rPr>
                <w:rFonts w:hint="eastAsia" w:ascii="Consolas" w:hAnsi="Consolas" w:eastAsia="Consolas"/>
                <w:i/>
                <w:color w:val="000000"/>
                <w:sz w:val="15"/>
                <w:szCs w:val="15"/>
              </w:rPr>
              <w:t>doGet</w:t>
            </w:r>
            <w:r>
              <w:rPr>
                <w:rFonts w:hint="eastAsia" w:ascii="Consolas" w:hAnsi="Consolas" w:eastAsia="Consolas"/>
                <w:color w:val="000000"/>
                <w:sz w:val="15"/>
                <w:szCs w:val="15"/>
              </w:rPr>
              <w:t>(</w:t>
            </w:r>
            <w:r>
              <w:rPr>
                <w:rFonts w:hint="eastAsia" w:ascii="Consolas" w:hAnsi="Consolas" w:eastAsia="Consolas"/>
                <w:color w:val="0000C0"/>
                <w:sz w:val="15"/>
                <w:szCs w:val="15"/>
              </w:rPr>
              <w:t>REST_BASE_URL</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ITEMS_ITEMPARAM_URL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TaotaoResult </w:t>
            </w:r>
            <w:r>
              <w:rPr>
                <w:rFonts w:hint="eastAsia" w:ascii="Consolas" w:hAnsi="Consolas" w:eastAsia="Consolas"/>
                <w:color w:val="6A3E3E"/>
                <w:sz w:val="15"/>
                <w:szCs w:val="15"/>
              </w:rPr>
              <w:t>taotaoResult</w:t>
            </w:r>
            <w:r>
              <w:rPr>
                <w:rFonts w:hint="eastAsia" w:ascii="Consolas" w:hAnsi="Consolas" w:eastAsia="Consolas"/>
                <w:color w:val="000000"/>
                <w:sz w:val="15"/>
                <w:szCs w:val="15"/>
              </w:rPr>
              <w:t xml:space="preserve"> = TaotaoResult.</w:t>
            </w:r>
            <w:r>
              <w:rPr>
                <w:rFonts w:hint="eastAsia" w:ascii="Consolas" w:hAnsi="Consolas" w:eastAsia="Consolas"/>
                <w:i/>
                <w:color w:val="000000"/>
                <w:sz w:val="15"/>
                <w:szCs w:val="15"/>
              </w:rPr>
              <w:t>formatToPojo</w:t>
            </w:r>
            <w:r>
              <w:rPr>
                <w:rFonts w:hint="eastAsia" w:ascii="Consolas" w:hAnsi="Consolas" w:eastAsia="Consolas"/>
                <w:color w:val="000000"/>
                <w:sz w:val="15"/>
                <w:szCs w:val="15"/>
              </w:rPr>
              <w:t>(</w:t>
            </w:r>
            <w:r>
              <w:rPr>
                <w:rFonts w:hint="eastAsia" w:ascii="Consolas" w:hAnsi="Consolas" w:eastAsia="Consolas"/>
                <w:color w:val="6A3E3E"/>
                <w:sz w:val="15"/>
                <w:szCs w:val="15"/>
              </w:rPr>
              <w:t>result</w:t>
            </w:r>
            <w:r>
              <w:rPr>
                <w:rFonts w:hint="eastAsia" w:ascii="Consolas" w:hAnsi="Consolas" w:eastAsia="Consolas"/>
                <w:color w:val="000000"/>
                <w:sz w:val="15"/>
                <w:szCs w:val="15"/>
              </w:rPr>
              <w:t>, TbItemParamItem.</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resultHtml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.getStatus() == 200)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TbItemParamItem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 xml:space="preserve"> = (TbItemParamItem) </w:t>
            </w:r>
            <w:r>
              <w:rPr>
                <w:rFonts w:hint="eastAsia" w:ascii="Consolas" w:hAnsi="Consolas" w:eastAsia="Consolas"/>
                <w:color w:val="6A3E3E"/>
                <w:sz w:val="15"/>
                <w:szCs w:val="15"/>
              </w:rPr>
              <w:t>taotaoResult</w:t>
            </w:r>
            <w:r>
              <w:rPr>
                <w:rFonts w:hint="eastAsia" w:ascii="Consolas" w:hAnsi="Consolas" w:eastAsia="Consolas"/>
                <w:color w:val="000000"/>
                <w:sz w:val="15"/>
                <w:szCs w:val="15"/>
              </w:rPr>
              <w:t>.getData();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//取规格参数信息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paramData</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.getParamData();</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//把规格参数转换成java对象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w:t>
            </w:r>
            <w:r>
              <w:rPr>
                <w:rFonts w:hint="eastAsia" w:ascii="Consolas" w:hAnsi="Consolas" w:eastAsia="Consolas"/>
                <w:color w:val="000000"/>
                <w:sz w:val="15"/>
                <w:szCs w:val="15"/>
                <w:u w:val="single"/>
              </w:rPr>
              <w:t>Map</w:t>
            </w:r>
            <w:r>
              <w:rPr>
                <w:rFonts w:hint="eastAsia" w:ascii="Consolas" w:hAnsi="Consolas" w:eastAsia="Consolas"/>
                <w:color w:val="000000"/>
                <w:sz w:val="15"/>
                <w:szCs w:val="15"/>
              </w:rPr>
              <w:t xml:space="preserve">&gt; </w:t>
            </w:r>
            <w:r>
              <w:rPr>
                <w:rFonts w:hint="eastAsia" w:ascii="Consolas" w:hAnsi="Consolas" w:eastAsia="Consolas"/>
                <w:color w:val="6A3E3E"/>
                <w:sz w:val="15"/>
                <w:szCs w:val="15"/>
              </w:rPr>
              <w:t>paramList</w:t>
            </w:r>
            <w:r>
              <w:rPr>
                <w:rFonts w:hint="eastAsia" w:ascii="Consolas" w:hAnsi="Consolas" w:eastAsia="Consolas"/>
                <w:color w:val="000000"/>
                <w:sz w:val="15"/>
                <w:szCs w:val="15"/>
              </w:rPr>
              <w:t xml:space="preserve"> = JsonUtils.</w:t>
            </w:r>
            <w:r>
              <w:rPr>
                <w:rFonts w:hint="eastAsia" w:ascii="Consolas" w:hAnsi="Consolas" w:eastAsia="Consolas"/>
                <w:i/>
                <w:color w:val="000000"/>
                <w:sz w:val="15"/>
                <w:szCs w:val="15"/>
              </w:rPr>
              <w:t>jsonToList</w:t>
            </w:r>
            <w:r>
              <w:rPr>
                <w:rFonts w:hint="eastAsia" w:ascii="Consolas" w:hAnsi="Consolas" w:eastAsia="Consolas"/>
                <w:color w:val="000000"/>
                <w:sz w:val="15"/>
                <w:szCs w:val="15"/>
              </w:rPr>
              <w:t>(</w:t>
            </w:r>
            <w:r>
              <w:rPr>
                <w:rFonts w:hint="eastAsia" w:ascii="Consolas" w:hAnsi="Consolas" w:eastAsia="Consolas"/>
                <w:color w:val="6A3E3E"/>
                <w:sz w:val="15"/>
                <w:szCs w:val="15"/>
              </w:rPr>
              <w:t>paramData</w:t>
            </w:r>
            <w:r>
              <w:rPr>
                <w:rFonts w:hint="eastAsia" w:ascii="Consolas" w:hAnsi="Consolas" w:eastAsia="Consolas"/>
                <w:color w:val="000000"/>
                <w:sz w:val="15"/>
                <w:szCs w:val="15"/>
              </w:rPr>
              <w:t>, Map.</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//拼装</w:t>
            </w:r>
            <w:r>
              <w:rPr>
                <w:rFonts w:hint="eastAsia" w:ascii="Consolas" w:hAnsi="Consolas" w:eastAsia="Consolas"/>
                <w:color w:val="3F7F5F"/>
                <w:sz w:val="15"/>
                <w:szCs w:val="15"/>
                <w:u w:val="single"/>
              </w:rPr>
              <w:t>html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resultHtml</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"&lt;table cellpadding=\"0\" cellspacing=\"1\" width=\"100%\" border=\"0\" class=\"Ptable\"&gt;\n"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&lt;tbody&gt;\n"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Map</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map</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paramList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resultHtml</w:t>
            </w:r>
            <w:r>
              <w:rPr>
                <w:rFonts w:hint="eastAsia" w:ascii="Consolas" w:hAnsi="Consolas" w:eastAsia="Consolas"/>
                <w:color w:val="000000"/>
                <w:sz w:val="15"/>
                <w:szCs w:val="15"/>
              </w:rPr>
              <w:t xml:space="preserve"> +=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&lt;tr&gt;\n"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&lt;th class=\"tdTitle\" colspan=\"2\"&gt;"</w:t>
            </w:r>
            <w:r>
              <w:rPr>
                <w:rFonts w:hint="eastAsia" w:ascii="Consolas" w:hAnsi="Consolas" w:eastAsia="Consolas"/>
                <w:color w:val="000000"/>
                <w:sz w:val="15"/>
                <w:szCs w:val="15"/>
              </w:rPr>
              <w:t>+</w:t>
            </w:r>
            <w:r>
              <w:rPr>
                <w:rFonts w:hint="eastAsia" w:ascii="Consolas" w:hAnsi="Consolas" w:eastAsia="Consolas"/>
                <w:color w:val="6A3E3E"/>
                <w:sz w:val="15"/>
                <w:szCs w:val="15"/>
              </w:rPr>
              <w:t>map</w:t>
            </w:r>
            <w:r>
              <w:rPr>
                <w:rFonts w:hint="eastAsia" w:ascii="Consolas" w:hAnsi="Consolas" w:eastAsia="Consolas"/>
                <w:color w:val="000000"/>
                <w:sz w:val="15"/>
                <w:szCs w:val="15"/>
              </w:rPr>
              <w:t>.get(</w:t>
            </w:r>
            <w:r>
              <w:rPr>
                <w:rFonts w:hint="eastAsia" w:ascii="Consolas" w:hAnsi="Consolas" w:eastAsia="Consolas"/>
                <w:color w:val="2A00FF"/>
                <w:sz w:val="15"/>
                <w:szCs w:val="15"/>
              </w:rPr>
              <w:t>"group"</w:t>
            </w:r>
            <w:r>
              <w:rPr>
                <w:rFonts w:hint="eastAsia" w:ascii="Consolas" w:hAnsi="Consolas" w:eastAsia="Consolas"/>
                <w:color w:val="000000"/>
                <w:sz w:val="15"/>
                <w:szCs w:val="15"/>
              </w:rPr>
              <w:t>)+</w:t>
            </w:r>
            <w:r>
              <w:rPr>
                <w:rFonts w:hint="eastAsia" w:ascii="Consolas" w:hAnsi="Consolas" w:eastAsia="Consolas"/>
                <w:color w:val="2A00FF"/>
                <w:sz w:val="15"/>
                <w:szCs w:val="15"/>
              </w:rPr>
              <w:t>"&lt;/th&gt;\n"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&lt;/tr&gt;\n"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w:t>
            </w:r>
            <w:r>
              <w:rPr>
                <w:rFonts w:hint="eastAsia" w:ascii="Consolas" w:hAnsi="Consolas" w:eastAsia="Consolas"/>
                <w:color w:val="000000"/>
                <w:sz w:val="15"/>
                <w:szCs w:val="15"/>
                <w:u w:val="single"/>
              </w:rPr>
              <w:t>Map</w:t>
            </w:r>
            <w:r>
              <w:rPr>
                <w:rFonts w:hint="eastAsia" w:ascii="Consolas" w:hAnsi="Consolas" w:eastAsia="Consolas"/>
                <w:color w:val="000000"/>
                <w:sz w:val="15"/>
                <w:szCs w:val="15"/>
              </w:rPr>
              <w:t xml:space="preserve">&gt; </w:t>
            </w:r>
            <w:r>
              <w:rPr>
                <w:rFonts w:hint="eastAsia" w:ascii="Consolas" w:hAnsi="Consolas" w:eastAsia="Consolas"/>
                <w:color w:val="6A3E3E"/>
                <w:sz w:val="15"/>
                <w:szCs w:val="15"/>
              </w:rPr>
              <w:t>params</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(List&lt;Map&gt;) </w:t>
            </w:r>
            <w:r>
              <w:rPr>
                <w:rFonts w:hint="eastAsia" w:ascii="Consolas" w:hAnsi="Consolas" w:eastAsia="Consolas"/>
                <w:color w:val="6A3E3E"/>
                <w:sz w:val="15"/>
                <w:szCs w:val="15"/>
                <w:u w:val="single"/>
              </w:rPr>
              <w:t>map</w:t>
            </w:r>
            <w:r>
              <w:rPr>
                <w:rFonts w:hint="eastAsia" w:ascii="Consolas" w:hAnsi="Consolas" w:eastAsia="Consolas"/>
                <w:color w:val="000000"/>
                <w:sz w:val="15"/>
                <w:szCs w:val="15"/>
                <w:u w:val="single"/>
              </w:rPr>
              <w:t>.get(</w:t>
            </w:r>
            <w:r>
              <w:rPr>
                <w:rFonts w:hint="eastAsia" w:ascii="Consolas" w:hAnsi="Consolas" w:eastAsia="Consolas"/>
                <w:color w:val="2A00FF"/>
                <w:sz w:val="15"/>
                <w:szCs w:val="15"/>
                <w:u w:val="single"/>
              </w:rPr>
              <w:t>"params"</w:t>
            </w:r>
            <w:r>
              <w:rPr>
                <w:rFonts w:hint="eastAsia" w:ascii="Consolas" w:hAnsi="Consolas" w:eastAsia="Consolas"/>
                <w:color w:val="000000"/>
                <w:sz w:val="15"/>
                <w:szCs w:val="15"/>
                <w:u w:val="single"/>
              </w:rPr>
              <w: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Map</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map2</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params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resultHtml</w:t>
            </w:r>
            <w:r>
              <w:rPr>
                <w:rFonts w:hint="eastAsia" w:ascii="Consolas" w:hAnsi="Consolas" w:eastAsia="Consolas"/>
                <w:color w:val="000000"/>
                <w:sz w:val="15"/>
                <w:szCs w:val="15"/>
              </w:rPr>
              <w:t xml:space="preserve"> +=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&lt;tr&gt;\n"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&lt;td class=\"tdTitle\"&gt;"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map2</w:t>
            </w:r>
            <w:r>
              <w:rPr>
                <w:rFonts w:hint="eastAsia" w:ascii="Consolas" w:hAnsi="Consolas" w:eastAsia="Consolas"/>
                <w:color w:val="000000"/>
                <w:sz w:val="15"/>
                <w:szCs w:val="15"/>
              </w:rPr>
              <w:t>.get(</w:t>
            </w:r>
            <w:r>
              <w:rPr>
                <w:rFonts w:hint="eastAsia" w:ascii="Consolas" w:hAnsi="Consolas" w:eastAsia="Consolas"/>
                <w:color w:val="2A00FF"/>
                <w:sz w:val="15"/>
                <w:szCs w:val="15"/>
              </w:rPr>
              <w:t>"k"</w:t>
            </w:r>
            <w:r>
              <w:rPr>
                <w:rFonts w:hint="eastAsia" w:ascii="Consolas" w:hAnsi="Consolas" w:eastAsia="Consolas"/>
                <w:color w:val="000000"/>
                <w:sz w:val="15"/>
                <w:szCs w:val="15"/>
              </w:rPr>
              <w:t>)+</w:t>
            </w:r>
            <w:r>
              <w:rPr>
                <w:rFonts w:hint="eastAsia" w:ascii="Consolas" w:hAnsi="Consolas" w:eastAsia="Consolas"/>
                <w:color w:val="2A00FF"/>
                <w:sz w:val="15"/>
                <w:szCs w:val="15"/>
              </w:rPr>
              <w:t>"&lt;/td&gt;\n"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&lt;td&gt;"</w:t>
            </w:r>
            <w:r>
              <w:rPr>
                <w:rFonts w:hint="eastAsia" w:ascii="Consolas" w:hAnsi="Consolas" w:eastAsia="Consolas"/>
                <w:color w:val="000000"/>
                <w:sz w:val="15"/>
                <w:szCs w:val="15"/>
              </w:rPr>
              <w:t>+</w:t>
            </w:r>
            <w:r>
              <w:rPr>
                <w:rFonts w:hint="eastAsia" w:ascii="Consolas" w:hAnsi="Consolas" w:eastAsia="Consolas"/>
                <w:color w:val="6A3E3E"/>
                <w:sz w:val="15"/>
                <w:szCs w:val="15"/>
              </w:rPr>
              <w:t>map2</w:t>
            </w:r>
            <w:r>
              <w:rPr>
                <w:rFonts w:hint="eastAsia" w:ascii="Consolas" w:hAnsi="Consolas" w:eastAsia="Consolas"/>
                <w:color w:val="000000"/>
                <w:sz w:val="15"/>
                <w:szCs w:val="15"/>
              </w:rPr>
              <w:t>.get(</w:t>
            </w:r>
            <w:r>
              <w:rPr>
                <w:rFonts w:hint="eastAsia" w:ascii="Consolas" w:hAnsi="Consolas" w:eastAsia="Consolas"/>
                <w:color w:val="2A00FF"/>
                <w:sz w:val="15"/>
                <w:szCs w:val="15"/>
              </w:rPr>
              <w:t>"v"</w:t>
            </w:r>
            <w:r>
              <w:rPr>
                <w:rFonts w:hint="eastAsia" w:ascii="Consolas" w:hAnsi="Consolas" w:eastAsia="Consolas"/>
                <w:color w:val="000000"/>
                <w:sz w:val="15"/>
                <w:szCs w:val="15"/>
              </w:rPr>
              <w:t>)+</w:t>
            </w:r>
            <w:r>
              <w:rPr>
                <w:rFonts w:hint="eastAsia" w:ascii="Consolas" w:hAnsi="Consolas" w:eastAsia="Consolas"/>
                <w:color w:val="2A00FF"/>
                <w:sz w:val="15"/>
                <w:szCs w:val="15"/>
              </w:rPr>
              <w:t>"&lt;/td&gt;\n"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        &lt;/tr&gt;\n"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resultHtml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    &lt;/tbody&gt;\n"</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"&lt;/table&gt;"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//如果转换发送异常，忽略。返回一个空字符串。</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resultHtml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lang w:val="en-US" w:eastAsia="zh-CN"/>
              </w:rPr>
            </w:pP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Controller</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@Controller</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ItemController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ItemService </w:t>
            </w:r>
            <w:r>
              <w:rPr>
                <w:rFonts w:hint="eastAsia" w:ascii="Consolas" w:hAnsi="Consolas" w:eastAsia="Consolas"/>
                <w:color w:val="0000C0"/>
                <w:sz w:val="15"/>
                <w:szCs w:val="15"/>
              </w:rPr>
              <w:t>itemService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showItem(</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Model </w:t>
            </w:r>
            <w:r>
              <w:rPr>
                <w:rFonts w:hint="eastAsia" w:ascii="Consolas" w:hAnsi="Consolas" w:eastAsia="Consolas"/>
                <w:color w:val="6A3E3E"/>
                <w:sz w:val="15"/>
                <w:szCs w:val="15"/>
              </w:rPr>
              <w:t>model</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//取商品信息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 </w:t>
            </w:r>
            <w:r>
              <w:rPr>
                <w:rFonts w:hint="eastAsia" w:ascii="Consolas" w:hAnsi="Consolas" w:eastAsia="Consolas"/>
                <w:color w:val="6A3E3E"/>
                <w:sz w:val="15"/>
                <w:szCs w:val="15"/>
              </w:rPr>
              <w:t>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//把结果传递给页面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w:t>
            </w:r>
            <w:r>
              <w:rPr>
                <w:rFonts w:hint="eastAsia" w:ascii="Consolas" w:hAnsi="Consolas" w:eastAsia="Consolas"/>
                <w:color w:val="000000"/>
                <w:sz w:val="15"/>
                <w:szCs w:val="15"/>
              </w:rPr>
              <w:t>.addAttribute(</w:t>
            </w:r>
            <w:r>
              <w:rPr>
                <w:rFonts w:hint="eastAsia" w:ascii="Consolas" w:hAnsi="Consolas" w:eastAsia="Consolas"/>
                <w:color w:val="2A00FF"/>
                <w:sz w:val="15"/>
                <w:szCs w:val="15"/>
              </w:rPr>
              <w:t>"item"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//返回逻辑视图</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(value=</w:t>
            </w:r>
            <w:r>
              <w:rPr>
                <w:rFonts w:hint="eastAsia" w:ascii="Consolas" w:hAnsi="Consolas" w:eastAsia="Consolas"/>
                <w:color w:val="2A00FF"/>
                <w:sz w:val="15"/>
                <w:szCs w:val="15"/>
              </w:rPr>
              <w:t>"/item/desc/{id}"</w:t>
            </w:r>
            <w:r>
              <w:rPr>
                <w:rFonts w:hint="eastAsia" w:ascii="Consolas" w:hAnsi="Consolas" w:eastAsia="Consolas"/>
                <w:color w:val="000000"/>
                <w:sz w:val="15"/>
                <w:szCs w:val="15"/>
              </w:rPr>
              <w:t>, produces=MediaType.</w:t>
            </w:r>
            <w:r>
              <w:rPr>
                <w:rFonts w:hint="eastAsia" w:ascii="Consolas" w:hAnsi="Consolas" w:eastAsia="Consolas"/>
                <w:b/>
                <w:i/>
                <w:color w:val="0000C0"/>
                <w:sz w:val="15"/>
                <w:szCs w:val="15"/>
              </w:rPr>
              <w:t>TEXT_HTML_VALUE</w:t>
            </w:r>
            <w:r>
              <w:rPr>
                <w:rFonts w:hint="eastAsia" w:ascii="Consolas" w:hAnsi="Consolas" w:eastAsia="Consolas"/>
                <w:color w:val="000000"/>
                <w:sz w:val="15"/>
                <w:szCs w:val="15"/>
              </w:rPr>
              <w:t>+</w:t>
            </w:r>
            <w:r>
              <w:rPr>
                <w:rFonts w:hint="eastAsia" w:ascii="Consolas" w:hAnsi="Consolas" w:eastAsia="Consolas"/>
                <w:color w:val="2A00FF"/>
                <w:sz w:val="15"/>
                <w:szCs w:val="15"/>
              </w:rPr>
              <w:t>";charset=utf-8"</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showItemDesc(</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//取商品描述</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TbItemDesc </w:t>
            </w:r>
            <w:r>
              <w:rPr>
                <w:rFonts w:hint="eastAsia" w:ascii="Consolas" w:hAnsi="Consolas" w:eastAsia="Consolas"/>
                <w:color w:val="6A3E3E"/>
                <w:sz w:val="15"/>
                <w:szCs w:val="15"/>
              </w:rPr>
              <w:t>itemDesc</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.geTbItemDescById(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//返回商品描述信息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itemDesc</w:t>
            </w:r>
            <w:r>
              <w:rPr>
                <w:rFonts w:hint="eastAsia" w:ascii="Consolas" w:hAnsi="Consolas" w:eastAsia="Consolas"/>
                <w:color w:val="000000"/>
                <w:sz w:val="15"/>
                <w:szCs w:val="15"/>
              </w:rPr>
              <w:t>.getItemDesc();</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(value=</w:t>
            </w:r>
            <w:r>
              <w:rPr>
                <w:rFonts w:hint="eastAsia" w:ascii="Consolas" w:hAnsi="Consolas" w:eastAsia="Consolas"/>
                <w:color w:val="2A00FF"/>
                <w:sz w:val="15"/>
                <w:szCs w:val="15"/>
              </w:rPr>
              <w:t>"/item/param/{id}"</w:t>
            </w:r>
            <w:r>
              <w:rPr>
                <w:rFonts w:hint="eastAsia" w:ascii="Consolas" w:hAnsi="Consolas" w:eastAsia="Consolas"/>
                <w:color w:val="000000"/>
                <w:sz w:val="15"/>
                <w:szCs w:val="15"/>
              </w:rPr>
              <w:t>, produces=MediaType.</w:t>
            </w:r>
            <w:r>
              <w:rPr>
                <w:rFonts w:hint="eastAsia" w:ascii="Consolas" w:hAnsi="Consolas" w:eastAsia="Consolas"/>
                <w:b/>
                <w:i/>
                <w:color w:val="0000C0"/>
                <w:sz w:val="15"/>
                <w:szCs w:val="15"/>
              </w:rPr>
              <w:t>TEXT_HTML_VALUE</w:t>
            </w:r>
            <w:r>
              <w:rPr>
                <w:rFonts w:hint="eastAsia" w:ascii="Consolas" w:hAnsi="Consolas" w:eastAsia="Consolas"/>
                <w:color w:val="000000"/>
                <w:sz w:val="15"/>
                <w:szCs w:val="15"/>
              </w:rPr>
              <w:t>+</w:t>
            </w:r>
            <w:r>
              <w:rPr>
                <w:rFonts w:hint="eastAsia" w:ascii="Consolas" w:hAnsi="Consolas" w:eastAsia="Consolas"/>
                <w:color w:val="2A00FF"/>
                <w:sz w:val="15"/>
                <w:szCs w:val="15"/>
              </w:rPr>
              <w:t>";charset=utf-8"</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@ResponseBody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showItemParam(</w:t>
            </w:r>
            <w:r>
              <w:rPr>
                <w:rFonts w:hint="eastAsia" w:ascii="Consolas" w:hAnsi="Consolas" w:eastAsia="Consolas"/>
                <w:color w:val="646464"/>
                <w:sz w:val="15"/>
                <w:szCs w:val="15"/>
              </w:rPr>
              <w:t>@PathVariable</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//取规格参数</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.geTbItemParamItemById(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//返回规格参数信息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itemParamItem</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lang w:val="en-US" w:eastAsia="zh-CN"/>
              </w:rPr>
            </w:pPr>
            <w:r>
              <w:rPr>
                <w:rFonts w:hint="eastAsia" w:ascii="Consolas" w:hAnsi="Consolas" w:eastAsia="Consolas"/>
                <w:color w:val="000000"/>
                <w:sz w:val="15"/>
                <w:szCs w:val="15"/>
              </w:rPr>
              <w:t>}</w:t>
            </w:r>
          </w:p>
        </w:tc>
      </w:tr>
    </w:tbl>
    <w:p>
      <w:pPr>
        <w:rPr>
          <w:rFonts w:hint="eastAsia"/>
          <w:lang w:val="en-US" w:eastAsia="zh-CN"/>
        </w:rPr>
      </w:pPr>
    </w:p>
    <w:p>
      <w:pPr>
        <w:rPr>
          <w:rFonts w:hint="eastAsia"/>
          <w:lang w:val="en-US" w:eastAsia="zh-CN"/>
        </w:rPr>
      </w:pPr>
    </w:p>
    <w:p>
      <w:pPr>
        <w:pStyle w:val="4"/>
      </w:pPr>
      <w:r>
        <w:rPr>
          <w:rFonts w:hint="eastAsia"/>
        </w:rPr>
        <w:t>效果：</w:t>
      </w:r>
    </w:p>
    <w:p>
      <w:r>
        <w:rPr>
          <w:rFonts w:ascii="Calibri" w:hAnsi="Calibri" w:eastAsia="宋体" w:cs="Times New Roman"/>
          <w:kern w:val="2"/>
          <w:sz w:val="21"/>
          <w:szCs w:val="22"/>
          <w:lang w:val="en-US" w:eastAsia="zh-CN" w:bidi="ar-SA"/>
        </w:rPr>
        <w:pict>
          <v:shape id="图片 14" o:spid="_x0000_s1029" type="#_x0000_t75" style="height:231.85pt;width:433.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r>
        <w:rPr>
          <w:rFonts w:ascii="Calibri" w:hAnsi="Calibri" w:eastAsia="宋体" w:cs="Times New Roman"/>
          <w:kern w:val="2"/>
          <w:sz w:val="21"/>
          <w:szCs w:val="22"/>
          <w:lang w:val="en-US" w:eastAsia="zh-CN" w:bidi="ar-SA"/>
        </w:rPr>
        <w:pict>
          <v:shape id="图片 15" o:spid="_x0000_s1030" type="#_x0000_t75" style="height:271.3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r>
        <w:rPr>
          <w:rFonts w:ascii="Calibri" w:hAnsi="Calibri" w:eastAsia="宋体" w:cs="Times New Roman"/>
          <w:kern w:val="2"/>
          <w:sz w:val="21"/>
          <w:szCs w:val="22"/>
          <w:lang w:val="en-US" w:eastAsia="zh-CN" w:bidi="ar-SA"/>
        </w:rPr>
        <w:pict>
          <v:shape id="图片 16" o:spid="_x0000_s1031" type="#_x0000_t75" style="height:196.15pt;width:466.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pPr>
      <w:r>
        <w:rPr>
          <w:rFonts w:hint="eastAsia"/>
        </w:rPr>
        <w:t>添加缓存逻辑</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@Override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TbItem getItemById(Long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//缓存中命中</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//在</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中无法对hash中的可以做expire。所以使用另外一种方法：key的命名方法为“主key：id”</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itemCache</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jedisCluster</w:t>
            </w:r>
            <w:r>
              <w:rPr>
                <w:rFonts w:hint="eastAsia" w:ascii="Consolas" w:hAnsi="Consolas" w:eastAsia="Consolas"/>
                <w:color w:val="000000"/>
                <w:sz w:val="15"/>
                <w:szCs w:val="15"/>
              </w:rPr>
              <w:t>.get(</w:t>
            </w:r>
            <w:r>
              <w:rPr>
                <w:rFonts w:hint="eastAsia" w:ascii="Consolas" w:hAnsi="Consolas" w:eastAsia="Consolas"/>
                <w:color w:val="0000C0"/>
                <w:sz w:val="15"/>
                <w:szCs w:val="15"/>
              </w:rPr>
              <w:t>TB_ITEM_KEY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(!StringUtils.</w:t>
            </w:r>
            <w:r>
              <w:rPr>
                <w:rFonts w:hint="eastAsia" w:ascii="Consolas" w:hAnsi="Consolas" w:eastAsia="Consolas"/>
                <w:i/>
                <w:color w:val="000000"/>
                <w:sz w:val="15"/>
                <w:szCs w:val="15"/>
              </w:rPr>
              <w:t>isBlank</w:t>
            </w:r>
            <w:r>
              <w:rPr>
                <w:rFonts w:hint="eastAsia" w:ascii="Consolas" w:hAnsi="Consolas" w:eastAsia="Consolas"/>
                <w:color w:val="000000"/>
                <w:sz w:val="15"/>
                <w:szCs w:val="15"/>
              </w:rPr>
              <w:t>(</w:t>
            </w:r>
            <w:r>
              <w:rPr>
                <w:rFonts w:hint="eastAsia" w:ascii="Consolas" w:hAnsi="Consolas" w:eastAsia="Consolas"/>
                <w:color w:val="6A3E3E"/>
                <w:sz w:val="15"/>
                <w:szCs w:val="15"/>
              </w:rPr>
              <w:t>itemCache</w:t>
            </w:r>
            <w:r>
              <w:rPr>
                <w:rFonts w:hint="eastAsia" w:ascii="Consolas" w:hAnsi="Consolas" w:eastAsia="Consolas"/>
                <w:color w:val="000000"/>
                <w:sz w:val="15"/>
                <w:szCs w:val="15"/>
              </w:rPr>
              <w:t>))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 </w:t>
            </w:r>
            <w:r>
              <w:rPr>
                <w:rFonts w:hint="eastAsia" w:ascii="Consolas" w:hAnsi="Consolas" w:eastAsia="Consolas"/>
                <w:color w:val="6A3E3E"/>
                <w:sz w:val="15"/>
                <w:szCs w:val="15"/>
              </w:rPr>
              <w:t>tbItem</w:t>
            </w:r>
            <w:r>
              <w:rPr>
                <w:rFonts w:hint="eastAsia" w:ascii="Consolas" w:hAnsi="Consolas" w:eastAsia="Consolas"/>
                <w:color w:val="000000"/>
                <w:sz w:val="15"/>
                <w:szCs w:val="15"/>
              </w:rPr>
              <w:t xml:space="preserve"> = JsonUtils.</w:t>
            </w:r>
            <w:r>
              <w:rPr>
                <w:rFonts w:hint="eastAsia" w:ascii="Consolas" w:hAnsi="Consolas" w:eastAsia="Consolas"/>
                <w:i/>
                <w:color w:val="000000"/>
                <w:sz w:val="15"/>
                <w:szCs w:val="15"/>
              </w:rPr>
              <w:t>jsonToPojo</w:t>
            </w:r>
            <w:r>
              <w:rPr>
                <w:rFonts w:hint="eastAsia" w:ascii="Consolas" w:hAnsi="Consolas" w:eastAsia="Consolas"/>
                <w:color w:val="000000"/>
                <w:sz w:val="15"/>
                <w:szCs w:val="15"/>
              </w:rPr>
              <w:t>(</w:t>
            </w:r>
            <w:r>
              <w:rPr>
                <w:rFonts w:hint="eastAsia" w:ascii="Consolas" w:hAnsi="Consolas" w:eastAsia="Consolas"/>
                <w:color w:val="6A3E3E"/>
                <w:sz w:val="15"/>
                <w:szCs w:val="15"/>
              </w:rPr>
              <w:t>itemCache</w:t>
            </w:r>
            <w:r>
              <w:rPr>
                <w:rFonts w:hint="eastAsia" w:ascii="Consolas" w:hAnsi="Consolas" w:eastAsia="Consolas"/>
                <w:color w:val="000000"/>
                <w:sz w:val="15"/>
                <w:szCs w:val="15"/>
              </w:rPr>
              <w:t>, TbItem.</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tbItem</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//如果缓存中没有数据，查询数据库</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TbItem </w:t>
            </w:r>
            <w:r>
              <w:rPr>
                <w:rFonts w:hint="eastAsia" w:ascii="Consolas" w:hAnsi="Consolas" w:eastAsia="Consolas"/>
                <w:color w:val="6A3E3E"/>
                <w:sz w:val="15"/>
                <w:szCs w:val="15"/>
              </w:rPr>
              <w:t>tbItem</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itemMapper</w:t>
            </w:r>
            <w:r>
              <w:rPr>
                <w:rFonts w:hint="eastAsia" w:ascii="Consolas" w:hAnsi="Consolas" w:eastAsia="Consolas"/>
                <w:color w:val="000000"/>
                <w:sz w:val="15"/>
                <w:szCs w:val="15"/>
              </w:rPr>
              <w:t>.selectByPrimaryKey(</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//把数据缓存起来</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jedisCluster</w:t>
            </w:r>
            <w:r>
              <w:rPr>
                <w:rFonts w:hint="eastAsia" w:ascii="Consolas" w:hAnsi="Consolas" w:eastAsia="Consolas"/>
                <w:color w:val="000000"/>
                <w:sz w:val="15"/>
                <w:szCs w:val="15"/>
              </w:rPr>
              <w:t>.set(</w:t>
            </w:r>
            <w:r>
              <w:rPr>
                <w:rFonts w:hint="eastAsia" w:ascii="Consolas" w:hAnsi="Consolas" w:eastAsia="Consolas"/>
                <w:color w:val="0000C0"/>
                <w:sz w:val="15"/>
                <w:szCs w:val="15"/>
              </w:rPr>
              <w:t>TB_ITEM_KEY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 JsonUtils.</w:t>
            </w:r>
            <w:r>
              <w:rPr>
                <w:rFonts w:hint="eastAsia" w:ascii="Consolas" w:hAnsi="Consolas" w:eastAsia="Consolas"/>
                <w:i/>
                <w:color w:val="000000"/>
                <w:sz w:val="15"/>
                <w:szCs w:val="15"/>
              </w:rPr>
              <w:t>objectToJson</w:t>
            </w:r>
            <w:r>
              <w:rPr>
                <w:rFonts w:hint="eastAsia" w:ascii="Consolas" w:hAnsi="Consolas" w:eastAsia="Consolas"/>
                <w:color w:val="000000"/>
                <w:sz w:val="15"/>
                <w:szCs w:val="15"/>
              </w:rPr>
              <w:t>(</w:t>
            </w:r>
            <w:r>
              <w:rPr>
                <w:rFonts w:hint="eastAsia" w:ascii="Consolas" w:hAnsi="Consolas" w:eastAsia="Consolas"/>
                <w:color w:val="6A3E3E"/>
                <w:sz w:val="15"/>
                <w:szCs w:val="15"/>
              </w:rPr>
              <w:t>tbItem</w:t>
            </w:r>
            <w:r>
              <w:rPr>
                <w:rFonts w:hint="eastAsia" w:ascii="Consolas" w:hAnsi="Consolas" w:eastAsia="Consolas"/>
                <w:color w:val="000000"/>
                <w:sz w:val="15"/>
                <w:szCs w:val="15"/>
              </w:rPr>
              <w: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//设置过期时间，有效期一天</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jedisCluster</w:t>
            </w:r>
            <w:r>
              <w:rPr>
                <w:rFonts w:hint="eastAsia" w:ascii="Consolas" w:hAnsi="Consolas" w:eastAsia="Consolas"/>
                <w:color w:val="000000"/>
                <w:sz w:val="15"/>
                <w:szCs w:val="15"/>
              </w:rPr>
              <w:t>.expire(</w:t>
            </w:r>
            <w:r>
              <w:rPr>
                <w:rFonts w:hint="eastAsia" w:ascii="Consolas" w:hAnsi="Consolas" w:eastAsia="Consolas"/>
                <w:color w:val="0000C0"/>
                <w:sz w:val="15"/>
                <w:szCs w:val="15"/>
              </w:rPr>
              <w:t>TB_ITEM_KEY</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id</w:t>
            </w:r>
            <w:r>
              <w:rPr>
                <w:rFonts w:hint="eastAsia" w:ascii="Consolas" w:hAnsi="Consolas" w:eastAsia="Consolas"/>
                <w:color w:val="000000"/>
                <w:sz w:val="15"/>
                <w:szCs w:val="15"/>
              </w:rPr>
              <w:t>, 60*60*24);</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tbItem</w:t>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
      <w:pPr>
        <w:rPr>
          <w:rFonts w:hint="eastAsia"/>
          <w:lang w:eastAsia="zh-CN"/>
        </w:rPr>
      </w:pPr>
      <w:r>
        <w:rPr>
          <w:rFonts w:hint="eastAsia"/>
          <w:lang w:eastAsia="zh-CN"/>
        </w:rPr>
        <w:t>其他方法课后作业。</w:t>
      </w:r>
    </w:p>
    <w:p>
      <w:pPr>
        <w:rPr>
          <w:rFonts w:hint="eastAsia"/>
          <w:lang w:eastAsia="zh-CN"/>
        </w:rPr>
      </w:pPr>
    </w:p>
    <w:p>
      <w:pPr>
        <w:pStyle w:val="2"/>
        <w:rPr>
          <w:rFonts w:hint="eastAsia"/>
          <w:lang w:val="en-US" w:eastAsia="zh-CN"/>
        </w:rPr>
      </w:pPr>
      <w:r>
        <w:rPr>
          <w:rFonts w:hint="eastAsia"/>
          <w:lang w:val="en-US" w:eastAsia="zh-CN"/>
        </w:rPr>
        <w:t>缓存同步</w:t>
      </w:r>
    </w:p>
    <w:p>
      <w:pPr>
        <w:rPr>
          <w:rFonts w:hint="eastAsia"/>
          <w:lang w:val="en-US" w:eastAsia="zh-CN"/>
        </w:rPr>
      </w:pPr>
      <w:r>
        <w:rPr>
          <w:rFonts w:hint="eastAsia"/>
          <w:lang w:val="en-US" w:eastAsia="zh-CN"/>
        </w:rPr>
        <w:t>Redis是内存数据库也属于稀缺资源，所以不应该永久占用，所以要设置过期时间。当商品内容更新后，需要同步缓存。同步方法参见内容部分的缓存同步方法。</w:t>
      </w:r>
      <w:bookmarkStart w:id="0" w:name="_GoBack"/>
      <w:bookmarkEnd w:id="0"/>
    </w:p>
    <w:p/>
    <w:p/>
    <w:p/>
    <w:p/>
    <w:p/>
    <w:p/>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widowControl w:val="0"/>
      <w:wordWrap/>
      <w:adjustRightInd/>
      <w:snapToGrid w:val="0"/>
      <w:spacing w:line="240" w:lineRule="auto"/>
      <w:ind w:left="0" w:leftChars="0" w:right="0" w:firstLine="0" w:firstLineChars="0"/>
      <w:jc w:val="center"/>
      <w:textAlignment w:val="auto"/>
      <w:outlineLvl w:val="9"/>
      <w:rPr>
        <w:rFonts w:hint="eastAsia"/>
        <w:lang w:val="en-US" w:eastAsia="zh-CN"/>
      </w:rPr>
    </w:pPr>
    <w:r>
      <w:rPr>
        <w:rFonts w:hint="eastAsia"/>
        <w:lang w:val="en-US" w:eastAsia="zh-CN"/>
      </w:rPr>
      <w:t>传智播客  Java学院  传智.入云龙</w:t>
    </w:r>
  </w:p>
  <w:p>
    <w:pPr>
      <w:pStyle w:val="8"/>
      <w:widowControl w:val="0"/>
      <w:wordWrap/>
      <w:adjustRightInd/>
      <w:snapToGrid w:val="0"/>
      <w:spacing w:line="240" w:lineRule="auto"/>
      <w:ind w:left="0" w:leftChars="0" w:right="0" w:firstLine="0" w:firstLineChars="0"/>
      <w:jc w:val="center"/>
      <w:textAlignment w:val="auto"/>
      <w:outlineLvl w:val="9"/>
    </w:pPr>
    <w:r>
      <w:rPr>
        <w:rFonts w:ascii="Times New Roman" w:hAnsi="Times New Roman" w:eastAsia="宋体" w:cs="Times New Roman"/>
        <w:kern w:val="2"/>
        <w:sz w:val="18"/>
        <w:szCs w:val="22"/>
        <w:lang w:val="en-US" w:eastAsia="zh-CN" w:bidi="ar-SA"/>
      </w:rPr>
      <w:pict>
        <v:line id="直线 1" o:spid="_x0000_s1025" style="position:absolute;left:0;margin-left:0.3pt;margin-top:7.9pt;height:0.05pt;width:416.25pt;rotation:0f;z-index:251658240;" o:ole="f" fillcolor="#FFFFFF" filled="f" o:preferrelative="t" stroked="t" coordsize="21600,21600">
          <v:fill on="f" color2="#FFFFFF" focus="0%"/>
          <v:stroke weight="0.25pt" color="#000000" color2="#FFFFFF" miterlimit="2"/>
          <v:imagedata gain="65536f" blacklevel="0f" gamma="0"/>
          <o:lock v:ext="edit" position="f" selection="f" grouping="f" rotation="f" cropping="f" text="f" aspectratio="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30016605">
    <w:nsid w:val="258D4A5D"/>
    <w:multiLevelType w:val="multilevel"/>
    <w:tmpl w:val="258D4A5D"/>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5"/>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393314646">
    <w:nsid w:val="530C4B56"/>
    <w:multiLevelType w:val="multilevel"/>
    <w:tmpl w:val="530C4B5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567" w:hanging="567"/>
      </w:pPr>
      <w:rPr>
        <w:rFonts w:hint="eastAsia"/>
      </w:rPr>
    </w:lvl>
    <w:lvl w:ilvl="2" w:tentative="1">
      <w:start w:val="1"/>
      <w:numFmt w:val="decimal"/>
      <w:pStyle w:val="4"/>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595022747">
    <w:nsid w:val="2377539B"/>
    <w:multiLevelType w:val="multilevel"/>
    <w:tmpl w:val="2377539B"/>
    <w:lvl w:ilvl="0" w:tentative="1">
      <w:start w:val="1"/>
      <w:numFmt w:val="decimal"/>
      <w:pStyle w:val="9"/>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8084565">
    <w:nsid w:val="55B76DD5"/>
    <w:multiLevelType w:val="singleLevel"/>
    <w:tmpl w:val="55B76DD5"/>
    <w:lvl w:ilvl="0" w:tentative="1">
      <w:start w:val="1"/>
      <w:numFmt w:val="decimal"/>
      <w:suff w:val="nothing"/>
      <w:lvlText w:val="%1、"/>
      <w:lvlJc w:val="left"/>
    </w:lvl>
  </w:abstractNum>
  <w:abstractNum w:abstractNumId="531387024">
    <w:nsid w:val="1FAC5290"/>
    <w:multiLevelType w:val="multilevel"/>
    <w:tmpl w:val="1FAC5290"/>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1393314646"/>
  </w:num>
  <w:num w:numId="2">
    <w:abstractNumId w:val="630016605"/>
  </w:num>
  <w:num w:numId="3">
    <w:abstractNumId w:val="595022747"/>
  </w:num>
  <w:num w:numId="4">
    <w:abstractNumId w:val="531387024"/>
  </w:num>
  <w:num w:numId="5">
    <w:abstractNumId w:val="14380845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4A57"/>
    <w:rsid w:val="000063F9"/>
    <w:rsid w:val="000518AE"/>
    <w:rsid w:val="000629F0"/>
    <w:rsid w:val="000845EA"/>
    <w:rsid w:val="000861C7"/>
    <w:rsid w:val="000B0D8A"/>
    <w:rsid w:val="000C1048"/>
    <w:rsid w:val="00101E94"/>
    <w:rsid w:val="00122933"/>
    <w:rsid w:val="00123A73"/>
    <w:rsid w:val="0012601E"/>
    <w:rsid w:val="0019225A"/>
    <w:rsid w:val="00194EB8"/>
    <w:rsid w:val="001D0B5D"/>
    <w:rsid w:val="001E161D"/>
    <w:rsid w:val="00204B46"/>
    <w:rsid w:val="002235D5"/>
    <w:rsid w:val="00246008"/>
    <w:rsid w:val="002827BF"/>
    <w:rsid w:val="002A036E"/>
    <w:rsid w:val="002F061D"/>
    <w:rsid w:val="00320B39"/>
    <w:rsid w:val="00320FD8"/>
    <w:rsid w:val="0034763C"/>
    <w:rsid w:val="00372D3E"/>
    <w:rsid w:val="003810CA"/>
    <w:rsid w:val="0038211E"/>
    <w:rsid w:val="003A6993"/>
    <w:rsid w:val="003C5BAF"/>
    <w:rsid w:val="003D2A21"/>
    <w:rsid w:val="00441190"/>
    <w:rsid w:val="004427C2"/>
    <w:rsid w:val="004A3C4A"/>
    <w:rsid w:val="004D5277"/>
    <w:rsid w:val="004D73E0"/>
    <w:rsid w:val="004F0F10"/>
    <w:rsid w:val="004F34C7"/>
    <w:rsid w:val="00503B03"/>
    <w:rsid w:val="005145F8"/>
    <w:rsid w:val="0052675F"/>
    <w:rsid w:val="0053797C"/>
    <w:rsid w:val="00552702"/>
    <w:rsid w:val="00553435"/>
    <w:rsid w:val="0056077F"/>
    <w:rsid w:val="00573C5F"/>
    <w:rsid w:val="0057422B"/>
    <w:rsid w:val="005A6E4C"/>
    <w:rsid w:val="005C2EDE"/>
    <w:rsid w:val="005E5DB2"/>
    <w:rsid w:val="005F6453"/>
    <w:rsid w:val="0062229C"/>
    <w:rsid w:val="00625CAE"/>
    <w:rsid w:val="00631FDA"/>
    <w:rsid w:val="00697111"/>
    <w:rsid w:val="006B2DCC"/>
    <w:rsid w:val="006C1E72"/>
    <w:rsid w:val="006C5761"/>
    <w:rsid w:val="006F5F20"/>
    <w:rsid w:val="006F6610"/>
    <w:rsid w:val="006F6A77"/>
    <w:rsid w:val="007116FD"/>
    <w:rsid w:val="00774E0E"/>
    <w:rsid w:val="00782338"/>
    <w:rsid w:val="00783E5E"/>
    <w:rsid w:val="00794331"/>
    <w:rsid w:val="007C1D86"/>
    <w:rsid w:val="007C369E"/>
    <w:rsid w:val="007D69DE"/>
    <w:rsid w:val="00824A61"/>
    <w:rsid w:val="008266C3"/>
    <w:rsid w:val="008273D0"/>
    <w:rsid w:val="00834E30"/>
    <w:rsid w:val="00836017"/>
    <w:rsid w:val="00844C5C"/>
    <w:rsid w:val="00850F78"/>
    <w:rsid w:val="00852826"/>
    <w:rsid w:val="008537FF"/>
    <w:rsid w:val="00854196"/>
    <w:rsid w:val="008721EC"/>
    <w:rsid w:val="00890088"/>
    <w:rsid w:val="008A071B"/>
    <w:rsid w:val="008A122A"/>
    <w:rsid w:val="008C1FE6"/>
    <w:rsid w:val="008E53B0"/>
    <w:rsid w:val="009070DE"/>
    <w:rsid w:val="00935BC5"/>
    <w:rsid w:val="00947DBC"/>
    <w:rsid w:val="00952EE5"/>
    <w:rsid w:val="009616D7"/>
    <w:rsid w:val="009842D6"/>
    <w:rsid w:val="00985263"/>
    <w:rsid w:val="009E5F1C"/>
    <w:rsid w:val="009E61E9"/>
    <w:rsid w:val="009F1E70"/>
    <w:rsid w:val="009F2887"/>
    <w:rsid w:val="00A01641"/>
    <w:rsid w:val="00A613A1"/>
    <w:rsid w:val="00A62000"/>
    <w:rsid w:val="00A91B55"/>
    <w:rsid w:val="00AB3692"/>
    <w:rsid w:val="00AB7391"/>
    <w:rsid w:val="00AD78A3"/>
    <w:rsid w:val="00AE59D8"/>
    <w:rsid w:val="00B04AE8"/>
    <w:rsid w:val="00B138C3"/>
    <w:rsid w:val="00B160B4"/>
    <w:rsid w:val="00B7205B"/>
    <w:rsid w:val="00B73A8B"/>
    <w:rsid w:val="00B83CA2"/>
    <w:rsid w:val="00BA456F"/>
    <w:rsid w:val="00BC035F"/>
    <w:rsid w:val="00BC2519"/>
    <w:rsid w:val="00BC6CD8"/>
    <w:rsid w:val="00BC799E"/>
    <w:rsid w:val="00BD36CF"/>
    <w:rsid w:val="00C134AE"/>
    <w:rsid w:val="00C56C0A"/>
    <w:rsid w:val="00C832C4"/>
    <w:rsid w:val="00CA6B8C"/>
    <w:rsid w:val="00CB2BCD"/>
    <w:rsid w:val="00CC6C3C"/>
    <w:rsid w:val="00CD02B9"/>
    <w:rsid w:val="00CE4309"/>
    <w:rsid w:val="00CE561B"/>
    <w:rsid w:val="00D10F2E"/>
    <w:rsid w:val="00D43099"/>
    <w:rsid w:val="00D77FCE"/>
    <w:rsid w:val="00D915D9"/>
    <w:rsid w:val="00DD206C"/>
    <w:rsid w:val="00DE39C7"/>
    <w:rsid w:val="00DF4161"/>
    <w:rsid w:val="00E51D28"/>
    <w:rsid w:val="00EA7589"/>
    <w:rsid w:val="00EC3954"/>
    <w:rsid w:val="00EF11C4"/>
    <w:rsid w:val="00F03D41"/>
    <w:rsid w:val="00F16241"/>
    <w:rsid w:val="00F33F4D"/>
    <w:rsid w:val="00F45A0F"/>
    <w:rsid w:val="00F61B77"/>
    <w:rsid w:val="00F76BC8"/>
    <w:rsid w:val="00F81B17"/>
    <w:rsid w:val="00FB1BD2"/>
    <w:rsid w:val="00FC1AC6"/>
    <w:rsid w:val="00FF0491"/>
    <w:rsid w:val="00FF0D61"/>
    <w:rsid w:val="00FF1DBC"/>
    <w:rsid w:val="02630AF6"/>
    <w:rsid w:val="037C4E46"/>
    <w:rsid w:val="03D14550"/>
    <w:rsid w:val="051A35ED"/>
    <w:rsid w:val="07975B80"/>
    <w:rsid w:val="0AF40E05"/>
    <w:rsid w:val="0C38147F"/>
    <w:rsid w:val="12D312F0"/>
    <w:rsid w:val="137568FB"/>
    <w:rsid w:val="140F3276"/>
    <w:rsid w:val="14750828"/>
    <w:rsid w:val="149F72E2"/>
    <w:rsid w:val="14FD2EFF"/>
    <w:rsid w:val="18BA5E1D"/>
    <w:rsid w:val="198310E9"/>
    <w:rsid w:val="1B1D5607"/>
    <w:rsid w:val="1CD062D3"/>
    <w:rsid w:val="22576B11"/>
    <w:rsid w:val="23264738"/>
    <w:rsid w:val="24971117"/>
    <w:rsid w:val="29AE6BF1"/>
    <w:rsid w:val="29CA4E9C"/>
    <w:rsid w:val="2ADD72E3"/>
    <w:rsid w:val="2BD561F6"/>
    <w:rsid w:val="2CA952D4"/>
    <w:rsid w:val="2EBE6F3E"/>
    <w:rsid w:val="2EEF2F90"/>
    <w:rsid w:val="35941175"/>
    <w:rsid w:val="37C60190"/>
    <w:rsid w:val="380940FC"/>
    <w:rsid w:val="3D0422A6"/>
    <w:rsid w:val="3D6A0D51"/>
    <w:rsid w:val="3D8D000C"/>
    <w:rsid w:val="42301F23"/>
    <w:rsid w:val="472552CA"/>
    <w:rsid w:val="47BE6742"/>
    <w:rsid w:val="4A4F0FFA"/>
    <w:rsid w:val="4A861153"/>
    <w:rsid w:val="4D6872A8"/>
    <w:rsid w:val="4DDD6C4C"/>
    <w:rsid w:val="4EB54731"/>
    <w:rsid w:val="4F3F6893"/>
    <w:rsid w:val="502A6491"/>
    <w:rsid w:val="54E570D4"/>
    <w:rsid w:val="55A879B2"/>
    <w:rsid w:val="55B30A26"/>
    <w:rsid w:val="5648259F"/>
    <w:rsid w:val="56E733A1"/>
    <w:rsid w:val="58487AE6"/>
    <w:rsid w:val="584C13CC"/>
    <w:rsid w:val="5868001A"/>
    <w:rsid w:val="5C546007"/>
    <w:rsid w:val="5D957C98"/>
    <w:rsid w:val="61867B8D"/>
    <w:rsid w:val="68E61D28"/>
    <w:rsid w:val="68F607C6"/>
    <w:rsid w:val="6DAB327B"/>
    <w:rsid w:val="6E1C4834"/>
    <w:rsid w:val="71AD6C8E"/>
    <w:rsid w:val="752062B5"/>
    <w:rsid w:val="77C5560F"/>
    <w:rsid w:val="78DE02DA"/>
    <w:rsid w:val="7D5D6B3A"/>
    <w:rsid w:val="7F970F5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Light" w:hAnsi="Calibri Light" w:eastAsia="宋体"/>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rFonts w:eastAsia="宋体"/>
      <w:b/>
      <w:bCs/>
      <w:sz w:val="32"/>
      <w:szCs w:val="32"/>
    </w:rPr>
  </w:style>
  <w:style w:type="paragraph" w:styleId="5">
    <w:name w:val="heading 4"/>
    <w:basedOn w:val="1"/>
    <w:next w:val="1"/>
    <w:link w:val="22"/>
    <w:unhideWhenUsed/>
    <w:qFormat/>
    <w:uiPriority w:val="9"/>
    <w:pPr>
      <w:keepNext/>
      <w:keepLines/>
      <w:numPr>
        <w:ilvl w:val="3"/>
        <w:numId w:val="2"/>
      </w:numPr>
      <w:tabs>
        <w:tab w:val="left" w:pos="720"/>
      </w:tabs>
      <w:spacing w:before="280" w:after="290"/>
      <w:ind w:left="100" w:leftChars="100" w:right="100" w:rightChars="100"/>
      <w:jc w:val="left"/>
      <w:outlineLvl w:val="3"/>
    </w:pPr>
    <w:rPr>
      <w:rFonts w:ascii="Calibri Light" w:hAnsi="Calibri Light" w:eastAsia="宋体"/>
      <w:b/>
      <w:bCs/>
      <w:sz w:val="28"/>
      <w:szCs w:val="28"/>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6">
    <w:name w:val="annotation text"/>
    <w:basedOn w:val="1"/>
    <w:unhideWhenUsed/>
    <w:uiPriority w:val="0"/>
    <w:pPr>
      <w:jc w:val="left"/>
    </w:pPr>
  </w:style>
  <w:style w:type="paragraph" w:styleId="7">
    <w:name w:val="footer"/>
    <w:basedOn w:val="1"/>
    <w:unhideWhenUsed/>
    <w:uiPriority w:val="0"/>
    <w:pPr>
      <w:tabs>
        <w:tab w:val="center" w:pos="4153"/>
        <w:tab w:val="right" w:pos="8306"/>
      </w:tabs>
      <w:snapToGrid w:val="0"/>
      <w:jc w:val="left"/>
    </w:pPr>
    <w:rPr>
      <w:sz w:val="18"/>
    </w:rPr>
  </w:style>
  <w:style w:type="paragraph" w:styleId="8">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itle"/>
    <w:basedOn w:val="1"/>
    <w:next w:val="1"/>
    <w:link w:val="21"/>
    <w:qFormat/>
    <w:uiPriority w:val="10"/>
    <w:pPr>
      <w:numPr>
        <w:ilvl w:val="0"/>
        <w:numId w:val="3"/>
      </w:numPr>
      <w:spacing w:before="240" w:after="60"/>
      <w:jc w:val="center"/>
      <w:outlineLvl w:val="0"/>
    </w:pPr>
    <w:rPr>
      <w:rFonts w:ascii="Calibri Light" w:hAnsi="Calibri Light" w:eastAsia="宋体"/>
      <w:b/>
      <w:bCs/>
      <w:sz w:val="32"/>
      <w:szCs w:val="32"/>
    </w:rPr>
  </w:style>
  <w:style w:type="character" w:styleId="11">
    <w:name w:val="Hyperlink"/>
    <w:basedOn w:val="10"/>
    <w:unhideWhenUsed/>
    <w:uiPriority w:val="99"/>
    <w:rPr>
      <w:color w:val="0563C1"/>
      <w:u w:val="single"/>
    </w:rPr>
  </w:style>
  <w:style w:type="table" w:styleId="13">
    <w:name w:val="Table Grid"/>
    <w:basedOn w:val="12"/>
    <w:uiPriority w:val="39"/>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st Paragraph"/>
    <w:basedOn w:val="1"/>
    <w:qFormat/>
    <w:uiPriority w:val="34"/>
    <w:pPr>
      <w:ind w:firstLine="420" w:firstLineChars="200"/>
    </w:pPr>
  </w:style>
  <w:style w:type="paragraph" w:customStyle="1" w:styleId="15">
    <w:name w:val="样式7"/>
    <w:basedOn w:val="3"/>
    <w:uiPriority w:val="0"/>
  </w:style>
  <w:style w:type="paragraph" w:customStyle="1" w:styleId="16">
    <w:name w:val="样式13"/>
    <w:basedOn w:val="15"/>
    <w:qFormat/>
    <w:uiPriority w:val="0"/>
  </w:style>
  <w:style w:type="paragraph" w:customStyle="1" w:styleId="17">
    <w:name w:val="样式9"/>
    <w:basedOn w:val="4"/>
    <w:qFormat/>
    <w:uiPriority w:val="0"/>
  </w:style>
  <w:style w:type="character" w:customStyle="1" w:styleId="18">
    <w:name w:val="标题 1 Char"/>
    <w:basedOn w:val="10"/>
    <w:link w:val="2"/>
    <w:uiPriority w:val="9"/>
    <w:rPr>
      <w:rFonts w:eastAsia="宋体"/>
      <w:b/>
      <w:bCs/>
      <w:kern w:val="44"/>
      <w:sz w:val="44"/>
      <w:szCs w:val="44"/>
    </w:rPr>
  </w:style>
  <w:style w:type="character" w:customStyle="1" w:styleId="19">
    <w:name w:val="标题 2 Char"/>
    <w:basedOn w:val="10"/>
    <w:link w:val="3"/>
    <w:uiPriority w:val="9"/>
    <w:rPr>
      <w:rFonts w:ascii="Calibri Light" w:hAnsi="Calibri Light" w:eastAsia="宋体"/>
      <w:b/>
      <w:bCs/>
      <w:sz w:val="32"/>
      <w:szCs w:val="32"/>
    </w:rPr>
  </w:style>
  <w:style w:type="character" w:customStyle="1" w:styleId="20">
    <w:name w:val="标题 3 Char"/>
    <w:basedOn w:val="10"/>
    <w:link w:val="4"/>
    <w:uiPriority w:val="9"/>
    <w:rPr>
      <w:rFonts w:eastAsia="宋体"/>
      <w:b/>
      <w:bCs/>
      <w:sz w:val="32"/>
      <w:szCs w:val="32"/>
    </w:rPr>
  </w:style>
  <w:style w:type="character" w:customStyle="1" w:styleId="21">
    <w:name w:val="标题 Char"/>
    <w:basedOn w:val="10"/>
    <w:link w:val="9"/>
    <w:uiPriority w:val="10"/>
    <w:rPr>
      <w:rFonts w:ascii="Calibri Light" w:hAnsi="Calibri Light" w:eastAsia="宋体"/>
      <w:b/>
      <w:bCs/>
      <w:sz w:val="32"/>
      <w:szCs w:val="32"/>
    </w:rPr>
  </w:style>
  <w:style w:type="character" w:customStyle="1" w:styleId="22">
    <w:name w:val="标题 4 Char"/>
    <w:basedOn w:val="10"/>
    <w:link w:val="5"/>
    <w:uiPriority w:val="9"/>
    <w:rPr>
      <w:rFonts w:ascii="Calibri Light" w:hAnsi="Calibri Light"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524</Words>
  <Characters>2989</Characters>
  <Lines>24</Lines>
  <Paragraphs>7</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2015-04-10T00:59:00Z</dcterms:created>
  <dc:creator>张志君</dc:creator>
  <cp:lastModifiedBy>苏丙伦</cp:lastModifiedBy>
  <dcterms:modified xsi:type="dcterms:W3CDTF">2015-08-23T10:35:15Z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