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LEONARDO DINIZ HOMEM BAHIA</w:t>
      </w:r>
      <w:r>
        <w:t xml:space="preserve">, inscrito na OAB/MG sob o nº 114.022,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