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</w:p>
    <w:p>
      <w:pPr>
        <w:pStyle w:val="Corpo A"/>
        <w:jc w:val="center"/>
        <w:rPr>
          <w:b w:val="1"/>
          <w:bCs w:val="1"/>
          <w:sz w:val="26"/>
          <w:szCs w:val="26"/>
          <w:u w:val="single"/>
        </w:rPr>
      </w:pPr>
      <w:r>
        <w:rPr>
          <w:rFonts w:ascii="Arial" w:hAnsi="Arial"/>
          <w:rtl w:val="0"/>
          <w:lang w:val="es-ES_tradnl"/>
        </w:rPr>
        <w:t>PROCURA</w:t>
      </w:r>
      <w:r>
        <w:rPr>
          <w:rFonts w:ascii="Arial" w:hAnsi="Arial" w:hint="default"/>
          <w:rtl w:val="0"/>
          <w:lang w:val="pt-PT"/>
        </w:rPr>
        <w:t>ÇÃ</w:t>
      </w:r>
      <w:r>
        <w:rPr>
          <w:rFonts w:ascii="Arial" w:hAnsi="Arial"/>
          <w:rtl w:val="0"/>
          <w:lang w:val="pt-PT"/>
        </w:rPr>
        <w:t>O</w:t>
      </w:r>
    </w:p>
    <w:p>
      <w:pPr>
        <w:pStyle w:val="Corpo A"/>
        <w:jc w:val="both"/>
        <w:rPr>
          <w:sz w:val="26"/>
          <w:szCs w:val="26"/>
        </w:rPr>
      </w:pPr>
    </w:p>
    <w:p>
      <w:pPr>
        <w:pStyle w:val="Corpo A"/>
        <w:jc w:val="both"/>
        <w:rPr>
          <w:sz w:val="26"/>
          <w:szCs w:val="26"/>
        </w:rPr>
      </w:pPr>
      <w:r>
        <w:rPr>
          <w:rtl w:val="0"/>
          <w:lang w:val="pt-PT"/>
        </w:rPr>
        <w:t>Por este instrumento particular de mandato, Eu {{ nome }}, {{ nacionalidade }}, inscrito(a) no {{tipo_documento}} sob o n</w:t>
      </w:r>
      <w:r>
        <w:rPr>
          <w:rtl w:val="0"/>
          <w:lang w:val="pt-PT"/>
        </w:rPr>
        <w:t xml:space="preserve">º </w:t>
      </w:r>
      <w:r>
        <w:rPr>
          <w:rtl w:val="0"/>
          <w:lang w:val="pt-PT"/>
        </w:rPr>
        <w:t>{{ cpf }}, residente e domiciliado(a) na {{ endereco_cliente }}, nomeio e constituo meu bastante procurador, o Dr IGOR RODRIGUES DE PINHO TAVARES, inscrito na OAB/MG 112.272, ao qual concedo poderes para o foro em geral, em especial, para ajuizar 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 Judicial em desfavor de {{ administradora }}, podendo impugnar, propor, requerer, contestar, defender, transigir, desistir, notificar, firmar compromisso ou acordo, xerocopiar, receber alvar</w:t>
      </w:r>
      <w:r>
        <w:rPr>
          <w:rtl w:val="0"/>
          <w:lang w:val="pt-PT"/>
        </w:rPr>
        <w:t xml:space="preserve">á </w:t>
      </w:r>
      <w:r>
        <w:rPr>
          <w:rtl w:val="0"/>
          <w:lang w:val="pt-PT"/>
        </w:rPr>
        <w:t>judiciais e dar quita</w:t>
      </w:r>
      <w:r>
        <w:rPr>
          <w:rtl w:val="0"/>
          <w:lang w:val="pt-PT"/>
        </w:rPr>
        <w:t>çã</w:t>
      </w:r>
      <w:r>
        <w:rPr>
          <w:rtl w:val="0"/>
          <w:lang w:val="pt-PT"/>
        </w:rPr>
        <w:t>o. Podendo ainda, praticar todo e qualquer ato necess</w:t>
      </w:r>
      <w:r>
        <w:rPr>
          <w:rtl w:val="0"/>
          <w:lang w:val="pt-PT"/>
        </w:rPr>
        <w:t>á</w:t>
      </w:r>
      <w:r>
        <w:rPr>
          <w:rtl w:val="0"/>
          <w:lang w:val="pt-PT"/>
        </w:rPr>
        <w:t>rio ao conveniente e fiel desempenho deste mandato, inclusive substabelecer.</w:t>
      </w:r>
    </w:p>
    <w:p>
      <w:pPr>
        <w:pStyle w:val="Corpo A"/>
        <w:rPr>
          <w:sz w:val="26"/>
          <w:szCs w:val="26"/>
        </w:rPr>
      </w:pPr>
    </w:p>
    <w:p>
      <w:pPr>
        <w:pStyle w:val="Corpo A"/>
        <w:jc w:val="center"/>
        <w:rPr>
          <w:rFonts w:ascii="Arial" w:cs="Arial" w:hAnsi="Arial" w:eastAsia="Arial"/>
          <w:lang w:val="pt-PT"/>
        </w:rPr>
      </w:pPr>
      <w:r>
        <w:rPr>
          <w:rFonts w:ascii="Arial" w:hAnsi="Arial"/>
          <w:rtl w:val="0"/>
          <w:lang w:val="pt-PT"/>
        </w:rPr>
        <w:t>{{ cidade_estado_cliente }}, {{ data_procuracao }}</w:t>
      </w:r>
    </w:p>
    <w:p>
      <w:pPr>
        <w:pStyle w:val="Corpo A"/>
        <w:jc w:val="center"/>
        <w:rPr>
          <w:rFonts w:ascii="Arial" w:cs="Arial" w:hAnsi="Arial" w:eastAsia="Arial"/>
          <w:lang w:val="pt-PT"/>
        </w:rPr>
      </w:pPr>
    </w:p>
    <w:p>
      <w:pPr>
        <w:pStyle w:val="Padrão A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pacing w:before="0" w:line="240" w:lineRule="auto"/>
        <w:rPr>
          <w:rFonts w:ascii="Times New Roman" w:cs="Times New Roman" w:hAnsi="Times New Roman" w:eastAsia="Times New Roman"/>
          <w:sz w:val="26"/>
          <w:szCs w:val="26"/>
          <w:lang w:val="pt-PT"/>
        </w:rPr>
      </w:pPr>
      <w:r>
        <w:rPr>
          <w:rFonts w:ascii="Arial" w:cs="Arial" w:hAnsi="Arial" w:eastAsia="Arial"/>
          <w:lang w:val="pt-PT"/>
        </w:rPr>
        <w:tab/>
        <w:tab/>
        <w:tab/>
        <w:tab/>
      </w:r>
      <w:r>
        <w:rPr>
          <w:rFonts w:ascii="Arial" w:hAnsi="Arial"/>
          <w:outline w:val="0"/>
          <w:color w:val="ffffff"/>
          <w:u w:color="ffffff"/>
          <w:rtl w:val="0"/>
          <w:lang w:val="pt-PT"/>
          <w14:textFill>
            <w14:solidFill>
              <w14:srgbClr w14:val="FFFFFF"/>
            </w14:solidFill>
          </w14:textFill>
        </w:rPr>
        <w:t>&lt;&lt;assinatura_cliente&gt;&gt;</w:t>
      </w:r>
    </w:p>
    <w:p>
      <w:pPr>
        <w:pStyle w:val="Corpo A"/>
        <w:jc w:val="center"/>
        <w:rPr>
          <w:sz w:val="26"/>
          <w:szCs w:val="26"/>
          <w:lang w:val="en-US"/>
        </w:rPr>
      </w:pPr>
      <w:r>
        <w:rPr>
          <w:rFonts w:ascii="Arial" w:hAnsi="Arial"/>
          <w:rtl w:val="0"/>
          <w:lang w:val="en-US"/>
        </w:rPr>
        <w:t>________________________________________</w:t>
      </w:r>
    </w:p>
    <w:p>
      <w:pPr>
        <w:pStyle w:val="Corpo A"/>
        <w:jc w:val="center"/>
        <w:rPr>
          <w:lang w:val="nl-NL"/>
        </w:rPr>
      </w:pPr>
      <w:r>
        <w:rPr>
          <w:rtl w:val="0"/>
          <w:lang w:val="nl-NL"/>
        </w:rPr>
        <w:t>{{nome}}</w:t>
      </w:r>
    </w:p>
    <w:p>
      <w:pPr>
        <w:pStyle w:val="Corpo A"/>
        <w:jc w:val="center"/>
      </w:pPr>
      <w:r>
        <w:rPr>
          <w:rtl w:val="0"/>
          <w:lang w:val="pt-PT"/>
        </w:rPr>
        <w:t>{{tipo_documento}} {{cpf}}</w:t>
      </w:r>
    </w:p>
    <w:sectPr>
      <w:headerReference w:type="default" r:id="rId4"/>
      <w:footerReference w:type="default" r:id="rId5"/>
      <w:pgSz w:w="11900" w:h="16840" w:orient="portrait"/>
      <w:pgMar w:top="1417" w:right="1701" w:bottom="1417" w:left="1701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çalho e Rodapé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08"/>
  <w:autoHyphenation w:val="0"/>
  <w:evenAndOddHeaders w:val="0"/>
  <w:bookFoldPrinting w:val="0"/>
  <w:noLineBreaksAfter w:lang="português" w:val="‘“(〔[{〈《「『【⦅〘〖«〝︵︷︹︻︽︿﹁﹃﹇﹙﹛﹝｢"/>
  <w:noLineBreaksBefore w:lang="portuguê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çalho e Rodapé">
    <w:name w:val="Cabeçalho e Rodapé"/>
    <w:next w:val="Cabeçalho e Rodapé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o A">
    <w:name w:val="Corpo A"/>
    <w:next w:val="Corp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78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Padrão A">
    <w:name w:val="Padrão A"/>
    <w:next w:val="Padrão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Tema do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Tema do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o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