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OUTORGADA: Dra. ANA KELLY DE CARVALHO MELO, brasileira, advogada inscrita na OAB/MG sob o nº 141.060.</w:t>
      </w:r>
    </w:p>
    <w:p/>
    <w:p>
      <w:pPr>
        <w:jc w:val="both"/>
      </w:pPr>
      <w:r>
        <w:rPr>
          <w:sz w:val="22"/>
        </w:rPr>
        <w:t>PODERES CONFERIDOS O(a) OUTORGANTE: constitui como seu bastante procuradora a advogada acima qualificada,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