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DANIEL SANTOS SETTE CAMARA, brasileiro, advogado inscrito na OAB/OAB/MG 108.077.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