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280" w:line="276" w:lineRule="auto"/>
        <w:jc w:val="center"/>
      </w:pPr>
      <w:r>
        <w:rPr>
          <w:rFonts w:ascii="Georgia" w:hAnsi="Georgia"/>
          <w:b/>
          <w:sz w:val="26"/>
        </w:rPr>
        <w:t>PROCURAÇÃO</w:t>
      </w:r>
    </w:p>
    <w:p>
      <w:pPr>
        <w:spacing w:before="120" w:after="120" w:line="276" w:lineRule="auto"/>
        <w:jc w:val="both"/>
      </w:pPr>
      <w:r>
        <w:rPr>
          <w:rFonts w:ascii="Georgia" w:hAnsi="Georgia"/>
          <w:sz w:val="22"/>
        </w:rPr>
        <w:t>Por este instrumento particular, o(a) outorgante {{ nome }}, {{ nacionalidade }}, inscrito(a) no {{ tipo_documento }} sob o nº {{ cpf }}, residente e domiciliado(a) na {{ endereco_cliente }}, {{ cidade_estado_cliente }}, nomeia e constitui como bastante procurador(a):</w:t>
      </w:r>
    </w:p>
    <w:p>
      <w:pPr>
        <w:spacing w:before="120" w:after="120" w:line="276" w:lineRule="auto"/>
        <w:jc w:val="both"/>
      </w:pPr>
      <w:r>
        <w:rPr>
          <w:rFonts w:ascii="Georgia" w:hAnsi="Georgia"/>
          <w:sz w:val="22"/>
        </w:rPr>
        <w:t>{{ adv_nome }} – {{ adv_oab }}.</w:t>
      </w:r>
    </w:p>
    <w:p>
      <w:pPr>
        <w:spacing w:before="120" w:after="120" w:line="276" w:lineRule="auto"/>
        <w:jc w:val="both"/>
      </w:pPr>
      <w:r>
        <w:rPr>
          <w:rFonts w:ascii="Georgia" w:hAnsi="Georgia"/>
          <w:sz w:val="22"/>
        </w:rPr>
        <w:t>Conferindo-lhe os poderes da cláusula “ad judicia et extra”, para o foro em geral, em qualquer juízo, instância ou tribunal, podendo propor ações, contestar, recorrer, transigir, celebrar acordos, firmar acordos, firmar compromissos, receber e dar quitação, requerer alvarás, levantar valores, prestar declarações, representar perante instituições financeiras, praticando todos os atos necessários ao fiel cumprimento deste mandato, especialmente para atuação em face de {{ administradora }}.</w:t>
      </w:r>
    </w:p>
    <w:p>
      <w:pPr>
        <w:spacing w:before="120" w:after="120" w:line="276" w:lineRule="auto"/>
        <w:jc w:val="center"/>
      </w:pPr>
      <w:r>
        <w:rPr>
          <w:rFonts w:ascii="Georgia" w:hAnsi="Georgia"/>
          <w:sz w:val="22"/>
        </w:rPr>
        <w:t>{{ cidade_estado_cliente }}, {{ data_procuracao }}.</w:t>
      </w:r>
    </w:p>
    <w:p>
      <w:pPr>
        <w:spacing w:before="120" w:after="120" w:line="276" w:lineRule="auto"/>
        <w:jc w:val="center"/>
      </w:pPr>
      <w:r>
        <w:rPr>
          <w:rFonts w:ascii="Georgia" w:hAnsi="Georgia"/>
          <w:sz w:val="22"/>
        </w:rPr>
        <w:t>________________________________________</w:t>
      </w:r>
    </w:p>
    <w:p>
      <w:pPr>
        <w:spacing w:before="120" w:after="120" w:line="276" w:lineRule="auto"/>
        <w:jc w:val="center"/>
      </w:pPr>
      <w:r>
        <w:rPr>
          <w:rFonts w:ascii="Georgia" w:hAnsi="Georgia"/>
          <w:sz w:val="22"/>
        </w:rPr>
        <w:t>Outorgante: {{ nome }}</w:t>
      </w:r>
    </w:p>
    <w:p>
      <w:pPr>
        <w:spacing w:before="120" w:after="120" w:line="276" w:lineRule="auto"/>
        <w:jc w:val="center"/>
      </w:pPr>
      <w:r>
        <w:rPr>
          <w:rFonts w:ascii="Georgia" w:hAnsi="Georgia"/>
          <w:sz w:val="22"/>
        </w:rPr>
        <w:t>{{ tipo_documento }}: {{ cpf }}</w:t>
      </w:r>
    </w:p>
    <w:sectPr w:rsidR="00911B66" w:rsidRPr="005C6953" w:rsidSect="00C87E72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6" w:h="16838"/>
      <w:pgMar w:top="1120" w:right="1400" w:bottom="1120" w:left="140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375928" w14:textId="77777777" w:rsidR="006A52B9" w:rsidRDefault="006A52B9" w:rsidP="001C19A7">
      <w:pPr>
        <w:spacing w:after="0" w:line="240" w:lineRule="auto"/>
      </w:pPr>
      <w:r>
        <w:separator/>
      </w:r>
    </w:p>
  </w:endnote>
  <w:endnote w:type="continuationSeparator" w:id="0">
    <w:p w14:paraId="2719739A" w14:textId="77777777" w:rsidR="006A52B9" w:rsidRDefault="006A52B9" w:rsidP="001C1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gneto">
    <w:altName w:val="Gabriola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6C8B8C" w14:textId="77777777" w:rsidR="006A52B9" w:rsidRDefault="006A52B9" w:rsidP="001C19A7">
      <w:pPr>
        <w:spacing w:after="0" w:line="240" w:lineRule="auto"/>
      </w:pPr>
      <w:r>
        <w:separator/>
      </w:r>
    </w:p>
  </w:footnote>
  <w:footnote w:type="continuationSeparator" w:id="0">
    <w:p w14:paraId="2F468848" w14:textId="77777777" w:rsidR="006A52B9" w:rsidRDefault="006A52B9" w:rsidP="001C1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13EC76" w14:textId="57831277" w:rsidR="00924248" w:rsidRPr="00E91CF2" w:rsidRDefault="006A52B9" w:rsidP="00924248">
    <w:pPr>
      <w:pStyle w:val="Cabealho"/>
      <w:jc w:val="right"/>
      <w:rPr>
        <w:rFonts w:ascii="Magneto" w:hAnsi="Magneto"/>
      </w:rPr>
    </w:pPr>
    <w:r/>
  </w:p>
  <w:p w14:paraId="6B6369A5" w14:textId="77777777" w:rsidR="00924248" w:rsidRDefault="00924248" w:rsidP="00924248">
    <w:pPr>
      <w:pStyle w:val="Cabealho"/>
      <w:jc w:val="right"/>
      <w:rPr>
        <w:rFonts w:ascii="Magneto" w:hAnsi="Magneto"/>
      </w:rPr>
    </w:pPr>
    <w:r/>
  </w:p>
  <w:p w14:paraId="7736E0FE" w14:textId="77777777" w:rsidR="001C19A7" w:rsidRDefault="001C19A7">
    <w:pPr>
      <w:pStyle w:val="Cabealh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E72"/>
    <w:rsid w:val="000A7BD6"/>
    <w:rsid w:val="001708CF"/>
    <w:rsid w:val="001C19A7"/>
    <w:rsid w:val="002A2B4E"/>
    <w:rsid w:val="003409F8"/>
    <w:rsid w:val="003559D0"/>
    <w:rsid w:val="00381B7E"/>
    <w:rsid w:val="004015BD"/>
    <w:rsid w:val="004471B3"/>
    <w:rsid w:val="00503857"/>
    <w:rsid w:val="005C6953"/>
    <w:rsid w:val="00683D8C"/>
    <w:rsid w:val="0069553A"/>
    <w:rsid w:val="006A52B9"/>
    <w:rsid w:val="00827A69"/>
    <w:rsid w:val="0089378E"/>
    <w:rsid w:val="008C4303"/>
    <w:rsid w:val="00911B66"/>
    <w:rsid w:val="00924248"/>
    <w:rsid w:val="00972F96"/>
    <w:rsid w:val="009D0353"/>
    <w:rsid w:val="00B32752"/>
    <w:rsid w:val="00B43835"/>
    <w:rsid w:val="00BE39F6"/>
    <w:rsid w:val="00C1558A"/>
    <w:rsid w:val="00C16E0A"/>
    <w:rsid w:val="00C52C6B"/>
    <w:rsid w:val="00C87E72"/>
    <w:rsid w:val="00D11138"/>
    <w:rsid w:val="00D763ED"/>
    <w:rsid w:val="00D8521D"/>
    <w:rsid w:val="00DF28A1"/>
    <w:rsid w:val="00F0708D"/>
    <w:rsid w:val="00F22AFD"/>
    <w:rsid w:val="00F40A36"/>
    <w:rsid w:val="00F86DB2"/>
    <w:rsid w:val="00FA2B86"/>
    <w:rsid w:val="00FF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470EF0"/>
  <w15:chartTrackingRefBased/>
  <w15:docId w15:val="{2029B907-ED99-4442-A352-C2E0454C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7E72"/>
  </w:style>
  <w:style w:type="paragraph" w:styleId="Ttulo1">
    <w:name w:val="heading 1"/>
    <w:basedOn w:val="Normal"/>
    <w:next w:val="Normal"/>
    <w:link w:val="Ttulo1Char"/>
    <w:uiPriority w:val="9"/>
    <w:qFormat/>
    <w:rsid w:val="00C8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7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7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7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7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7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7E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7E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7E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7E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7E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7E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7E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7E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7E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7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7E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7E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C19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19A7"/>
  </w:style>
  <w:style w:type="paragraph" w:styleId="Rodap">
    <w:name w:val="footer"/>
    <w:basedOn w:val="Normal"/>
    <w:link w:val="RodapChar"/>
    <w:uiPriority w:val="99"/>
    <w:unhideWhenUsed/>
    <w:rsid w:val="001C19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19A7"/>
  </w:style>
  <w:style w:type="character" w:styleId="Nmerodepgina">
    <w:name w:val="page number"/>
    <w:basedOn w:val="Fontepargpadro"/>
    <w:uiPriority w:val="99"/>
    <w:unhideWhenUsed/>
    <w:rsid w:val="00827A69"/>
  </w:style>
  <w:style w:type="character" w:styleId="Hyperlink">
    <w:name w:val="Hyperlink"/>
    <w:basedOn w:val="Fontepargpadro"/>
    <w:uiPriority w:val="99"/>
    <w:unhideWhenUsed/>
    <w:rsid w:val="00911B66"/>
    <w:rPr>
      <w:color w:val="467886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911B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iana.barroso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Vittoria Batista</dc:creator>
  <cp:keywords/>
  <dc:description/>
  <cp:lastModifiedBy>Henrique</cp:lastModifiedBy>
  <cp:revision>2</cp:revision>
  <cp:lastPrinted>2026-05-13T15:30:00Z</cp:lastPrinted>
  <dcterms:created xsi:type="dcterms:W3CDTF">2026-05-28T13:07:00Z</dcterms:created>
  <dcterms:modified xsi:type="dcterms:W3CDTF">2026-05-28T13:07:00Z</dcterms:modified>
</cp:coreProperties>
</file>