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VLADMIR FERNANDINO VASCONCELOS</w:t>
      </w:r>
      <w:r>
        <w:rPr>
          <w:lang w:val="pt-PT"/>
        </w:rPr>
        <w:t xml:space="preserve">, OAB/MG </w:t>
      </w:r>
      <w:r w:rsidR="007835E7">
        <w:rPr>
          <w:lang w:val="pt-PT"/>
        </w:rPr>
        <w:t>091519</w:t>
      </w:r>
      <w:r>
        <w:rPr>
          <w:lang w:val="pt-PT"/>
        </w:rPr>
        <w:t xml:space="preserve">, </w:t>
      </w:r>
      <w:r w:rsidR="007835E7">
        <w:rPr>
          <w:lang w:val="pt-PT"/>
        </w:rPr>
        <w:t xml:space="preserve">TELEFONE: (31) 99989-6870, </w:t>
      </w:r>
      <w:r>
        <w:rPr>
          <w:lang w:val="pt-PT"/>
        </w:rPr>
        <w:t>com endere</w:t>
      </w:r>
      <w:r>
        <w:t>ç</w:t>
      </w:r>
      <w:r>
        <w:rPr>
          <w:lang w:val="pt-PT"/>
        </w:rPr>
        <w:t xml:space="preserve">o profissional na Rua </w:t>
      </w:r>
      <w:r w:rsidR="007835E7">
        <w:rPr>
          <w:lang w:val="pt-PT"/>
        </w:rPr>
        <w:t>São Romão</w:t>
      </w:r>
      <w:r>
        <w:rPr>
          <w:lang w:val="pt-PT"/>
        </w:rPr>
        <w:t xml:space="preserve">, </w:t>
      </w:r>
      <w:r w:rsidR="007835E7">
        <w:rPr>
          <w:lang w:val="pt-PT"/>
        </w:rPr>
        <w:t>209</w:t>
      </w:r>
      <w:r>
        <w:rPr>
          <w:lang w:val="pt-PT"/>
        </w:rPr>
        <w:t xml:space="preserve">, </w:t>
      </w:r>
      <w:r w:rsidR="007835E7">
        <w:rPr>
          <w:lang w:val="pt-PT"/>
        </w:rPr>
        <w:t>Santo Antônio, Belo Horizonte/MG</w:t>
      </w:r>
      <w:r>
        <w:rPr>
          <w:lang w:val="pt-PT"/>
        </w:rPr>
        <w:t>, neste ato denominado simplesmente como CONTRATADO.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