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664F" w:rsidRDefault="00473F38">
      <w:pPr>
        <w:pStyle w:val="CorpoA"/>
        <w:jc w:val="center"/>
      </w:pPr>
      <w:r>
        <w:rPr>
          <w:b/>
          <w:bCs/>
        </w:rPr>
        <w:t>CONTRATO DE HONORÁRIOS ADVOCATÍCIOS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</w:t>
      </w:r>
      <w:r>
        <w:t xml:space="preserve">º </w:t>
      </w:r>
      <w:r>
        <w:rPr>
          <w:lang w:val="pt-PT"/>
        </w:rPr>
        <w:t xml:space="preserve">{{cpf}}, residente e domiciliado(a) </w:t>
      </w:r>
      <w:r>
        <w:t xml:space="preserve">à </w:t>
      </w:r>
      <w:r>
        <w:rPr>
          <w:lang w:val="pt-PT"/>
        </w:rPr>
        <w:t xml:space="preserve">{{endereco_cliente}}, neste ato denominado(a) simplesmente como CONTRATANTE; e, de outro lado, </w:t>
      </w:r>
      <w:r w:rsidR="007835E7">
        <w:rPr>
          <w:lang w:val="pt-PT"/>
        </w:rPr>
        <w:t>__ADVOGADO_NOME__</w:t>
      </w:r>
      <w:r>
        <w:rPr>
          <w:lang w:val="pt-PT"/>
        </w:rPr>
        <w:t xml:space="preserve">, </w:t>
      </w:r>
      <w:r w:rsidR="007835E7">
        <w:rPr>
          <w:lang w:val="pt-PT"/>
        </w:rPr>
        <w:t>__ADV_OAB_CONTRATO__</w:t>
      </w:r>
      <w:r>
        <w:rPr>
          <w:lang w:val="pt-PT"/>
        </w:rPr>
        <w:t xml:space="preserve">, </w:t>
      </w:r>
      <w:r w:rsidR="007835E7">
        <w:rPr>
          <w:lang w:val="pt-PT"/>
        </w:rPr>
        <w:t>TELEFONE: __ADVOGADO_TELEFONE__, neste ato __DENOMINADO_A__ simplesmente como __CONTRATADO_A__.</w:t>
      </w:r>
      <w:r>
        <w:rPr>
          <w:lang w:val="pt-PT"/>
        </w:rPr>
      </w:r>
      <w:r/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Este contrato de honor</w:t>
      </w:r>
      <w:r>
        <w:t>á</w:t>
      </w:r>
      <w:r>
        <w:rPr>
          <w:lang w:val="pt-PT"/>
        </w:rPr>
        <w:t>rios tem como par</w:t>
      </w:r>
      <w:r>
        <w:t>â</w:t>
      </w:r>
      <w:r>
        <w:rPr>
          <w:lang w:val="pt-PT"/>
        </w:rPr>
        <w:t>metro a Tabela de Honor</w:t>
      </w:r>
      <w:r>
        <w:t>á</w:t>
      </w:r>
      <w:r>
        <w:rPr>
          <w:lang w:val="pt-PT"/>
        </w:rPr>
        <w:t xml:space="preserve">rios da Ordem dos Advogados do Brasil </w:t>
      </w:r>
      <w:r>
        <w:t>– Se</w:t>
      </w:r>
      <w:r>
        <w:rPr>
          <w:lang w:val="pt-PT"/>
        </w:rPr>
        <w:t>ção de Minas Gerais.</w:t>
      </w:r>
    </w:p>
    <w:p w:rsidR="008B664F" w:rsidRDefault="00473F38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r>
        <w:rPr>
          <w:lang w:val="es-ES_tradnl"/>
        </w:rPr>
        <w:t>xito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:rsidR="008B664F" w:rsidRDefault="00473F38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do CONTRATADO; (iii) seja cassada a procuração; ou (iv) a ação não prossiga por motivos pessoais do CONTRATANTE ou alheios à vontade do CONTRATADO, incluindo desistência da ação ou conciliação.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</w:t>
      </w:r>
      <w:r>
        <w:t xml:space="preserve">á </w:t>
      </w:r>
      <w:r>
        <w:rPr>
          <w:lang w:val="pt-PT"/>
        </w:rPr>
        <w:t>ocorrer com a participação do CONTRATADO, ficando vedada ao CONTRATANTE a celebração de acordos diretamente. Em caso de descumprimento, aplica-se o disposto no Par</w:t>
      </w:r>
      <w:r>
        <w:t xml:space="preserve">ágrafo 1º </w:t>
      </w:r>
      <w:r>
        <w:rPr>
          <w:lang w:val="pt-PT"/>
        </w:rPr>
        <w:t>da Cl</w:t>
      </w:r>
      <w:r>
        <w:t>á</w:t>
      </w:r>
      <w:r>
        <w:rPr>
          <w:lang w:val="pt-PT"/>
        </w:rPr>
        <w:t>usula Terceira.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Fica eleito o foro de Belo Horizonte/MG para dirimir quaisquer d</w:t>
      </w:r>
      <w:r>
        <w:t>ú</w:t>
      </w:r>
      <w:r>
        <w:rPr>
          <w:lang w:val="pt-PT"/>
        </w:rPr>
        <w:t>vidas oriundas deste contrato, com ren</w:t>
      </w:r>
      <w:r>
        <w:t>ú</w:t>
      </w:r>
      <w:r>
        <w:rPr>
          <w:lang w:val="pt-PT"/>
        </w:rPr>
        <w:t>ncia a qualquer outro, por mais privilegiado que seja.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lastRenderedPageBreak/>
        <w:t>Fica expressamente proibido ao CONTRATANTE transferir, ceder ou de qualquer forma alienar a sua cota de cons</w:t>
      </w:r>
      <w:r>
        <w:rPr>
          <w:lang w:val="es-ES_tradnl"/>
        </w:rPr>
        <w:t>ó</w:t>
      </w:r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</w:t>
      </w:r>
      <w:r>
        <w:t>í</w:t>
      </w:r>
      <w:r>
        <w:rPr>
          <w:lang w:val="pt-PT"/>
        </w:rPr>
        <w:t>veis os honor</w:t>
      </w:r>
      <w:r>
        <w:t>á</w:t>
      </w:r>
      <w:r>
        <w:rPr>
          <w:lang w:val="pt-PT"/>
        </w:rPr>
        <w:t>rios pactuados caso: (i) o cliente seja vencedor da ação; (ii) seja efetuado acordo com a parte contr</w:t>
      </w:r>
      <w:r>
        <w:t>á</w:t>
      </w:r>
      <w:r>
        <w:rPr>
          <w:lang w:val="pt-PT"/>
        </w:rPr>
        <w:t>ria com ou sem o concurso do CONTRATADO; (iii) o CONTRATANTE ceda ou transfira o contrato de cons</w:t>
      </w:r>
      <w:r>
        <w:rPr>
          <w:lang w:val="es-ES_tradnl"/>
        </w:rPr>
        <w:t>ó</w:t>
      </w:r>
      <w:r>
        <w:rPr>
          <w:lang w:val="pt-PT"/>
        </w:rPr>
        <w:t>rcio objeto da ação; (iv) ocorra a contemplação via sorteio do cons</w:t>
      </w:r>
      <w:r>
        <w:rPr>
          <w:lang w:val="es-ES_tradnl"/>
        </w:rPr>
        <w:t>ó</w:t>
      </w:r>
      <w:r>
        <w:rPr>
          <w:lang w:val="pt-PT"/>
        </w:rPr>
        <w:t>rcio objeto da açã</w:t>
      </w:r>
      <w:r>
        <w:rPr>
          <w:lang w:val="it-IT"/>
        </w:rPr>
        <w:t>o.</w:t>
      </w:r>
    </w:p>
    <w:p w:rsidR="00330E33" w:rsidRDefault="00330E33" w:rsidP="00330E33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Pr="00991780">
        <w:rPr>
          <w:lang w:val="pt-PT"/>
        </w:rPr>
        <w:t>{{data_contrato}}.</w:t>
      </w:r>
    </w:p>
    <w:p w:rsidR="008B664F" w:rsidRDefault="008B664F">
      <w:pPr>
        <w:pStyle w:val="CorpoA"/>
      </w:pPr>
      <w:bookmarkStart w:id="0" w:name="_GoBack"/>
      <w:bookmarkEnd w:id="0"/>
    </w:p>
    <w:p w:rsidR="00610BC4" w:rsidRPr="001E3914" w:rsidRDefault="00610BC4" w:rsidP="00610BC4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 w:rsidRPr="00610BC4">
        <w:rPr>
          <w:rFonts w:ascii="Arial" w:eastAsia="Arial" w:hAnsi="Arial" w:cs="Arial"/>
          <w:color w:val="FFFFFF" w:themeColor="background1"/>
          <w:lang w:val="pt-PT"/>
        </w:rPr>
        <w:tab/>
      </w:r>
      <w:r w:rsidRPr="00610BC4">
        <w:rPr>
          <w:rFonts w:ascii="Arial" w:hAnsi="Arial"/>
          <w:color w:val="FFFFFF"/>
          <w:lang w:val="pt-PT"/>
        </w:rPr>
        <w:t>&lt;&lt;assinatura_cliente&gt;&gt;</w:t>
      </w:r>
    </w:p>
    <w:p w:rsidR="00610BC4" w:rsidRPr="001E3914" w:rsidRDefault="00610BC4" w:rsidP="00610BC4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hAnsi="Arial"/>
          <w:color w:val="000000" w:themeColor="text1"/>
          <w:lang w:val="en-US"/>
        </w:rPr>
        <w:t>________________________________________</w:t>
      </w:r>
    </w:p>
    <w:p w:rsidR="00610BC4" w:rsidRDefault="00610BC4" w:rsidP="00610BC4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:rsidR="00610BC4" w:rsidRDefault="00610BC4" w:rsidP="00610BC4">
      <w:pPr>
        <w:pStyle w:val="CorpoA"/>
        <w:jc w:val="center"/>
        <w:rPr>
          <w:lang w:val="da-DK"/>
        </w:rPr>
      </w:pPr>
      <w:r>
        <w:t>{{tipo_documento}} {{cpf}}</w:t>
      </w:r>
    </w:p>
    <w:p w:rsidR="00610BC4" w:rsidRDefault="00610BC4" w:rsidP="00610BC4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sectPr w:rsidR="00610BC4"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5E32" w:rsidRDefault="00365E32">
      <w:r>
        <w:separator/>
      </w:r>
    </w:p>
  </w:endnote>
  <w:endnote w:type="continuationSeparator" w:id="0">
    <w:p w:rsidR="00365E32" w:rsidRDefault="00365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5E32" w:rsidRDefault="00365E32">
      <w:r>
        <w:separator/>
      </w:r>
    </w:p>
  </w:footnote>
  <w:footnote w:type="continuationSeparator" w:id="0">
    <w:p w:rsidR="00365E32" w:rsidRDefault="00365E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64F"/>
    <w:rsid w:val="000D624D"/>
    <w:rsid w:val="00330E33"/>
    <w:rsid w:val="00365E32"/>
    <w:rsid w:val="00473F38"/>
    <w:rsid w:val="00610BC4"/>
    <w:rsid w:val="007835E7"/>
    <w:rsid w:val="007C7402"/>
    <w:rsid w:val="008B664F"/>
    <w:rsid w:val="00BC7CDE"/>
    <w:rsid w:val="00CA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4F5E46-FEFD-4AE8-8BEF-FF452172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abealho">
    <w:name w:val="header"/>
    <w:basedOn w:val="Normal"/>
    <w:link w:val="CabealhoChar"/>
    <w:uiPriority w:val="99"/>
    <w:unhideWhenUsed/>
    <w:rsid w:val="007835E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835E7"/>
    <w:rPr>
      <w:sz w:val="24"/>
      <w:szCs w:val="24"/>
      <w:lang w:val="en-US" w:eastAsia="en-US"/>
    </w:rPr>
  </w:style>
  <w:style w:type="paragraph" w:customStyle="1" w:styleId="Padro">
    <w:name w:val="Padrão"/>
    <w:rsid w:val="00610BC4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517</Words>
  <Characters>2792</Characters>
  <Application>Microsoft Office Word</Application>
  <DocSecurity>0</DocSecurity>
  <Lines>23</Lines>
  <Paragraphs>6</Paragraphs>
  <ScaleCrop>false</ScaleCrop>
  <Company>Ministério Público do Estado de Minas Gerais</Company>
  <LinksUpToDate>false</LinksUpToDate>
  <CharactersWithSpaces>3303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de Freitas Mol</cp:lastModifiedBy>
  <cp:revision>6</cp:revision>
  <dcterms:created xsi:type="dcterms:W3CDTF">2025-10-11T18:45:00Z</dcterms:created>
  <dcterms:modified xsi:type="dcterms:W3CDTF">2025-10-17T18:12:00Z</dcterms:modified>
</cp:coreProperties>
</file>