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2BFD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GAS优化的一些整理</w:t>
      </w:r>
    </w:p>
    <w:p w14:paraId="2902FA6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特别注意：Gas优化手段并非所有编译器版本都一致，开发时需要做前后比较。</w:t>
      </w:r>
      <w:bookmarkStart w:id="0" w:name="_GoBack"/>
      <w:bookmarkEnd w:id="0"/>
    </w:p>
    <w:p w14:paraId="10F20EB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本文档从合约实现、合约部署、合约调用、合约运行四个主要角度进行整理，覆盖从开发到运行的整个周期。后续也将依据该文档进行详细补充。</w:t>
      </w:r>
    </w:p>
    <w:p w14:paraId="7208613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合约实现</w:t>
      </w:r>
    </w:p>
    <w:p w14:paraId="3C3348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变量存储</w:t>
      </w:r>
    </w:p>
    <w:p w14:paraId="7E74AD0A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打包：使用存储槽打包变量</w:t>
      </w:r>
    </w:p>
    <w:p w14:paraId="21245BB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不打包：确定不打包的类型使用满字节，避免转换</w:t>
      </w:r>
    </w:p>
    <w:p w14:paraId="27DEEAE7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不读：合约不读的变量不进行存储，必要可使用事件</w:t>
      </w:r>
    </w:p>
    <w:p w14:paraId="46E279EF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不写：从不修改的变量定义成constant和immutable变量</w:t>
      </w:r>
    </w:p>
    <w:p w14:paraId="06F3BC1E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定长：能固定长度的数组尽量固定长度，避免多个槽位存储长度</w:t>
      </w:r>
    </w:p>
    <w:p w14:paraId="71C8EF1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验证：尽量链上验证，链下存储</w:t>
      </w:r>
    </w:p>
    <w:p w14:paraId="794D5E0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归0：相对0到n存储，可考虑从n到0，可回收gas</w:t>
      </w:r>
    </w:p>
    <w:p w14:paraId="5F04002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变量读取：</w:t>
      </w:r>
    </w:p>
    <w:p w14:paraId="2A9DDEF2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简单类型读取：拷到内存，尽量一次性读取，然后一次写入</w:t>
      </w:r>
    </w:p>
    <w:p w14:paraId="4484692D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复杂类型读取：酌情使用存储指针读取，避免加载不需要的数据进内存</w:t>
      </w:r>
    </w:p>
    <w:p w14:paraId="3F2AF61B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私有化：不必要公开的变量声明私有</w:t>
      </w:r>
    </w:p>
    <w:p w14:paraId="03CC038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</w:t>
      </w:r>
    </w:p>
    <w:p w14:paraId="2DDF6099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Bool：存储大量布尔值使用位图</w:t>
      </w:r>
    </w:p>
    <w:p w14:paraId="6DFFD78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Uint：时间戳使用uint48已足够</w:t>
      </w:r>
    </w:p>
    <w:p w14:paraId="6333D6E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String：尽量小于31个字节</w:t>
      </w:r>
    </w:p>
    <w:p w14:paraId="5D27149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 w14:paraId="3BCD2E3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可使用映射替代,避免冗余长度检查</w:t>
      </w:r>
    </w:p>
    <w:p w14:paraId="75A14B93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必须使用数组时考虑遍历次数限制，可迭代数组</w:t>
      </w:r>
    </w:p>
    <w:p w14:paraId="2B837DA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索引保证下可使用unsafeAccess，避免长度检查</w:t>
      </w:r>
    </w:p>
    <w:p w14:paraId="1EB0B586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</w:t>
      </w:r>
    </w:p>
    <w:p w14:paraId="3E07D47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只被一个函数调用的函数可考虑合并，减少调用跳转</w:t>
      </w:r>
    </w:p>
    <w:p w14:paraId="4E677CF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构造函数和管理员函数考虑使用payable，减少msg.value的判断</w:t>
      </w:r>
    </w:p>
    <w:p w14:paraId="07A530F6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函数return参数命名，使用命名赋值返回</w:t>
      </w:r>
    </w:p>
    <w:p w14:paraId="394B3FE9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函数选择器优化：使用前导0更多选择器</w:t>
      </w:r>
    </w:p>
    <w:p w14:paraId="3F65E10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函数修改器优化，内容可考虑封装成函数（修改器部署成本高于函数，调用成本低于函数）</w:t>
      </w:r>
    </w:p>
    <w:p w14:paraId="6BA321D1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参数使用成本更低的calldata代替memory</w:t>
      </w:r>
    </w:p>
    <w:p w14:paraId="3A3A583C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避免calldata中使用有符号整数</w:t>
      </w:r>
    </w:p>
    <w:p w14:paraId="5DB7D62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链上读取计算，链下消费</w:t>
      </w:r>
    </w:p>
    <w:p w14:paraId="73E6FBE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错误：使用自定义错误，无其他参数是仅返回4字节选择器，成本更低</w:t>
      </w:r>
    </w:p>
    <w:p w14:paraId="6D2239B7">
      <w:pPr>
        <w:bidi w:val="0"/>
        <w:ind w:left="420" w:leftChars="0" w:firstLine="420" w:firstLineChars="0"/>
        <w:rPr>
          <w:rFonts w:hint="default"/>
          <w:lang w:val="en-US" w:eastAsia="zh-CN"/>
        </w:rPr>
      </w:pPr>
    </w:p>
    <w:p w14:paraId="4FF502E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合约部署</w:t>
      </w:r>
    </w:p>
    <w:p w14:paraId="4B0ED0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元数据：</w:t>
      </w:r>
    </w:p>
    <w:p w14:paraId="3B5FF2B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不需要元数据：</w:t>
      </w:r>
    </w:p>
    <w:p w14:paraId="2CA33A5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可使用--no-cbor-metadata设置部署时不带元数据，降低字节码存储成本</w:t>
      </w:r>
    </w:p>
    <w:p w14:paraId="2D36AB1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需要元数据：</w:t>
      </w:r>
    </w:p>
    <w:p w14:paraId="36EAC17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考虑通过注释寻找0值更多的IPFS地址，使存储更低</w:t>
      </w:r>
    </w:p>
    <w:p w14:paraId="02072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代理：</w:t>
      </w:r>
    </w:p>
    <w:p w14:paraId="5433BCA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使用代理模式降低大批量部署成本：最小代理、元数据代理、UUPS、透明代理</w:t>
      </w:r>
    </w:p>
    <w:p w14:paraId="45AB6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自毁：</w:t>
      </w:r>
    </w:p>
    <w:p w14:paraId="366993E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合约使用一次部署请自毁</w:t>
      </w:r>
    </w:p>
    <w:p w14:paraId="52928AF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合约调用</w:t>
      </w:r>
    </w:p>
    <w:p w14:paraId="6FC48C1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预热：使用ERC2930访问事务列表预访问</w:t>
      </w:r>
    </w:p>
    <w:p w14:paraId="0175F85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整合：</w:t>
      </w:r>
    </w:p>
    <w:p w14:paraId="7FC104F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合并合约：单合约不拆分，避免跳转</w:t>
      </w:r>
    </w:p>
    <w:p w14:paraId="1C7385AE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合并交易：</w:t>
      </w:r>
    </w:p>
    <w:p w14:paraId="498994E0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Multicall</w:t>
      </w:r>
    </w:p>
    <w:p w14:paraId="32717B8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元交易</w:t>
      </w:r>
    </w:p>
    <w:p w14:paraId="3CD2660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抽象账户</w:t>
      </w:r>
    </w:p>
    <w:p w14:paraId="4343508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缓存：外部调用数据酌情缓存</w:t>
      </w:r>
    </w:p>
    <w:p w14:paraId="5DB1835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</w:t>
      </w:r>
    </w:p>
    <w:p w14:paraId="7E33D38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库替换：选择使用gas更少的依赖库，openzeppelin、solmate、solady</w:t>
      </w:r>
    </w:p>
    <w:p w14:paraId="1C39FA98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签名替换：使用签名替换merkle和空投</w:t>
      </w:r>
    </w:p>
    <w:p w14:paraId="5C78AE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转移：</w:t>
      </w:r>
    </w:p>
    <w:p w14:paraId="7EB8E38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使用Layer2等扩展技术</w:t>
      </w:r>
    </w:p>
    <w:p w14:paraId="417365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代币：</w:t>
      </w:r>
    </w:p>
    <w:p w14:paraId="7DC0D5E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ERC777转账钩子触发，避免多次交易</w:t>
      </w:r>
    </w:p>
    <w:p w14:paraId="19A5FA0C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ERC2612签名批准+转账</w:t>
      </w:r>
    </w:p>
    <w:p w14:paraId="7A87306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收款支持fallback received，避免定义函数</w:t>
      </w:r>
    </w:p>
    <w:p w14:paraId="6A8E937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考虑使用成本更低的ERC1155、ERC6909</w:t>
      </w:r>
    </w:p>
    <w:p w14:paraId="37DF71DB">
      <w:pPr>
        <w:ind w:firstLine="420" w:firstLineChars="0"/>
        <w:rPr>
          <w:rFonts w:hint="eastAsia"/>
          <w:lang w:val="en-US" w:eastAsia="zh-CN"/>
        </w:rPr>
      </w:pPr>
    </w:p>
    <w:p w14:paraId="7853D80B">
      <w:pPr>
        <w:rPr>
          <w:rFonts w:hint="default"/>
          <w:lang w:val="en-US" w:eastAsia="zh-CN"/>
        </w:rPr>
      </w:pPr>
    </w:p>
    <w:p w14:paraId="449B516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合约运行</w:t>
      </w:r>
    </w:p>
    <w:p w14:paraId="6AF731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循环判断：</w:t>
      </w:r>
    </w:p>
    <w:p w14:paraId="26FC8051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For循环限制次数+循环内部gas优化</w:t>
      </w:r>
    </w:p>
    <w:p w14:paraId="2F57791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do-while优于for循环</w:t>
      </w:r>
    </w:p>
    <w:p w14:paraId="6CC702C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If-else尽量不取反，使用严格等式，避免隐式操作码</w:t>
      </w:r>
    </w:p>
    <w:p w14:paraId="3A3D2B2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运算：</w:t>
      </w:r>
    </w:p>
    <w:p w14:paraId="1DFCD2AF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加法：自增使用++i代替i++</w:t>
      </w:r>
    </w:p>
    <w:p w14:paraId="4F98AAE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减法+加法+乘法：必要时不检测溢出</w:t>
      </w:r>
    </w:p>
    <w:p w14:paraId="5B2E6092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乘法+除法：使用位运算替代</w:t>
      </w:r>
    </w:p>
    <w:p w14:paraId="2E14371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等于：超过32字节使用哈希比较</w:t>
      </w:r>
    </w:p>
    <w:p w14:paraId="6E8F32B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逻辑||与逻辑&amp;&amp;：</w:t>
      </w:r>
    </w:p>
    <w:p w14:paraId="538373AB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断路特性，便宜的表达式优先</w:t>
      </w:r>
    </w:p>
    <w:p w14:paraId="12025CE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幂运算&amp;对数运算：</w:t>
      </w:r>
    </w:p>
    <w:p w14:paraId="0D565E1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提前定义常量</w:t>
      </w:r>
    </w:p>
    <w:p w14:paraId="0E58ECBE">
      <w:pPr>
        <w:ind w:left="840" w:leftChars="0" w:firstLine="420" w:firstLineChars="0"/>
        <w:rPr>
          <w:rFonts w:hint="eastAsia"/>
          <w:lang w:val="en-US" w:eastAsia="zh-CN"/>
        </w:rPr>
      </w:pPr>
    </w:p>
    <w:p w14:paraId="003A6AF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 w14:paraId="4071AD5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合理使用模式：提款模式、转嫁成本风险</w:t>
      </w:r>
    </w:p>
    <w:p w14:paraId="3F4BA98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优化器：runs大时运行gas低，低时部署gas低</w:t>
      </w:r>
    </w:p>
    <w:p w14:paraId="4E0AF4F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考虑使用Yul开发</w:t>
      </w:r>
    </w:p>
    <w:p w14:paraId="1EFE1E05">
      <w:pPr>
        <w:rPr>
          <w:rFonts w:hint="eastAsia"/>
          <w:lang w:val="en-US" w:eastAsia="zh-CN"/>
        </w:rPr>
      </w:pPr>
    </w:p>
    <w:p w14:paraId="5FD66370">
      <w:pPr>
        <w:rPr>
          <w:rFonts w:hint="eastAsia"/>
          <w:lang w:val="en-US" w:eastAsia="zh-CN"/>
        </w:rPr>
      </w:pPr>
    </w:p>
    <w:p w14:paraId="62A3E508">
      <w:pPr>
        <w:rPr>
          <w:rFonts w:hint="eastAsia"/>
          <w:lang w:val="en-US" w:eastAsia="zh-CN"/>
        </w:rPr>
      </w:pPr>
    </w:p>
    <w:p w14:paraId="0B295378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56849"/>
    <w:rsid w:val="00C95B6D"/>
    <w:rsid w:val="017A3619"/>
    <w:rsid w:val="02781E56"/>
    <w:rsid w:val="035B751F"/>
    <w:rsid w:val="03D1158F"/>
    <w:rsid w:val="041D2A27"/>
    <w:rsid w:val="04DB78A6"/>
    <w:rsid w:val="05C81D41"/>
    <w:rsid w:val="07140111"/>
    <w:rsid w:val="08144141"/>
    <w:rsid w:val="083F7C2C"/>
    <w:rsid w:val="086F42C8"/>
    <w:rsid w:val="0A6E2E22"/>
    <w:rsid w:val="0B651269"/>
    <w:rsid w:val="0BE81B6C"/>
    <w:rsid w:val="10125409"/>
    <w:rsid w:val="11365128"/>
    <w:rsid w:val="12504B4F"/>
    <w:rsid w:val="142B6A9A"/>
    <w:rsid w:val="154A1230"/>
    <w:rsid w:val="15A07014"/>
    <w:rsid w:val="16A36DBB"/>
    <w:rsid w:val="18184CDE"/>
    <w:rsid w:val="19D933F7"/>
    <w:rsid w:val="1AD74B61"/>
    <w:rsid w:val="1F3F5AEF"/>
    <w:rsid w:val="200F101E"/>
    <w:rsid w:val="208732AA"/>
    <w:rsid w:val="20BA367F"/>
    <w:rsid w:val="2383244E"/>
    <w:rsid w:val="256A4F48"/>
    <w:rsid w:val="268642F3"/>
    <w:rsid w:val="26C16DEA"/>
    <w:rsid w:val="29E259F5"/>
    <w:rsid w:val="2A2C0A1E"/>
    <w:rsid w:val="2A55059E"/>
    <w:rsid w:val="2BC453B2"/>
    <w:rsid w:val="2C1D4AC2"/>
    <w:rsid w:val="2D0B0DBF"/>
    <w:rsid w:val="326C67A3"/>
    <w:rsid w:val="33953AD8"/>
    <w:rsid w:val="33B81BAE"/>
    <w:rsid w:val="33CF62A2"/>
    <w:rsid w:val="343706EB"/>
    <w:rsid w:val="34E95524"/>
    <w:rsid w:val="37B117F2"/>
    <w:rsid w:val="38A071A7"/>
    <w:rsid w:val="3AA46367"/>
    <w:rsid w:val="3BB81E25"/>
    <w:rsid w:val="3C6576BA"/>
    <w:rsid w:val="3D954E00"/>
    <w:rsid w:val="3DF053E7"/>
    <w:rsid w:val="3E3A59A8"/>
    <w:rsid w:val="3E7358B0"/>
    <w:rsid w:val="3F961DD2"/>
    <w:rsid w:val="40632F94"/>
    <w:rsid w:val="41780CC1"/>
    <w:rsid w:val="41DB4DAC"/>
    <w:rsid w:val="422B5D33"/>
    <w:rsid w:val="43A35D9D"/>
    <w:rsid w:val="44C95253"/>
    <w:rsid w:val="45034D45"/>
    <w:rsid w:val="460454D7"/>
    <w:rsid w:val="46470C62"/>
    <w:rsid w:val="4B810C9B"/>
    <w:rsid w:val="4C0D350D"/>
    <w:rsid w:val="4E4D53E2"/>
    <w:rsid w:val="4E704ADB"/>
    <w:rsid w:val="4F8D3219"/>
    <w:rsid w:val="523A3837"/>
    <w:rsid w:val="529945F3"/>
    <w:rsid w:val="52CA50F4"/>
    <w:rsid w:val="52D54171"/>
    <w:rsid w:val="530C12BE"/>
    <w:rsid w:val="541C7200"/>
    <w:rsid w:val="54A86D6F"/>
    <w:rsid w:val="56586573"/>
    <w:rsid w:val="566D0271"/>
    <w:rsid w:val="58FE78A6"/>
    <w:rsid w:val="598C4EB2"/>
    <w:rsid w:val="5ABD553F"/>
    <w:rsid w:val="5C376F94"/>
    <w:rsid w:val="5C761E49"/>
    <w:rsid w:val="5CE648D9"/>
    <w:rsid w:val="5D8A5286"/>
    <w:rsid w:val="61202383"/>
    <w:rsid w:val="61532759"/>
    <w:rsid w:val="66C57290"/>
    <w:rsid w:val="683F28B4"/>
    <w:rsid w:val="684150B9"/>
    <w:rsid w:val="687C4343"/>
    <w:rsid w:val="69322F93"/>
    <w:rsid w:val="6A2B4273"/>
    <w:rsid w:val="6A425119"/>
    <w:rsid w:val="6ADE3093"/>
    <w:rsid w:val="6B093422"/>
    <w:rsid w:val="6B653AF5"/>
    <w:rsid w:val="6B8A321B"/>
    <w:rsid w:val="6BCC15D9"/>
    <w:rsid w:val="6BD34BC2"/>
    <w:rsid w:val="6BF650CE"/>
    <w:rsid w:val="6C725AC8"/>
    <w:rsid w:val="6D231231"/>
    <w:rsid w:val="6D324AEB"/>
    <w:rsid w:val="6DE226E4"/>
    <w:rsid w:val="6E105E52"/>
    <w:rsid w:val="6E7F7031"/>
    <w:rsid w:val="70E231B1"/>
    <w:rsid w:val="72190DA6"/>
    <w:rsid w:val="7251239D"/>
    <w:rsid w:val="73010267"/>
    <w:rsid w:val="730B6B11"/>
    <w:rsid w:val="73AC638B"/>
    <w:rsid w:val="73AD3F4B"/>
    <w:rsid w:val="74073E43"/>
    <w:rsid w:val="751F2C26"/>
    <w:rsid w:val="752E4C17"/>
    <w:rsid w:val="75EA4FE2"/>
    <w:rsid w:val="77C97B8D"/>
    <w:rsid w:val="780D4FB8"/>
    <w:rsid w:val="795E25FE"/>
    <w:rsid w:val="7A5C3284"/>
    <w:rsid w:val="7B222C25"/>
    <w:rsid w:val="7BD24202"/>
    <w:rsid w:val="7E7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979</Words>
  <Characters>1205</Characters>
  <Lines>0</Lines>
  <Paragraphs>0</Paragraphs>
  <TotalTime>9</TotalTime>
  <ScaleCrop>false</ScaleCrop>
  <LinksUpToDate>false</LinksUpToDate>
  <CharactersWithSpaces>1206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2025-08-26T12:06:00Z</dcterms:created>
  <dc:creator>Administrator</dc:creator>
  <cp:lastModifiedBy>HM</cp:lastModifiedBy>
  <dcterms:modified xsi:type="dcterms:W3CDTF">2025-08-26T13:36:32Z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eyJoZGlkIjoiMmE5YjQ2N2VlNGYxZmE4ZjY5YzMzN2RkZTU2OGM3ZTciLCJ1c2VySWQiOiI2OTE3NTEzMTIifQ==</vt:lpwstr>
  </property>
  <property fmtid="{D5CDD505-2E9C-101B-9397-08002B2CF9AE}" pid="4" name="ICV">
    <vt:lpwstr>EC5ADD816A60426E9D013977C763B217_12</vt:lpwstr>
  </property>
</Properties>
</file>