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CF696" w14:textId="77777777" w:rsidR="001B2E90" w:rsidRPr="00AE6C0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18"/>
          <w:szCs w:val="18"/>
          <w:lang w:val="pt-BR"/>
        </w:rPr>
      </w:pPr>
      <w:r w:rsidRPr="00AE6C0D">
        <w:rPr>
          <w:rFonts w:ascii="Arial" w:eastAsia="Arial" w:hAnsi="Arial" w:cs="Arial"/>
          <w:b/>
          <w:sz w:val="18"/>
          <w:szCs w:val="18"/>
          <w:lang w:val="pt-BR"/>
        </w:rPr>
        <w:t>2024-I23-031670</w:t>
      </w:r>
    </w:p>
    <w:p w14:paraId="00CCF697" w14:textId="77777777" w:rsidR="001B2E90" w:rsidRPr="00AE6C0D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2"/>
          <w:szCs w:val="22"/>
          <w:lang w:val="pt-BR"/>
        </w:rPr>
      </w:pPr>
      <w:r w:rsidRPr="00AE6C0D">
        <w:rPr>
          <w:rFonts w:ascii="Arial" w:eastAsia="Arial" w:hAnsi="Arial" w:cs="Arial"/>
          <w:b/>
          <w:color w:val="000000"/>
          <w:sz w:val="22"/>
          <w:szCs w:val="22"/>
          <w:lang w:val="pt-BR"/>
        </w:rPr>
        <w:t>MEMORANDO N° 0</w:t>
      </w:r>
      <w:r w:rsidRPr="00AE6C0D">
        <w:rPr>
          <w:rFonts w:ascii="Arial" w:eastAsia="Arial" w:hAnsi="Arial" w:cs="Arial"/>
          <w:b/>
          <w:sz w:val="22"/>
          <w:szCs w:val="22"/>
          <w:lang w:val="pt-BR"/>
        </w:rPr>
        <w:t>2691</w:t>
      </w:r>
      <w:r w:rsidRPr="00AE6C0D">
        <w:rPr>
          <w:rFonts w:ascii="Arial" w:eastAsia="Arial" w:hAnsi="Arial" w:cs="Arial"/>
          <w:b/>
          <w:color w:val="000000"/>
          <w:sz w:val="22"/>
          <w:szCs w:val="22"/>
          <w:lang w:val="pt-BR"/>
        </w:rPr>
        <w:t>-2024-OEFA/DFAI</w:t>
      </w:r>
    </w:p>
    <w:p w14:paraId="00CCF698" w14:textId="77777777" w:rsidR="001B2E90" w:rsidRPr="00AE6C0D" w:rsidRDefault="00000000">
      <w:pPr>
        <w:tabs>
          <w:tab w:val="left" w:pos="2955"/>
        </w:tabs>
        <w:rPr>
          <w:rFonts w:ascii="Arial" w:eastAsia="Arial" w:hAnsi="Arial" w:cs="Arial"/>
          <w:sz w:val="22"/>
          <w:szCs w:val="22"/>
          <w:lang w:val="pt-BR"/>
        </w:rPr>
      </w:pPr>
      <w:r w:rsidRPr="00AE6C0D">
        <w:rPr>
          <w:rFonts w:ascii="Arial" w:eastAsia="Arial" w:hAnsi="Arial" w:cs="Arial"/>
          <w:sz w:val="22"/>
          <w:szCs w:val="22"/>
          <w:lang w:val="pt-BR"/>
        </w:rPr>
        <w:tab/>
      </w:r>
    </w:p>
    <w:p w14:paraId="00CCF699" w14:textId="77777777" w:rsidR="001B2E90" w:rsidRPr="00AE6C0D" w:rsidRDefault="00000000">
      <w:pPr>
        <w:tabs>
          <w:tab w:val="left" w:pos="1440"/>
          <w:tab w:val="left" w:pos="2160"/>
        </w:tabs>
        <w:ind w:left="2160" w:hanging="2160"/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AE6C0D">
        <w:rPr>
          <w:rFonts w:ascii="Arial" w:eastAsia="Arial" w:hAnsi="Arial" w:cs="Arial"/>
          <w:b/>
          <w:sz w:val="22"/>
          <w:szCs w:val="22"/>
          <w:lang w:val="pt-BR"/>
        </w:rPr>
        <w:t>A</w:t>
      </w:r>
      <w:r w:rsidRPr="00AE6C0D">
        <w:rPr>
          <w:rFonts w:ascii="Arial" w:eastAsia="Arial" w:hAnsi="Arial" w:cs="Arial"/>
          <w:b/>
          <w:sz w:val="22"/>
          <w:szCs w:val="22"/>
          <w:lang w:val="pt-BR"/>
        </w:rPr>
        <w:tab/>
        <w:t>:</w:t>
      </w:r>
      <w:r w:rsidRPr="00AE6C0D">
        <w:rPr>
          <w:rFonts w:ascii="Arial" w:eastAsia="Arial" w:hAnsi="Arial" w:cs="Arial"/>
          <w:sz w:val="22"/>
          <w:szCs w:val="22"/>
          <w:lang w:val="pt-BR"/>
        </w:rPr>
        <w:tab/>
      </w:r>
      <w:r w:rsidRPr="00AE6C0D">
        <w:rPr>
          <w:rFonts w:ascii="Arial" w:eastAsia="Arial" w:hAnsi="Arial" w:cs="Arial"/>
          <w:b/>
          <w:sz w:val="22"/>
          <w:szCs w:val="22"/>
          <w:lang w:val="pt-BR"/>
        </w:rPr>
        <w:t>MANUEL EDUARDO HIDALGO LEÓN</w:t>
      </w:r>
    </w:p>
    <w:p w14:paraId="00CCF69A" w14:textId="77777777" w:rsidR="001B2E90" w:rsidRDefault="00000000">
      <w:pPr>
        <w:tabs>
          <w:tab w:val="left" w:pos="1440"/>
          <w:tab w:val="left" w:pos="2160"/>
        </w:tabs>
        <w:ind w:left="2160" w:hanging="2160"/>
        <w:jc w:val="both"/>
        <w:rPr>
          <w:rFonts w:ascii="Arial" w:eastAsia="Arial" w:hAnsi="Arial" w:cs="Arial"/>
          <w:sz w:val="22"/>
          <w:szCs w:val="22"/>
        </w:rPr>
      </w:pPr>
      <w:r w:rsidRPr="00AE6C0D">
        <w:rPr>
          <w:rFonts w:ascii="Arial" w:eastAsia="Arial" w:hAnsi="Arial" w:cs="Arial"/>
          <w:sz w:val="22"/>
          <w:szCs w:val="22"/>
          <w:lang w:val="pt-BR"/>
        </w:rPr>
        <w:t xml:space="preserve"> </w:t>
      </w:r>
      <w:r w:rsidRPr="00AE6C0D">
        <w:rPr>
          <w:rFonts w:ascii="Arial" w:eastAsia="Arial" w:hAnsi="Arial" w:cs="Arial"/>
          <w:sz w:val="22"/>
          <w:szCs w:val="22"/>
          <w:lang w:val="pt-BR"/>
        </w:rPr>
        <w:tab/>
      </w:r>
      <w:r w:rsidRPr="00AE6C0D">
        <w:rPr>
          <w:rFonts w:ascii="Arial" w:eastAsia="Arial" w:hAnsi="Arial" w:cs="Arial"/>
          <w:sz w:val="22"/>
          <w:szCs w:val="22"/>
          <w:lang w:val="pt-BR"/>
        </w:rPr>
        <w:tab/>
      </w:r>
      <w:r>
        <w:rPr>
          <w:rFonts w:ascii="Arial" w:eastAsia="Arial" w:hAnsi="Arial" w:cs="Arial"/>
          <w:sz w:val="22"/>
          <w:szCs w:val="22"/>
        </w:rPr>
        <w:t>Jefe de la Oficina Desconcentrada de Apurímac</w:t>
      </w:r>
    </w:p>
    <w:p w14:paraId="00CCF69B" w14:textId="77777777" w:rsidR="001B2E90" w:rsidRDefault="001B2E90">
      <w:pPr>
        <w:tabs>
          <w:tab w:val="left" w:pos="1440"/>
          <w:tab w:val="left" w:pos="2160"/>
        </w:tabs>
        <w:ind w:left="2160" w:hanging="2160"/>
        <w:jc w:val="both"/>
        <w:rPr>
          <w:rFonts w:ascii="Arial" w:eastAsia="Arial" w:hAnsi="Arial" w:cs="Arial"/>
          <w:b/>
          <w:sz w:val="22"/>
          <w:szCs w:val="22"/>
        </w:rPr>
      </w:pPr>
    </w:p>
    <w:p w14:paraId="00CCF69C" w14:textId="77777777" w:rsidR="001B2E90" w:rsidRDefault="00000000">
      <w:pPr>
        <w:tabs>
          <w:tab w:val="left" w:pos="1440"/>
          <w:tab w:val="left" w:pos="2160"/>
        </w:tabs>
        <w:spacing w:after="240"/>
        <w:ind w:left="2160" w:hanging="2160"/>
        <w:jc w:val="both"/>
        <w:rPr>
          <w:rFonts w:ascii="Arial" w:eastAsia="Arial" w:hAnsi="Arial" w:cs="Arial"/>
          <w:sz w:val="22"/>
          <w:szCs w:val="22"/>
          <w:highlight w:val="white"/>
        </w:rPr>
      </w:pPr>
      <w:r>
        <w:rPr>
          <w:rFonts w:ascii="Arial" w:eastAsia="Arial" w:hAnsi="Arial" w:cs="Arial"/>
          <w:b/>
          <w:sz w:val="22"/>
          <w:szCs w:val="22"/>
        </w:rPr>
        <w:t>ASUNTO</w:t>
      </w:r>
      <w:r>
        <w:rPr>
          <w:rFonts w:ascii="Arial" w:eastAsia="Arial" w:hAnsi="Arial" w:cs="Arial"/>
          <w:b/>
          <w:sz w:val="22"/>
          <w:szCs w:val="22"/>
        </w:rPr>
        <w:tab/>
        <w:t>:</w:t>
      </w:r>
      <w:r>
        <w:rPr>
          <w:rFonts w:ascii="Arial" w:eastAsia="Arial" w:hAnsi="Arial" w:cs="Arial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  <w:highlight w:val="white"/>
        </w:rPr>
        <w:t xml:space="preserve">Devolución del Informe Final de Supervisión </w:t>
      </w:r>
      <w:proofErr w:type="spellStart"/>
      <w:r>
        <w:rPr>
          <w:rFonts w:ascii="Arial" w:eastAsia="Arial" w:hAnsi="Arial" w:cs="Arial"/>
          <w:sz w:val="22"/>
          <w:szCs w:val="22"/>
          <w:highlight w:val="white"/>
        </w:rPr>
        <w:t>N</w:t>
      </w:r>
      <w:proofErr w:type="gramStart"/>
      <w:r>
        <w:rPr>
          <w:rFonts w:ascii="Arial" w:eastAsia="Arial" w:hAnsi="Arial" w:cs="Arial"/>
          <w:sz w:val="22"/>
          <w:szCs w:val="22"/>
          <w:highlight w:val="white"/>
        </w:rPr>
        <w:t>°</w:t>
      </w:r>
      <w:proofErr w:type="spellEnd"/>
      <w:r>
        <w:rPr>
          <w:rFonts w:ascii="Arial" w:eastAsia="Arial" w:hAnsi="Arial" w:cs="Arial"/>
          <w:sz w:val="22"/>
          <w:szCs w:val="22"/>
          <w:highlight w:val="white"/>
        </w:rPr>
        <w:t xml:space="preserve">  00166</w:t>
      </w:r>
      <w:proofErr w:type="gramEnd"/>
      <w:r>
        <w:rPr>
          <w:rFonts w:ascii="Arial" w:eastAsia="Arial" w:hAnsi="Arial" w:cs="Arial"/>
          <w:sz w:val="22"/>
          <w:szCs w:val="22"/>
          <w:highlight w:val="white"/>
        </w:rPr>
        <w:t>-2024-OEFA/ODES-APU</w:t>
      </w:r>
    </w:p>
    <w:p w14:paraId="00CCF69D" w14:textId="77777777" w:rsidR="001B2E90" w:rsidRPr="00AE6C0D" w:rsidRDefault="00000000">
      <w:pPr>
        <w:tabs>
          <w:tab w:val="left" w:pos="1440"/>
          <w:tab w:val="left" w:pos="2160"/>
        </w:tabs>
        <w:jc w:val="both"/>
        <w:rPr>
          <w:rFonts w:ascii="Arial" w:eastAsia="Arial" w:hAnsi="Arial" w:cs="Arial"/>
          <w:sz w:val="22"/>
          <w:szCs w:val="22"/>
          <w:lang w:val="pt-BR"/>
        </w:rPr>
      </w:pPr>
      <w:r w:rsidRPr="00AE6C0D">
        <w:rPr>
          <w:rFonts w:ascii="Arial" w:eastAsia="Arial" w:hAnsi="Arial" w:cs="Arial"/>
          <w:b/>
          <w:sz w:val="22"/>
          <w:szCs w:val="22"/>
          <w:lang w:val="pt-BR"/>
        </w:rPr>
        <w:t>REFERENCIA :</w:t>
      </w:r>
      <w:r w:rsidRPr="00AE6C0D">
        <w:rPr>
          <w:rFonts w:ascii="Arial" w:eastAsia="Arial" w:hAnsi="Arial" w:cs="Arial"/>
          <w:sz w:val="22"/>
          <w:szCs w:val="22"/>
          <w:lang w:val="pt-BR"/>
        </w:rPr>
        <w:tab/>
        <w:t>Memorando N° 00208-2024-OEFA/ODES-APU</w:t>
      </w:r>
    </w:p>
    <w:p w14:paraId="00CCF69E" w14:textId="77777777" w:rsidR="001B2E90" w:rsidRPr="00AE6C0D" w:rsidRDefault="001B2E90">
      <w:pPr>
        <w:tabs>
          <w:tab w:val="left" w:pos="1440"/>
          <w:tab w:val="left" w:pos="2160"/>
        </w:tabs>
        <w:ind w:left="2160" w:hanging="2160"/>
        <w:jc w:val="both"/>
        <w:rPr>
          <w:rFonts w:ascii="Arial" w:eastAsia="Arial" w:hAnsi="Arial" w:cs="Arial"/>
          <w:sz w:val="22"/>
          <w:szCs w:val="22"/>
          <w:lang w:val="pt-BR"/>
        </w:rPr>
      </w:pPr>
    </w:p>
    <w:p w14:paraId="00CCF69F" w14:textId="77777777" w:rsidR="001B2E90" w:rsidRDefault="00000000">
      <w:pPr>
        <w:pBdr>
          <w:bottom w:val="single" w:sz="4" w:space="1" w:color="000000"/>
        </w:pBdr>
        <w:tabs>
          <w:tab w:val="left" w:pos="1440"/>
          <w:tab w:val="left" w:pos="2160"/>
        </w:tabs>
        <w:ind w:left="2127" w:hanging="212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FECHA</w:t>
      </w:r>
      <w:r>
        <w:rPr>
          <w:rFonts w:ascii="Arial" w:eastAsia="Arial" w:hAnsi="Arial" w:cs="Arial"/>
          <w:b/>
          <w:sz w:val="22"/>
          <w:szCs w:val="22"/>
        </w:rPr>
        <w:tab/>
        <w:t>:</w:t>
      </w:r>
      <w:r>
        <w:rPr>
          <w:rFonts w:ascii="Arial" w:eastAsia="Arial" w:hAnsi="Arial" w:cs="Arial"/>
          <w:sz w:val="22"/>
          <w:szCs w:val="22"/>
        </w:rPr>
        <w:tab/>
        <w:t>Jesús María, 23 de octubre del 2024</w:t>
      </w:r>
    </w:p>
    <w:p w14:paraId="00CCF6A0" w14:textId="77777777" w:rsidR="001B2E90" w:rsidRDefault="001B2E90">
      <w:pPr>
        <w:jc w:val="both"/>
        <w:rPr>
          <w:rFonts w:ascii="Arial" w:eastAsia="Arial" w:hAnsi="Arial" w:cs="Arial"/>
          <w:sz w:val="22"/>
          <w:szCs w:val="22"/>
        </w:rPr>
      </w:pPr>
    </w:p>
    <w:p w14:paraId="00CCF6A1" w14:textId="77777777" w:rsidR="001B2E90" w:rsidRDefault="00000000">
      <w:pPr>
        <w:ind w:right="-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Tengo a bien dirigirme a usted, con relación al documento de la referencia, a fin de devolver a su despacho el Informe Final de Supervisión </w:t>
      </w:r>
      <w:proofErr w:type="spellStart"/>
      <w:r>
        <w:rPr>
          <w:rFonts w:ascii="Arial" w:eastAsia="Arial" w:hAnsi="Arial" w:cs="Arial"/>
          <w:sz w:val="22"/>
          <w:szCs w:val="22"/>
        </w:rPr>
        <w:t>Nº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00166-2024-OEFA/ODES-APU</w:t>
      </w:r>
      <w:r>
        <w:rPr>
          <w:rFonts w:ascii="Arial" w:eastAsia="Arial" w:hAnsi="Arial" w:cs="Arial"/>
          <w:sz w:val="22"/>
          <w:szCs w:val="22"/>
          <w:vertAlign w:val="superscript"/>
        </w:rPr>
        <w:footnoteReference w:id="1"/>
      </w:r>
      <w:r>
        <w:rPr>
          <w:rFonts w:ascii="Arial" w:eastAsia="Arial" w:hAnsi="Arial" w:cs="Arial"/>
          <w:sz w:val="22"/>
          <w:szCs w:val="22"/>
          <w:vertAlign w:val="superscript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cual fue remitido a esta Dirección, con recomendación de inicio de procedimiento administrativo sancionador (PAS).</w:t>
      </w:r>
    </w:p>
    <w:p w14:paraId="00CCF6A2" w14:textId="77777777" w:rsidR="001B2E90" w:rsidRDefault="001B2E90">
      <w:pPr>
        <w:ind w:right="-142"/>
        <w:jc w:val="both"/>
        <w:rPr>
          <w:rFonts w:ascii="Arial" w:eastAsia="Arial" w:hAnsi="Arial" w:cs="Arial"/>
          <w:sz w:val="22"/>
          <w:szCs w:val="22"/>
        </w:rPr>
      </w:pPr>
    </w:p>
    <w:p w14:paraId="00CCF6A3" w14:textId="77777777" w:rsidR="001B2E90" w:rsidRDefault="00000000">
      <w:pPr>
        <w:ind w:right="-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Al respecto, de la revisión preliminar del referido informe y sus anexos se ha detectado que, el anexo que contiene la ficha de obligaciones verificadas en la supervisión no cuenta con la firma respectiva, conforme a lo requerido en el Formato PM0405-F01: “Informe de Supervisión”. del Manual del procedimiento de procedimientos “Supervisión Ambiental” aprobado con Resolución de Gerencia General </w:t>
      </w:r>
      <w:proofErr w:type="spellStart"/>
      <w:r>
        <w:rPr>
          <w:rFonts w:ascii="Arial" w:eastAsia="Arial" w:hAnsi="Arial" w:cs="Arial"/>
          <w:sz w:val="22"/>
          <w:szCs w:val="22"/>
        </w:rPr>
        <w:t>Nº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00033-2023-OEFA/GEG y su modificatoria. </w:t>
      </w:r>
    </w:p>
    <w:p w14:paraId="00CCF6A4" w14:textId="77777777" w:rsidR="001B2E90" w:rsidRDefault="001B2E90">
      <w:pPr>
        <w:ind w:right="-142"/>
        <w:jc w:val="both"/>
        <w:rPr>
          <w:rFonts w:ascii="Arial" w:eastAsia="Arial" w:hAnsi="Arial" w:cs="Arial"/>
          <w:sz w:val="22"/>
          <w:szCs w:val="22"/>
        </w:rPr>
      </w:pPr>
    </w:p>
    <w:p w14:paraId="00CCF6A5" w14:textId="77777777" w:rsidR="001B2E90" w:rsidRDefault="00000000">
      <w:pPr>
        <w:ind w:right="-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 ese sentido, se ha procedido a remitir el referido Informe Final de Supervisión, mediante el Sistema de Información Aplicada para la Fiscalización Ambiental (INAF) y el Sistema de Gestión Electrónica de Documentos (SIGED), a fin de que puedan subsanar el documento de acuerdo a lo detallado previamente.</w:t>
      </w:r>
    </w:p>
    <w:p w14:paraId="00CCF6A6" w14:textId="77777777" w:rsidR="001B2E90" w:rsidRDefault="001B2E90">
      <w:pPr>
        <w:ind w:right="-142"/>
        <w:jc w:val="both"/>
        <w:rPr>
          <w:rFonts w:ascii="Arial" w:eastAsia="Arial" w:hAnsi="Arial" w:cs="Arial"/>
          <w:sz w:val="22"/>
          <w:szCs w:val="22"/>
        </w:rPr>
      </w:pPr>
    </w:p>
    <w:p w14:paraId="00CCF6A7" w14:textId="77777777" w:rsidR="001B2E90" w:rsidRDefault="00000000">
      <w:pPr>
        <w:ind w:right="-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Finalmente, agradeceremos que, una vez que se realice la subsanación correspondiente, sea devuelvo el Informe Final de Supervisión a esta Dirección mediante memorando.</w:t>
      </w:r>
    </w:p>
    <w:p w14:paraId="00CCF6A8" w14:textId="77777777" w:rsidR="001B2E90" w:rsidRDefault="001B2E90">
      <w:pPr>
        <w:jc w:val="both"/>
        <w:rPr>
          <w:rFonts w:ascii="Arial" w:eastAsia="Arial" w:hAnsi="Arial" w:cs="Arial"/>
          <w:sz w:val="22"/>
          <w:szCs w:val="22"/>
        </w:rPr>
      </w:pPr>
    </w:p>
    <w:p w14:paraId="00CCF6A9" w14:textId="77777777" w:rsidR="001B2E90" w:rsidRDefault="00000000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Atentamente,</w:t>
      </w:r>
    </w:p>
    <w:tbl>
      <w:tblPr>
        <w:tblStyle w:val="a4"/>
        <w:tblW w:w="849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95"/>
      </w:tblGrid>
      <w:tr w:rsidR="001B2E90" w14:paraId="00CCF6B2" w14:textId="77777777">
        <w:tc>
          <w:tcPr>
            <w:tcW w:w="8495" w:type="dxa"/>
            <w:shd w:val="clear" w:color="auto" w:fill="auto"/>
          </w:tcPr>
          <w:p w14:paraId="00CCF6AA" w14:textId="77777777" w:rsidR="001B2E90" w:rsidRDefault="001B2E90">
            <w:pPr>
              <w:jc w:val="both"/>
              <w:rPr>
                <w:rFonts w:ascii="Arial" w:eastAsia="Arial" w:hAnsi="Arial" w:cs="Arial"/>
                <w:sz w:val="21"/>
                <w:szCs w:val="21"/>
              </w:rPr>
            </w:pPr>
          </w:p>
          <w:p w14:paraId="00CCF6AB" w14:textId="77777777" w:rsidR="001B2E90" w:rsidRDefault="001B2E90">
            <w:pPr>
              <w:jc w:val="both"/>
              <w:rPr>
                <w:rFonts w:ascii="Arial" w:eastAsia="Arial" w:hAnsi="Arial" w:cs="Arial"/>
                <w:sz w:val="21"/>
                <w:szCs w:val="21"/>
              </w:rPr>
            </w:pPr>
          </w:p>
          <w:p w14:paraId="00CCF6AC" w14:textId="77777777" w:rsidR="001B2E90" w:rsidRDefault="001B2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1"/>
                <w:szCs w:val="21"/>
              </w:rPr>
            </w:pPr>
          </w:p>
          <w:p w14:paraId="00CCF6AD" w14:textId="77777777" w:rsidR="001B2E90" w:rsidRDefault="001B2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1"/>
                <w:szCs w:val="21"/>
              </w:rPr>
            </w:pPr>
          </w:p>
          <w:p w14:paraId="00CCF6AE" w14:textId="77777777" w:rsidR="001B2E90" w:rsidRDefault="001B2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1"/>
                <w:szCs w:val="21"/>
              </w:rPr>
            </w:pPr>
          </w:p>
          <w:p w14:paraId="00CCF6AF" w14:textId="77777777" w:rsidR="001B2E90" w:rsidRDefault="001B2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sz w:val="21"/>
                <w:szCs w:val="21"/>
              </w:rPr>
            </w:pPr>
          </w:p>
          <w:p w14:paraId="00CCF6B0" w14:textId="77777777" w:rsidR="001B2E90" w:rsidRDefault="001B2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  <w:p w14:paraId="00CCF6B1" w14:textId="77777777" w:rsidR="001B2E9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[MAGUILAR]</w:t>
            </w:r>
          </w:p>
        </w:tc>
      </w:tr>
    </w:tbl>
    <w:p w14:paraId="00CCF6B3" w14:textId="77777777" w:rsidR="001B2E90" w:rsidRDefault="00000000">
      <w:pPr>
        <w:spacing w:before="200"/>
        <w:jc w:val="both"/>
        <w:rPr>
          <w:rFonts w:ascii="Arial" w:eastAsia="Arial" w:hAnsi="Arial" w:cs="Arial"/>
          <w:sz w:val="17"/>
          <w:szCs w:val="17"/>
        </w:rPr>
      </w:pPr>
      <w:r>
        <w:rPr>
          <w:rFonts w:ascii="Arial" w:eastAsia="Arial" w:hAnsi="Arial" w:cs="Arial"/>
          <w:sz w:val="17"/>
          <w:szCs w:val="17"/>
        </w:rPr>
        <w:t>MAR/GPLG/</w:t>
      </w:r>
      <w:proofErr w:type="spellStart"/>
      <w:r>
        <w:rPr>
          <w:rFonts w:ascii="Arial" w:eastAsia="Arial" w:hAnsi="Arial" w:cs="Arial"/>
          <w:sz w:val="17"/>
          <w:szCs w:val="17"/>
        </w:rPr>
        <w:t>sncv</w:t>
      </w:r>
      <w:proofErr w:type="spellEnd"/>
    </w:p>
    <w:sectPr w:rsidR="001B2E9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F4C4FF" w14:textId="77777777" w:rsidR="00D97DD9" w:rsidRDefault="00D97DD9">
      <w:r>
        <w:separator/>
      </w:r>
    </w:p>
  </w:endnote>
  <w:endnote w:type="continuationSeparator" w:id="0">
    <w:p w14:paraId="366B9A56" w14:textId="77777777" w:rsidR="00D97DD9" w:rsidRDefault="00D97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48A46C-DC3A-469E-A76F-B4D78FFA4DA6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2" w:fontKey="{30D3C33E-28C5-499F-B0DF-9858D0F5DCB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F9F7F2E-DBB2-4EFC-B413-9D47D4D621CD}"/>
    <w:embedItalic r:id="rId4" w:fontKey="{9C4F6306-53BC-4FCA-8D8D-D44D8CE9F8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5" w:fontKey="{9F521224-016B-4611-B40F-40BD26FD20AF}"/>
    <w:embedBold r:id="rId6" w:fontKey="{47FFA480-BCA5-4DE4-87E2-9910A6653E06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7CDA0A1F-145D-49C0-B153-DFEA0CFDCB3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8D8CB4" w14:textId="77777777" w:rsidR="00DE1D45" w:rsidRDefault="00DE1D4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CCF6BB" w14:textId="77777777" w:rsidR="001B2E9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 wp14:anchorId="00CCF6BE" wp14:editId="00CCF6BF">
          <wp:extent cx="1104901" cy="666655"/>
          <wp:effectExtent l="0" t="0" r="0" b="0"/>
          <wp:docPr id="127576375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4901" cy="666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color w:val="000000"/>
        <w:sz w:val="22"/>
        <w:szCs w:val="22"/>
      </w:rPr>
      <w:drawing>
        <wp:inline distT="0" distB="0" distL="0" distR="0" wp14:anchorId="00CCF6C0" wp14:editId="00CCF6C1">
          <wp:extent cx="1459073" cy="783328"/>
          <wp:effectExtent l="0" t="0" r="0" b="0"/>
          <wp:docPr id="1275763756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59073" cy="7833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C6766" w14:textId="77777777" w:rsidR="00DE1D45" w:rsidRDefault="00DE1D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B0FAD0" w14:textId="77777777" w:rsidR="00D97DD9" w:rsidRDefault="00D97DD9">
      <w:r>
        <w:separator/>
      </w:r>
    </w:p>
  </w:footnote>
  <w:footnote w:type="continuationSeparator" w:id="0">
    <w:p w14:paraId="31F0C9FC" w14:textId="77777777" w:rsidR="00D97DD9" w:rsidRDefault="00D97DD9">
      <w:r>
        <w:continuationSeparator/>
      </w:r>
    </w:p>
  </w:footnote>
  <w:footnote w:id="1">
    <w:p w14:paraId="00CCF6C2" w14:textId="77777777" w:rsidR="001B2E90" w:rsidRDefault="00000000">
      <w:pPr>
        <w:rPr>
          <w:rFonts w:ascii="Arial" w:eastAsia="Arial" w:hAnsi="Arial" w:cs="Arial"/>
          <w:sz w:val="16"/>
          <w:szCs w:val="16"/>
        </w:rPr>
      </w:pPr>
      <w:r>
        <w:rPr>
          <w:vertAlign w:val="superscript"/>
        </w:rPr>
        <w:footnoteRef/>
      </w:r>
      <w:r>
        <w:rPr>
          <w:sz w:val="16"/>
          <w:szCs w:val="16"/>
        </w:rPr>
        <w:t xml:space="preserve"> </w:t>
      </w:r>
      <w:r>
        <w:rPr>
          <w:rFonts w:ascii="Arial" w:eastAsia="Arial" w:hAnsi="Arial" w:cs="Arial"/>
          <w:sz w:val="16"/>
          <w:szCs w:val="16"/>
        </w:rPr>
        <w:t xml:space="preserve">Sobre el particular, se precisa que el Informe Final de Supervisión </w:t>
      </w:r>
      <w:proofErr w:type="spellStart"/>
      <w:r>
        <w:rPr>
          <w:rFonts w:ascii="Arial" w:eastAsia="Arial" w:hAnsi="Arial" w:cs="Arial"/>
          <w:sz w:val="16"/>
          <w:szCs w:val="16"/>
        </w:rPr>
        <w:t>N°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00166-2024-OEFA/ODES-APU se encuentra en</w:t>
      </w:r>
    </w:p>
    <w:p w14:paraId="00CCF6C3" w14:textId="77777777" w:rsidR="001B2E90" w:rsidRDefault="00000000">
      <w:pPr>
        <w:rPr>
          <w:sz w:val="16"/>
          <w:szCs w:val="16"/>
        </w:rPr>
      </w:pPr>
      <w:r>
        <w:rPr>
          <w:rFonts w:ascii="Arial" w:eastAsia="Arial" w:hAnsi="Arial" w:cs="Arial"/>
          <w:sz w:val="16"/>
          <w:szCs w:val="16"/>
        </w:rPr>
        <w:t xml:space="preserve">  el registro </w:t>
      </w:r>
      <w:proofErr w:type="spellStart"/>
      <w:r>
        <w:rPr>
          <w:rFonts w:ascii="Arial" w:eastAsia="Arial" w:hAnsi="Arial" w:cs="Arial"/>
          <w:sz w:val="16"/>
          <w:szCs w:val="16"/>
        </w:rPr>
        <w:t>N°</w:t>
      </w:r>
      <w:proofErr w:type="spellEnd"/>
      <w:r>
        <w:rPr>
          <w:rFonts w:ascii="Arial" w:eastAsia="Arial" w:hAnsi="Arial" w:cs="Arial"/>
          <w:sz w:val="16"/>
          <w:szCs w:val="16"/>
        </w:rPr>
        <w:t xml:space="preserve"> 2024-I23-031670.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B40AE2" w14:textId="77777777" w:rsidR="00DE1D45" w:rsidRDefault="00DE1D4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5"/>
      <w:tblW w:w="7792" w:type="dxa"/>
      <w:tblInd w:w="279" w:type="dxa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  <w:tblLayout w:type="fixed"/>
      <w:tblLook w:val="0400" w:firstRow="0" w:lastRow="0" w:firstColumn="0" w:lastColumn="0" w:noHBand="0" w:noVBand="1"/>
    </w:tblPr>
    <w:tblGrid>
      <w:gridCol w:w="846"/>
      <w:gridCol w:w="709"/>
      <w:gridCol w:w="1275"/>
      <w:gridCol w:w="2410"/>
      <w:gridCol w:w="2552"/>
    </w:tblGrid>
    <w:tr w:rsidR="002649CA" w14:paraId="00CCF6B7" w14:textId="77777777" w:rsidTr="00DE1D45">
      <w:trPr>
        <w:trHeight w:val="675"/>
      </w:trPr>
      <w:tc>
        <w:tcPr>
          <w:tcW w:w="846" w:type="dxa"/>
          <w:vAlign w:val="center"/>
        </w:tcPr>
        <w:p w14:paraId="53C779BC" w14:textId="0B878B27" w:rsidR="002649CA" w:rsidRDefault="00DE1D45" w:rsidP="00DE1D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-541" w:firstLine="42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9F213BF" wp14:editId="7A575185">
                <wp:simplePos x="0" y="0"/>
                <wp:positionH relativeFrom="column">
                  <wp:posOffset>-29845</wp:posOffset>
                </wp:positionH>
                <wp:positionV relativeFrom="paragraph">
                  <wp:posOffset>-1270</wp:posOffset>
                </wp:positionV>
                <wp:extent cx="467995" cy="400685"/>
                <wp:effectExtent l="0" t="0" r="8255" b="0"/>
                <wp:wrapNone/>
                <wp:docPr id="1925984039" name="Imagen 1" descr="Escudo del Perú - Wikipedia, la enciclopedia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scudo del Perú - Wikipedia, la enciclopedia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7995" cy="400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09" w:type="dxa"/>
          <w:shd w:val="clear" w:color="auto" w:fill="C00000"/>
          <w:vAlign w:val="center"/>
        </w:tcPr>
        <w:p w14:paraId="143F34CE" w14:textId="3CEECDAA" w:rsidR="002649CA" w:rsidRPr="002649CA" w:rsidRDefault="002649CA" w:rsidP="002649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rFonts w:ascii="Arial" w:eastAsia="Arial" w:hAnsi="Arial" w:cs="Arial"/>
              <w:bCs/>
              <w:color w:val="FFFFFF"/>
              <w:sz w:val="16"/>
              <w:szCs w:val="16"/>
            </w:rPr>
          </w:pPr>
          <w:r w:rsidRPr="002649CA">
            <w:rPr>
              <w:rFonts w:ascii="Arial" w:eastAsia="Arial" w:hAnsi="Arial" w:cs="Arial"/>
              <w:bCs/>
              <w:color w:val="FFFFFF"/>
              <w:sz w:val="16"/>
              <w:szCs w:val="16"/>
            </w:rPr>
            <w:t>PERÚ</w:t>
          </w:r>
        </w:p>
      </w:tc>
      <w:tc>
        <w:tcPr>
          <w:tcW w:w="1275" w:type="dxa"/>
          <w:shd w:val="clear" w:color="auto" w:fill="525252" w:themeFill="accent3" w:themeFillShade="80"/>
          <w:vAlign w:val="center"/>
        </w:tcPr>
        <w:p w14:paraId="470DBE0A" w14:textId="77777777" w:rsidR="002649CA" w:rsidRPr="002649CA" w:rsidRDefault="002649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Arial" w:eastAsia="Arial" w:hAnsi="Arial" w:cs="Arial"/>
              <w:bCs/>
              <w:color w:val="FFFFFF"/>
              <w:sz w:val="16"/>
              <w:szCs w:val="16"/>
            </w:rPr>
          </w:pPr>
          <w:r w:rsidRPr="002649CA">
            <w:rPr>
              <w:rFonts w:ascii="Arial" w:eastAsia="Arial" w:hAnsi="Arial" w:cs="Arial"/>
              <w:bCs/>
              <w:color w:val="FFFFFF"/>
              <w:sz w:val="16"/>
              <w:szCs w:val="16"/>
            </w:rPr>
            <w:t xml:space="preserve">Ministerio </w:t>
          </w:r>
        </w:p>
        <w:p w14:paraId="397457EE" w14:textId="5F61D3F8" w:rsidR="002649CA" w:rsidRDefault="002649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 w:rsidRPr="002649CA">
            <w:rPr>
              <w:rFonts w:ascii="Arial" w:eastAsia="Arial" w:hAnsi="Arial" w:cs="Arial"/>
              <w:bCs/>
              <w:color w:val="FFFFFF"/>
              <w:sz w:val="16"/>
              <w:szCs w:val="16"/>
            </w:rPr>
            <w:t>del Ambiente</w:t>
          </w:r>
        </w:p>
      </w:tc>
      <w:tc>
        <w:tcPr>
          <w:tcW w:w="2410" w:type="dxa"/>
          <w:shd w:val="clear" w:color="auto" w:fill="A5A5A5" w:themeFill="accent3"/>
          <w:vAlign w:val="center"/>
        </w:tcPr>
        <w:p w14:paraId="00CCF6B5" w14:textId="6F6900B5" w:rsidR="002649CA" w:rsidRDefault="002649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 w:rsidRPr="002649CA">
            <w:rPr>
              <w:rFonts w:ascii="Arial" w:eastAsia="Arial" w:hAnsi="Arial" w:cs="Arial"/>
              <w:bCs/>
              <w:color w:val="FFFFFF"/>
              <w:sz w:val="16"/>
              <w:szCs w:val="16"/>
            </w:rPr>
            <w:t>Organismo de Evaluación y Fiscalización Ambiental-OEFA</w:t>
          </w:r>
        </w:p>
      </w:tc>
      <w:tc>
        <w:tcPr>
          <w:tcW w:w="2552" w:type="dxa"/>
          <w:shd w:val="clear" w:color="auto" w:fill="A6A6A6"/>
          <w:vAlign w:val="center"/>
        </w:tcPr>
        <w:p w14:paraId="00CCF6B6" w14:textId="77777777" w:rsidR="002649CA" w:rsidRPr="00AE6C0D" w:rsidRDefault="002649CA">
          <w:pPr>
            <w:rPr>
              <w:rFonts w:ascii="Arial" w:eastAsia="Arial" w:hAnsi="Arial" w:cs="Arial"/>
              <w:bCs/>
              <w:sz w:val="14"/>
              <w:szCs w:val="14"/>
            </w:rPr>
          </w:pPr>
          <w:r w:rsidRPr="00AE6C0D">
            <w:rPr>
              <w:rFonts w:ascii="Arial" w:eastAsia="Arial" w:hAnsi="Arial" w:cs="Arial"/>
              <w:bCs/>
              <w:color w:val="FFFFFF"/>
              <w:sz w:val="14"/>
              <w:szCs w:val="14"/>
            </w:rPr>
            <w:t>DFAI: Dirección de Fiscalización y Aplicación de Incentivos</w:t>
          </w:r>
        </w:p>
      </w:tc>
    </w:tr>
  </w:tbl>
  <w:p w14:paraId="00CCF6B8" w14:textId="62D9C87B" w:rsidR="001B2E90" w:rsidRDefault="00000000">
    <w:pPr>
      <w:jc w:val="center"/>
      <w:rPr>
        <w:rFonts w:ascii="Arial" w:eastAsia="Arial" w:hAnsi="Arial" w:cs="Arial"/>
        <w:b/>
        <w:sz w:val="16"/>
        <w:szCs w:val="16"/>
      </w:rPr>
    </w:pPr>
    <w:r>
      <w:rPr>
        <w:rFonts w:ascii="Arial" w:eastAsia="Arial" w:hAnsi="Arial" w:cs="Arial"/>
        <w:b/>
        <w:sz w:val="16"/>
        <w:szCs w:val="16"/>
      </w:rPr>
      <w:t>Decenio de la Igualdad de Oportunidades para Mujeres y Hombres</w:t>
    </w:r>
  </w:p>
  <w:p w14:paraId="00CCF6B9" w14:textId="2D009D09" w:rsidR="001B2E90" w:rsidRDefault="00000000">
    <w:pPr>
      <w:jc w:val="center"/>
      <w:rPr>
        <w:rFonts w:ascii="Arial" w:eastAsia="Arial" w:hAnsi="Arial" w:cs="Arial"/>
        <w:b/>
        <w:sz w:val="16"/>
        <w:szCs w:val="16"/>
      </w:rPr>
    </w:pPr>
    <w:r>
      <w:rPr>
        <w:rFonts w:ascii="Arial" w:eastAsia="Arial" w:hAnsi="Arial" w:cs="Arial"/>
        <w:b/>
        <w:sz w:val="16"/>
        <w:szCs w:val="16"/>
      </w:rPr>
      <w:t>Año del Bicentenario, de la consolidación de nuestra Independencia, y de la conmemoración de las heroicas batallas de Junín y Ayacucho</w:t>
    </w:r>
  </w:p>
  <w:p w14:paraId="00CCF6BA" w14:textId="62B29D3B" w:rsidR="001B2E90" w:rsidRDefault="001B2E90">
    <w:pPr>
      <w:jc w:val="center"/>
      <w:rPr>
        <w:rFonts w:ascii="Helvetica Neue" w:eastAsia="Helvetica Neue" w:hAnsi="Helvetica Neue" w:cs="Helvetica Neue"/>
        <w:b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235D7" w14:textId="77777777" w:rsidR="00DE1D45" w:rsidRDefault="00DE1D4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1"/>
  <w:embedTrueTypeFonts/>
  <w:proofState w:spelling="clean" w:grammar="clean"/>
  <w:defaultTabStop w:val="720"/>
  <w:hyphenationZone w:val="425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E90"/>
    <w:rsid w:val="001B2E90"/>
    <w:rsid w:val="002649CA"/>
    <w:rsid w:val="003160CB"/>
    <w:rsid w:val="00AE6C0D"/>
    <w:rsid w:val="00D97DD9"/>
    <w:rsid w:val="00DE1D45"/>
    <w:rsid w:val="00EF4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CF696"/>
  <w15:docId w15:val="{B800F491-313F-4F4E-BFE3-C5A46B2C2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BC3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05BC3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705BC3"/>
  </w:style>
  <w:style w:type="paragraph" w:styleId="Piedepgina">
    <w:name w:val="footer"/>
    <w:basedOn w:val="Normal"/>
    <w:link w:val="PiedepginaCar"/>
    <w:uiPriority w:val="99"/>
    <w:unhideWhenUsed/>
    <w:rsid w:val="00705BC3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05BC3"/>
  </w:style>
  <w:style w:type="paragraph" w:styleId="Descripcin">
    <w:name w:val="caption"/>
    <w:basedOn w:val="Normal"/>
    <w:next w:val="Normal"/>
    <w:qFormat/>
    <w:rsid w:val="00705BC3"/>
    <w:pPr>
      <w:spacing w:line="240" w:lineRule="atLeast"/>
      <w:jc w:val="center"/>
    </w:pPr>
    <w:rPr>
      <w:rFonts w:ascii="Times" w:hAnsi="Times"/>
      <w:b/>
      <w:sz w:val="24"/>
    </w:rPr>
  </w:style>
  <w:style w:type="paragraph" w:styleId="Prrafodelista">
    <w:name w:val="List Paragraph"/>
    <w:aliases w:val="Cuadro 2-1,Párrafo de lista2,Footnote,List Paragraph1,Lista vistosa - Énfasis 11,List Paragraph,Cuadro 2-1 Car Car Car Car,List Paragraph11,Párrafo,Título Tablas y Figuras,Lista vistosa - Énfasis 111,Cuadrícula media 1 - Énfasis 21"/>
    <w:basedOn w:val="Normal"/>
    <w:link w:val="PrrafodelistaCar"/>
    <w:uiPriority w:val="99"/>
    <w:qFormat/>
    <w:rsid w:val="00705BC3"/>
    <w:pPr>
      <w:ind w:left="720"/>
      <w:contextualSpacing/>
    </w:pPr>
  </w:style>
  <w:style w:type="character" w:customStyle="1" w:styleId="PrrafodelistaCar">
    <w:name w:val="Párrafo de lista Car"/>
    <w:aliases w:val="Cuadro 2-1 Car,Párrafo de lista2 Car,Footnote Car,List Paragraph1 Car,Lista vistosa - Énfasis 11 Car,List Paragraph Car,Cuadro 2-1 Car Car Car Car Car,List Paragraph11 Car,Párrafo Car,Título Tablas y Figuras Car"/>
    <w:link w:val="Prrafodelista"/>
    <w:uiPriority w:val="99"/>
    <w:qFormat/>
    <w:rsid w:val="00705BC3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unhideWhenUsed/>
    <w:rsid w:val="00706DCA"/>
  </w:style>
  <w:style w:type="character" w:customStyle="1" w:styleId="TextonotapieCar">
    <w:name w:val="Texto nota pie Car"/>
    <w:basedOn w:val="Fuentedeprrafopredeter"/>
    <w:link w:val="Textonotapie"/>
    <w:uiPriority w:val="99"/>
    <w:rsid w:val="00706DC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06DCA"/>
    <w:rPr>
      <w:vertAlign w:val="superscri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uzGIS4Gv5o+ajxfH5iqn2y5EnQ==">CgMxLjA4AHIhMWliWWVaSFFFaWs0QkUzdTZDcU15WlpQWEJhNFlHWjRT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240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Alfredo Carbajal Diaz</dc:creator>
  <cp:lastModifiedBy>Luis Felipe Palacios Sánchez</cp:lastModifiedBy>
  <cp:revision>5</cp:revision>
  <dcterms:created xsi:type="dcterms:W3CDTF">2024-09-04T17:46:00Z</dcterms:created>
  <dcterms:modified xsi:type="dcterms:W3CDTF">2025-01-23T21:54:00Z</dcterms:modified>
</cp:coreProperties>
</file>