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5" w:name="_GoBack"/>
      <w:bookmarkEnd w:id="5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8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3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月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_Toc35919888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CN"/>
        </w:rPr>
        <w:t xml:space="preserve">1 </w:t>
      </w:r>
      <w:r>
        <w:rPr>
          <w:rFonts w:hint="eastAsia"/>
          <w:lang w:val="en-US" w:eastAsia="zh-Hans"/>
        </w:rPr>
        <w:t>部署说明</w:t>
      </w:r>
      <w:r>
        <w:tab/>
      </w:r>
      <w:r>
        <w:fldChar w:fldCharType="begin"/>
      </w:r>
      <w:r>
        <w:instrText xml:space="preserve"> PAGEREF _Toc35919888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_Toc262652809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CN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_Toc262652809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_Toc1326866278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eastAsia="zh-CN"/>
        </w:rPr>
        <w:t xml:space="preserve">1.1.1 </w:t>
      </w:r>
      <w:r>
        <w:rPr>
          <w:rFonts w:hint="eastAsia"/>
          <w:lang w:val="en-US" w:eastAsia="zh-Hans"/>
        </w:rPr>
        <w:t>后端分层</w:t>
      </w:r>
      <w:r>
        <w:tab/>
      </w:r>
      <w:r>
        <w:fldChar w:fldCharType="begin"/>
      </w:r>
      <w:r>
        <w:instrText xml:space="preserve"> PAGEREF _Toc1326866278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_Toc1171343898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Hans"/>
        </w:rPr>
        <w:t>项目结构</w:t>
      </w:r>
      <w:r>
        <w:tab/>
      </w:r>
      <w:r>
        <w:fldChar w:fldCharType="begin"/>
      </w:r>
      <w:r>
        <w:instrText xml:space="preserve"> PAGEREF _Toc1171343898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_Toc794301637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1.3 </w:t>
      </w:r>
      <w:r>
        <w:rPr>
          <w:rFonts w:hint="eastAsia"/>
          <w:lang w:val="en-US" w:eastAsia="zh-Hans"/>
        </w:rPr>
        <w:t>后端项目如何运行</w:t>
      </w:r>
      <w:r>
        <w:tab/>
      </w:r>
      <w:r>
        <w:fldChar w:fldCharType="begin"/>
      </w:r>
      <w:r>
        <w:instrText xml:space="preserve"> PAGEREF _Toc794301637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_Toc1069263307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1.4 </w:t>
      </w:r>
      <w:r>
        <w:rPr>
          <w:rFonts w:hint="eastAsia"/>
          <w:lang w:val="en-US" w:eastAsia="zh-Hans"/>
        </w:rPr>
        <w:t>前端项目如何运行</w:t>
      </w:r>
      <w:r>
        <w:tab/>
      </w:r>
      <w:r>
        <w:fldChar w:fldCharType="begin"/>
      </w:r>
      <w:r>
        <w:instrText xml:space="preserve"> PAGEREF _Toc1069263307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开发说明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262652809"/>
      <w:r>
        <w:rPr>
          <w:rFonts w:hint="eastAsia"/>
          <w:lang w:val="en-US" w:eastAsia="zh-Hans"/>
        </w:rPr>
        <w:t>概述</w:t>
      </w:r>
      <w:bookmarkEnd w:id="0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系统后端主要技术栈：SpringBoot、MyBatis</w:t>
      </w:r>
      <w:r>
        <w:rPr>
          <w:rFonts w:hint="default"/>
          <w:lang w:eastAsia="zh-Hans"/>
        </w:rPr>
        <w:t xml:space="preserve"> Plus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Spring</w:t>
      </w:r>
      <w:r>
        <w:rPr>
          <w:rFonts w:hint="default"/>
          <w:lang w:eastAsia="zh-Hans"/>
        </w:rPr>
        <w:t>Session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Redis</w:t>
      </w:r>
      <w:r>
        <w:rPr>
          <w:rFonts w:hint="eastAsia"/>
          <w:lang w:eastAsia="zh-Hans"/>
        </w:rPr>
        <w:t>。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系统前端主要技术栈：Vue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UI模板：Vue</w:t>
      </w:r>
      <w:r>
        <w:rPr>
          <w:rFonts w:hint="default"/>
          <w:lang w:eastAsia="zh-Hans"/>
        </w:rPr>
        <w:t>-element-admin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Table组件：</w:t>
      </w:r>
      <w:r>
        <w:rPr>
          <w:rFonts w:hint="default"/>
          <w:lang w:eastAsia="zh-Hans"/>
        </w:rPr>
        <w:t>Vxe-table</w:t>
      </w:r>
      <w:r>
        <w:rPr>
          <w:rFonts w:hint="eastAsia"/>
          <w:lang w:eastAsia="zh-Hans"/>
        </w:rPr>
        <w:t>。</w:t>
      </w:r>
    </w:p>
    <w:p>
      <w:pPr>
        <w:pStyle w:val="4"/>
        <w:bidi w:val="0"/>
        <w:rPr>
          <w:rFonts w:hint="default"/>
          <w:lang w:eastAsia="zh-CN"/>
        </w:rPr>
      </w:pPr>
      <w:bookmarkStart w:id="1" w:name="_Toc1326866278"/>
      <w:r>
        <w:rPr>
          <w:rFonts w:hint="eastAsia"/>
          <w:lang w:val="en-US" w:eastAsia="zh-Hans"/>
        </w:rPr>
        <w:t>后端分层</w:t>
      </w:r>
      <w:bookmarkEnd w:id="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与传统MVC架构一样，主要是Controller、Service、Respo</w:t>
      </w:r>
      <w:r>
        <w:rPr>
          <w:rFonts w:hint="default"/>
          <w:lang w:eastAsia="zh-Hans"/>
        </w:rPr>
        <w:t>sitory</w:t>
      </w:r>
      <w:r>
        <w:rPr>
          <w:rFonts w:hint="eastAsia"/>
          <w:lang w:eastAsia="zh-Hans"/>
        </w:rPr>
        <w:t>（</w:t>
      </w:r>
      <w:r>
        <w:rPr>
          <w:rFonts w:hint="eastAsia"/>
          <w:lang w:val="en-US" w:eastAsia="zh-Hans"/>
        </w:rPr>
        <w:t>Mapper</w:t>
      </w:r>
      <w:r>
        <w:rPr>
          <w:rFonts w:hint="eastAsia"/>
          <w:lang w:eastAsia="zh-Hans"/>
        </w:rPr>
        <w:t>）</w:t>
      </w:r>
      <w:r>
        <w:rPr>
          <w:rFonts w:hint="eastAsia"/>
          <w:lang w:val="en-US" w:eastAsia="zh-Hans"/>
        </w:rPr>
        <w:t>三层。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数据对象分为：VO、DTO、Entity、BO。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O在Controller层表示接收的传入参数并通过SpringValidation校验参数的合法性，然后将参数传入Service层，Service对传入参数进行业务处理，通过Respository使用Entity与DB交互，返回的数据为DTO，最后再由Controller层将DTO转换为BO返回至客户端。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其实在系统设计上，涉及到数据流转不同的层时，应该转换为特定的数据对象类型，而不是自始至终使用同一种类型。因为这样数据对象的复杂度会无限膨胀，难以维护。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注：根据以往惯例，此处应该将VO转换成Service专用的数据对象（防腐），但是由于目前系统并不复杂，所以将这两层的数据对象合并统一成VO，开发者根据自身情况自行决定是否需要统一。毕竟如果是无比简单的业务而且可预见后期没有什么改动的情况，全部统一成一种数据对象类型也未尝不可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171343898"/>
      <w:r>
        <w:rPr>
          <w:rFonts w:hint="eastAsia"/>
          <w:lang w:val="en-US" w:eastAsia="zh-Hans"/>
        </w:rPr>
        <w:t>项目结构</w:t>
      </w:r>
      <w:bookmarkEnd w:id="2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后端项目结构如下图所示：</w:t>
      </w:r>
    </w:p>
    <w:p>
      <w:r>
        <w:drawing>
          <wp:inline distT="0" distB="0" distL="114300" distR="114300">
            <wp:extent cx="1771650" cy="22764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xingyun-api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星云erp系统中所有的Controller、BO。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xingyun-basedata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基础信息模块。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xingyun-chart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图标数据相关业务模块。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xingyun</w:t>
      </w:r>
      <w:r>
        <w:rPr>
          <w:rFonts w:hint="default"/>
          <w:lang w:eastAsia="zh-Hans"/>
        </w:rPr>
        <w:t>-core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基础模块，主要是一些工具类以及公共的常量。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xingyun-sc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仓库相关业务模块，订单相关业务也在这个模块当中，因为erp中的订单即表示仓库的出入库行为。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xingyun-settle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结算模块，主要是供应商结账以及财务相关业务模块。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根据上述几点，可以看出：xing</w:t>
      </w:r>
      <w:r>
        <w:rPr>
          <w:rFonts w:hint="default"/>
          <w:lang w:eastAsia="zh-Hans"/>
        </w:rPr>
        <w:t>yun-api</w:t>
      </w:r>
      <w:r>
        <w:rPr>
          <w:rFonts w:hint="eastAsia"/>
          <w:lang w:val="en-US" w:eastAsia="zh-Hans"/>
        </w:rPr>
        <w:t>负责与客户端进行交互，处理客户端的传入参数，将业务层的数据处理并返回至客户端；</w:t>
      </w:r>
      <w:r>
        <w:rPr>
          <w:rFonts w:hint="default"/>
          <w:lang w:eastAsia="zh-Hans"/>
        </w:rPr>
        <w:t>xingyun-core</w:t>
      </w:r>
      <w:r>
        <w:rPr>
          <w:rFonts w:hint="eastAsia"/>
          <w:lang w:val="en-US" w:eastAsia="zh-Hans"/>
        </w:rPr>
        <w:t>是系统的底包；其他模块即为各个业务的业务处理层。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前端项目结构如下图所示：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685925" cy="5553075"/>
            <wp:effectExtent l="0" t="0" r="158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src/views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前端页面。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src/utils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常用工具类。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src/api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后端接口地址定义。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src/enums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系统枚举。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注：常用的操作基本都封装在</w:t>
      </w:r>
      <w:r>
        <w:rPr>
          <w:rFonts w:hint="default"/>
          <w:lang w:eastAsia="zh-Hans"/>
        </w:rPr>
        <w:t>utils</w:t>
      </w:r>
      <w:r>
        <w:rPr>
          <w:rFonts w:hint="eastAsia"/>
          <w:lang w:val="en-US" w:eastAsia="zh-Hans"/>
        </w:rPr>
        <w:t>当中，可以直接使用</w:t>
      </w:r>
      <w:r>
        <w:rPr>
          <w:rFonts w:hint="default"/>
          <w:lang w:eastAsia="zh-Hans"/>
        </w:rPr>
        <w:t>this.$utils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例如：</w:t>
      </w:r>
      <w:r>
        <w:rPr>
          <w:rFonts w:hint="default"/>
          <w:lang w:eastAsia="zh-Hans"/>
        </w:rPr>
        <w:t>this.$utils.isEmpty</w:t>
      </w:r>
      <w:r>
        <w:rPr>
          <w:rFonts w:hint="eastAsia"/>
          <w:lang w:val="en-US" w:eastAsia="zh-Hans"/>
        </w:rPr>
        <w:t>用来判空（支持所有类型，比如：Array、Object、String等）。判断数字大小、是否是金额数据等，非常方便。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3" w:name="_Toc794301637"/>
      <w:r>
        <w:rPr>
          <w:rFonts w:hint="eastAsia"/>
          <w:lang w:val="en-US" w:eastAsia="zh-Hans"/>
        </w:rPr>
        <w:t>后端项目如何运行</w:t>
      </w:r>
      <w:bookmarkEnd w:id="3"/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首先安装项目必需的MySql、Redis。此处不再赘述，MySql</w:t>
      </w:r>
      <w:r>
        <w:rPr>
          <w:rFonts w:hint="default"/>
          <w:lang w:eastAsia="zh-Hans"/>
        </w:rPr>
        <w:t>5.6</w:t>
      </w:r>
      <w:r>
        <w:rPr>
          <w:rFonts w:hint="eastAsia"/>
          <w:lang w:val="en-US" w:eastAsia="zh-Hans"/>
        </w:rPr>
        <w:t>及以上均可。Redis常用版本均可。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修改项目配置文件，配置文件在xing</w:t>
      </w:r>
      <w:r>
        <w:rPr>
          <w:rFonts w:hint="default"/>
          <w:lang w:eastAsia="zh-Hans"/>
        </w:rPr>
        <w:t>yun-api</w:t>
      </w:r>
      <w:r>
        <w:rPr>
          <w:rFonts w:hint="eastAsia"/>
          <w:lang w:val="en-US" w:eastAsia="zh-Hans"/>
        </w:rPr>
        <w:t>模块的resources中。根据application</w:t>
      </w:r>
      <w:r>
        <w:rPr>
          <w:rFonts w:hint="default"/>
          <w:lang w:eastAsia="zh-Hans"/>
        </w:rPr>
        <w:t>.yml</w:t>
      </w:r>
      <w:r>
        <w:rPr>
          <w:rFonts w:hint="eastAsia"/>
          <w:lang w:val="en-US" w:eastAsia="zh-Hans"/>
        </w:rPr>
        <w:t>中的spring</w:t>
      </w:r>
      <w:r>
        <w:rPr>
          <w:rFonts w:hint="default"/>
          <w:lang w:eastAsia="zh-Hans"/>
        </w:rPr>
        <w:t>.profiles.active</w:t>
      </w:r>
      <w:r>
        <w:rPr>
          <w:rFonts w:hint="eastAsia"/>
          <w:lang w:val="en-US" w:eastAsia="zh-Hans"/>
        </w:rPr>
        <w:t>修改相应的配置文件即可。比如</w:t>
      </w:r>
      <w:r>
        <w:rPr>
          <w:rFonts w:hint="default"/>
          <w:lang w:eastAsia="zh-Hans"/>
        </w:rPr>
        <w:t>spring.profiles.active=dev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那么修改</w:t>
      </w:r>
      <w:r>
        <w:rPr>
          <w:rFonts w:hint="default"/>
          <w:lang w:eastAsia="zh-Hans"/>
        </w:rPr>
        <w:t>application-dev.yml</w:t>
      </w:r>
      <w:r>
        <w:rPr>
          <w:rFonts w:hint="eastAsia"/>
          <w:lang w:val="en-US" w:eastAsia="zh-Hans"/>
        </w:rPr>
        <w:t>即可。将配置文件中的</w:t>
      </w:r>
      <w:r>
        <w:rPr>
          <w:rFonts w:hint="default"/>
          <w:lang w:eastAsia="zh-Hans"/>
        </w:rPr>
        <w:t>jdbc-url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redis相关配置修改即可。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初始化数据库，这里有两种方式：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通过flyway初始化：将application</w:t>
      </w:r>
      <w:r>
        <w:rPr>
          <w:rFonts w:hint="default"/>
          <w:lang w:eastAsia="zh-Hans"/>
        </w:rPr>
        <w:t>.yml</w:t>
      </w:r>
      <w:r>
        <w:rPr>
          <w:rFonts w:hint="eastAsia"/>
          <w:lang w:val="en-US" w:eastAsia="zh-Hans"/>
        </w:rPr>
        <w:t>中的spring</w:t>
      </w:r>
      <w:r>
        <w:rPr>
          <w:rFonts w:hint="default"/>
          <w:lang w:eastAsia="zh-Hans"/>
        </w:rPr>
        <w:t>.flyway.enabled</w:t>
      </w:r>
      <w:r>
        <w:rPr>
          <w:rFonts w:hint="eastAsia"/>
          <w:lang w:val="en-US" w:eastAsia="zh-Hans"/>
        </w:rPr>
        <w:t>项改为true即可。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手动初始化：将</w:t>
      </w:r>
      <w:r>
        <w:rPr>
          <w:rFonts w:hint="default"/>
          <w:lang w:eastAsia="zh-Hans"/>
        </w:rPr>
        <w:t>resources/db/migration</w:t>
      </w:r>
      <w:r>
        <w:rPr>
          <w:rFonts w:hint="eastAsia"/>
          <w:lang w:val="en-US" w:eastAsia="zh-Hans"/>
        </w:rPr>
        <w:t>目录内所有的sql文件，按照版本号（sql文件名前半段即为版本号）顺序执行即可。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经过以上几步，就将后端项目运行。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4" w:name="_Toc1069263307"/>
      <w:r>
        <w:rPr>
          <w:rFonts w:hint="eastAsia"/>
          <w:lang w:val="en-US" w:eastAsia="zh-Hans"/>
        </w:rPr>
        <w:t>前端项目如何运行</w:t>
      </w:r>
      <w:bookmarkEnd w:id="4"/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执行</w:t>
      </w:r>
      <w:r>
        <w:rPr>
          <w:rFonts w:hint="default"/>
          <w:lang w:eastAsia="zh-Hans"/>
        </w:rPr>
        <w:t>npm install</w:t>
      </w:r>
      <w:r>
        <w:rPr>
          <w:rFonts w:hint="eastAsia"/>
          <w:lang w:val="en-US" w:eastAsia="zh-Hans"/>
        </w:rPr>
        <w:t>命令安装依赖。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执行</w:t>
      </w:r>
      <w:r>
        <w:rPr>
          <w:rFonts w:hint="default"/>
          <w:lang w:eastAsia="zh-Hans"/>
        </w:rPr>
        <w:t>npm run dev</w:t>
      </w:r>
      <w:r>
        <w:rPr>
          <w:rFonts w:hint="eastAsia"/>
          <w:lang w:val="en-US" w:eastAsia="zh-Hans"/>
        </w:rPr>
        <w:t>命令即可运行。</w:t>
      </w:r>
    </w:p>
    <w:sectPr>
      <w:footerReference r:id="rId5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VPnXK1gAAAAYBAAAPAAAAAAAAAAEAIAAAADgAAABkcnMvZG93bnJldi54bWxQ&#10;SwECFAAUAAAACACHTuJA+3kyxBwCAAAWBAAADgAAAAAAAAABACAAAAA7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7A0430"/>
    <w:multiLevelType w:val="singleLevel"/>
    <w:tmpl w:val="9B7A043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F7FBA9A"/>
    <w:multiLevelType w:val="singleLevel"/>
    <w:tmpl w:val="FF7FBA9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FFFB1FCF"/>
    <w:multiLevelType w:val="singleLevel"/>
    <w:tmpl w:val="FFFB1FC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BE6FD85"/>
    <w:multiLevelType w:val="singleLevel"/>
    <w:tmpl w:val="5BE6FD8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5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JBd4pQdAiZPqsEulyBuSG12qk/E=" w:salt="UlNe2ybMP69pxTsggcawmw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0FB5021A"/>
    <w:rsid w:val="103C6922"/>
    <w:rsid w:val="113E79FE"/>
    <w:rsid w:val="118C6689"/>
    <w:rsid w:val="143D62E4"/>
    <w:rsid w:val="14C16D16"/>
    <w:rsid w:val="156F3877"/>
    <w:rsid w:val="173550F9"/>
    <w:rsid w:val="18457694"/>
    <w:rsid w:val="1A057D25"/>
    <w:rsid w:val="1B352CC5"/>
    <w:rsid w:val="1D3F3D26"/>
    <w:rsid w:val="1E72434F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A9674BA"/>
    <w:rsid w:val="2C826AF4"/>
    <w:rsid w:val="2D3E90BC"/>
    <w:rsid w:val="2E7062F6"/>
    <w:rsid w:val="2F1E5115"/>
    <w:rsid w:val="2F7F2217"/>
    <w:rsid w:val="2FB3A6A3"/>
    <w:rsid w:val="2FD9D575"/>
    <w:rsid w:val="2FF9545F"/>
    <w:rsid w:val="2FFD6EA1"/>
    <w:rsid w:val="313D69C0"/>
    <w:rsid w:val="316A494B"/>
    <w:rsid w:val="31E92393"/>
    <w:rsid w:val="3391394E"/>
    <w:rsid w:val="33E97924"/>
    <w:rsid w:val="33F77A3C"/>
    <w:rsid w:val="3405601F"/>
    <w:rsid w:val="35166146"/>
    <w:rsid w:val="36135A65"/>
    <w:rsid w:val="36931708"/>
    <w:rsid w:val="36B251CD"/>
    <w:rsid w:val="36F3FB57"/>
    <w:rsid w:val="37FF9957"/>
    <w:rsid w:val="37FFE4DC"/>
    <w:rsid w:val="3ABC7399"/>
    <w:rsid w:val="3B5FA873"/>
    <w:rsid w:val="3BA067BF"/>
    <w:rsid w:val="3BFD1704"/>
    <w:rsid w:val="3C645391"/>
    <w:rsid w:val="3C7837E9"/>
    <w:rsid w:val="3DCF21C9"/>
    <w:rsid w:val="3ECF34DB"/>
    <w:rsid w:val="3EEE99FB"/>
    <w:rsid w:val="3F7916D9"/>
    <w:rsid w:val="3F930800"/>
    <w:rsid w:val="3FF3B82B"/>
    <w:rsid w:val="3FF747F9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7FF667"/>
    <w:rsid w:val="55986B9A"/>
    <w:rsid w:val="56095D5A"/>
    <w:rsid w:val="569C0136"/>
    <w:rsid w:val="56D513F8"/>
    <w:rsid w:val="57DFEE7D"/>
    <w:rsid w:val="58FDBE8D"/>
    <w:rsid w:val="5977F6B9"/>
    <w:rsid w:val="59FFD67E"/>
    <w:rsid w:val="5A4951AD"/>
    <w:rsid w:val="5A581871"/>
    <w:rsid w:val="5A6A3211"/>
    <w:rsid w:val="5ABDBCE7"/>
    <w:rsid w:val="5AFED57A"/>
    <w:rsid w:val="5C9F6B62"/>
    <w:rsid w:val="5DC95CFF"/>
    <w:rsid w:val="5DDD5078"/>
    <w:rsid w:val="5DEFC349"/>
    <w:rsid w:val="5DFD08FA"/>
    <w:rsid w:val="5EEFA1EB"/>
    <w:rsid w:val="5F975ECA"/>
    <w:rsid w:val="5FEF8BCD"/>
    <w:rsid w:val="5FF23097"/>
    <w:rsid w:val="5FF71FB2"/>
    <w:rsid w:val="60706084"/>
    <w:rsid w:val="61FA0090"/>
    <w:rsid w:val="62024C5B"/>
    <w:rsid w:val="620A0343"/>
    <w:rsid w:val="63FF9DB2"/>
    <w:rsid w:val="644A7C36"/>
    <w:rsid w:val="667C2D29"/>
    <w:rsid w:val="67E76818"/>
    <w:rsid w:val="68631703"/>
    <w:rsid w:val="68FB6FCD"/>
    <w:rsid w:val="6A89409E"/>
    <w:rsid w:val="6CD358E9"/>
    <w:rsid w:val="6D9B9CEF"/>
    <w:rsid w:val="6ED7F7CF"/>
    <w:rsid w:val="6EF2DF5B"/>
    <w:rsid w:val="6F767AD1"/>
    <w:rsid w:val="6FDEA253"/>
    <w:rsid w:val="6FFB52D4"/>
    <w:rsid w:val="6FFBCD91"/>
    <w:rsid w:val="71747AEE"/>
    <w:rsid w:val="72533A70"/>
    <w:rsid w:val="73BFC79A"/>
    <w:rsid w:val="73D957FB"/>
    <w:rsid w:val="74156B18"/>
    <w:rsid w:val="74A6E675"/>
    <w:rsid w:val="74BA049C"/>
    <w:rsid w:val="74DC6990"/>
    <w:rsid w:val="7556696A"/>
    <w:rsid w:val="766EDF07"/>
    <w:rsid w:val="769FFD8D"/>
    <w:rsid w:val="777E4630"/>
    <w:rsid w:val="779F703F"/>
    <w:rsid w:val="77BC35EB"/>
    <w:rsid w:val="77BF2FEE"/>
    <w:rsid w:val="77C8455C"/>
    <w:rsid w:val="77D4FB8A"/>
    <w:rsid w:val="77DF92A4"/>
    <w:rsid w:val="797CAEC2"/>
    <w:rsid w:val="79DB5CFF"/>
    <w:rsid w:val="79F56632"/>
    <w:rsid w:val="79F8EB93"/>
    <w:rsid w:val="79FFF756"/>
    <w:rsid w:val="7A421820"/>
    <w:rsid w:val="7A591825"/>
    <w:rsid w:val="7ADF63B6"/>
    <w:rsid w:val="7AF50305"/>
    <w:rsid w:val="7B59044A"/>
    <w:rsid w:val="7B77196D"/>
    <w:rsid w:val="7BA96B5B"/>
    <w:rsid w:val="7BBC2575"/>
    <w:rsid w:val="7CDAD40F"/>
    <w:rsid w:val="7D7D190C"/>
    <w:rsid w:val="7DBEE448"/>
    <w:rsid w:val="7DDED6F7"/>
    <w:rsid w:val="7DEA2AB3"/>
    <w:rsid w:val="7E5BF408"/>
    <w:rsid w:val="7E7FD700"/>
    <w:rsid w:val="7EDF25CF"/>
    <w:rsid w:val="7F2DFD17"/>
    <w:rsid w:val="7F33443D"/>
    <w:rsid w:val="7F3BACA8"/>
    <w:rsid w:val="7F9FEB42"/>
    <w:rsid w:val="7FA746BC"/>
    <w:rsid w:val="7FAFDB19"/>
    <w:rsid w:val="7FCF8013"/>
    <w:rsid w:val="7FD905F6"/>
    <w:rsid w:val="7FE7B5DF"/>
    <w:rsid w:val="7FEF074D"/>
    <w:rsid w:val="7FF4B9F3"/>
    <w:rsid w:val="7FFF8A9F"/>
    <w:rsid w:val="8359A758"/>
    <w:rsid w:val="8AFF784F"/>
    <w:rsid w:val="9DE7D2C5"/>
    <w:rsid w:val="9E7B6946"/>
    <w:rsid w:val="ABFEC4E9"/>
    <w:rsid w:val="ACBF4133"/>
    <w:rsid w:val="B4F61938"/>
    <w:rsid w:val="B5EF604A"/>
    <w:rsid w:val="B6979E21"/>
    <w:rsid w:val="B7EEF96A"/>
    <w:rsid w:val="BB4DC890"/>
    <w:rsid w:val="BBBC2529"/>
    <w:rsid w:val="BCFF6258"/>
    <w:rsid w:val="BCFF9F61"/>
    <w:rsid w:val="BD1B9789"/>
    <w:rsid w:val="BD7595A1"/>
    <w:rsid w:val="BF4A6B3E"/>
    <w:rsid w:val="BFFF236C"/>
    <w:rsid w:val="C37F5B4E"/>
    <w:rsid w:val="C66BDB02"/>
    <w:rsid w:val="CBDEA47C"/>
    <w:rsid w:val="CBFC5302"/>
    <w:rsid w:val="CDEB9998"/>
    <w:rsid w:val="CFBB6F4F"/>
    <w:rsid w:val="D39FC362"/>
    <w:rsid w:val="D3E2B922"/>
    <w:rsid w:val="D6F3A168"/>
    <w:rsid w:val="D7FF3FDD"/>
    <w:rsid w:val="DB7372CB"/>
    <w:rsid w:val="DB9E4A3F"/>
    <w:rsid w:val="DDFFC43E"/>
    <w:rsid w:val="DF9F89E3"/>
    <w:rsid w:val="DFA962EC"/>
    <w:rsid w:val="DFFABECA"/>
    <w:rsid w:val="E2CDEB9E"/>
    <w:rsid w:val="E5BF50FE"/>
    <w:rsid w:val="E771BFF6"/>
    <w:rsid w:val="E7AE343D"/>
    <w:rsid w:val="E9FB46A4"/>
    <w:rsid w:val="EBBDC689"/>
    <w:rsid w:val="ED349B74"/>
    <w:rsid w:val="EF5EC6DF"/>
    <w:rsid w:val="EF71D78E"/>
    <w:rsid w:val="EFF86A76"/>
    <w:rsid w:val="EFFB2B45"/>
    <w:rsid w:val="EFFBBEE6"/>
    <w:rsid w:val="F37339D0"/>
    <w:rsid w:val="F3B860A8"/>
    <w:rsid w:val="F3C6EB67"/>
    <w:rsid w:val="F5F7153B"/>
    <w:rsid w:val="F7BB86AF"/>
    <w:rsid w:val="F7CF3983"/>
    <w:rsid w:val="F7D9C4DA"/>
    <w:rsid w:val="F7DE540A"/>
    <w:rsid w:val="F95ED4F6"/>
    <w:rsid w:val="FB3DE7AF"/>
    <w:rsid w:val="FC3F821F"/>
    <w:rsid w:val="FCDF62BE"/>
    <w:rsid w:val="FCEFF1E0"/>
    <w:rsid w:val="FD7F04E2"/>
    <w:rsid w:val="FDB64366"/>
    <w:rsid w:val="FDD6E7FA"/>
    <w:rsid w:val="FDEF96B3"/>
    <w:rsid w:val="FE2FE6F1"/>
    <w:rsid w:val="FEEEA0B8"/>
    <w:rsid w:val="FEFE5A26"/>
    <w:rsid w:val="FF538D44"/>
    <w:rsid w:val="FF5C6822"/>
    <w:rsid w:val="FF61CCAA"/>
    <w:rsid w:val="FF6FD03E"/>
    <w:rsid w:val="FF77DECF"/>
    <w:rsid w:val="FF7F68FD"/>
    <w:rsid w:val="FFB669CC"/>
    <w:rsid w:val="FFED6F1D"/>
    <w:rsid w:val="FFEDC6A9"/>
    <w:rsid w:val="FFF15B5B"/>
    <w:rsid w:val="FFF5CCE1"/>
    <w:rsid w:val="FFFFF1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uiPriority w:val="0"/>
    <w:pPr>
      <w:ind w:left="1260" w:leftChars="600"/>
    </w:pPr>
  </w:style>
  <w:style w:type="paragraph" w:styleId="14">
    <w:name w:val="toc 6"/>
    <w:basedOn w:val="1"/>
    <w:next w:val="1"/>
    <w:uiPriority w:val="0"/>
    <w:pPr>
      <w:ind w:left="2100" w:leftChars="1000"/>
    </w:pPr>
  </w:style>
  <w:style w:type="paragraph" w:styleId="15">
    <w:name w:val="toc 2"/>
    <w:basedOn w:val="1"/>
    <w:next w:val="1"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2019-02-24T00:18:00Z</dcterms:created>
  <dc:creator>633951</dc:creator>
  <cp:lastModifiedBy>aiqin</cp:lastModifiedBy>
  <dcterms:modified xsi:type="dcterms:W3CDTF">2022-03-20T22:29:18Z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