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6" w:name="_GoBack"/>
      <w:bookmarkEnd w:id="6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8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03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月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_Toc778631987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 </w:t>
      </w:r>
      <w:r>
        <w:rPr>
          <w:rFonts w:hint="eastAsia"/>
          <w:lang w:val="en-US" w:eastAsia="zh-Hans"/>
        </w:rPr>
        <w:t>菜单管理</w:t>
      </w:r>
      <w:r>
        <w:tab/>
      </w:r>
      <w:r>
        <w:fldChar w:fldCharType="begin"/>
      </w:r>
      <w:r>
        <w:instrText xml:space="preserve"> PAGEREF _Toc778631987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_Toc1849944338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_Toc1849944338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_Toc746247500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_Toc746247500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_Toc877234020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1.3 修改</w:t>
      </w:r>
      <w:r>
        <w:tab/>
      </w:r>
      <w:r>
        <w:fldChar w:fldCharType="begin"/>
      </w:r>
      <w:r>
        <w:instrText xml:space="preserve"> PAGEREF _Toc877234020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_Toc1196937485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1.4 </w:t>
      </w:r>
      <w:r>
        <w:rPr>
          <w:rFonts w:hint="eastAsia"/>
          <w:lang w:val="en-US" w:eastAsia="zh-Hans"/>
        </w:rPr>
        <w:t>批量启用、停用</w:t>
      </w:r>
      <w:r>
        <w:tab/>
      </w:r>
      <w:r>
        <w:fldChar w:fldCharType="begin"/>
      </w:r>
      <w:r>
        <w:instrText xml:space="preserve"> PAGEREF _Toc1196937485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_Toc1448988946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Hans"/>
        </w:rPr>
        <w:t xml:space="preserve">1.5 </w:t>
      </w:r>
      <w:r>
        <w:rPr>
          <w:rFonts w:hint="eastAsia"/>
          <w:lang w:val="en-US" w:eastAsia="zh-Hans"/>
        </w:rPr>
        <w:t>删除</w:t>
      </w:r>
      <w:r>
        <w:tab/>
      </w:r>
      <w:r>
        <w:fldChar w:fldCharType="begin"/>
      </w:r>
      <w:r>
        <w:instrText xml:space="preserve"> PAGEREF _Toc1448988946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default"/>
          <w:lang w:val="en-US" w:eastAsia="zh-Hans"/>
        </w:rPr>
      </w:pPr>
      <w:bookmarkStart w:id="0" w:name="_Toc778631987"/>
      <w:r>
        <w:rPr>
          <w:rFonts w:hint="eastAsia"/>
          <w:lang w:val="en-US" w:eastAsia="zh-Hans"/>
        </w:rPr>
        <w:t>菜单管理</w:t>
      </w:r>
      <w:bookmarkEnd w:id="0"/>
    </w:p>
    <w:p>
      <w:pPr>
        <w:pStyle w:val="3"/>
        <w:bidi w:val="0"/>
        <w:rPr>
          <w:rFonts w:hint="default"/>
          <w:lang w:val="en-US" w:eastAsia="zh-Hans"/>
        </w:rPr>
      </w:pPr>
      <w:bookmarkStart w:id="1" w:name="_Toc1849944338"/>
      <w:r>
        <w:rPr>
          <w:rFonts w:hint="eastAsia"/>
          <w:lang w:val="en-US" w:eastAsia="zh-Hans"/>
        </w:rPr>
        <w:t>概述</w:t>
      </w:r>
      <w:bookmarkEnd w:id="1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本功能用于管理系统内的“目录、功能、权限”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“目录”指的是系统内左侧菜单中不对应实际功能的菜单，即：功能菜单的非末级节点（非叶子节点）菜单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“功能”指的是系统内左侧菜单中对应实际功能的菜单，即：功能菜单的末级节点（叶子节点）菜单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“权限”指的是“功能”中所包含的按钮、查询等对应的操作权限。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以上三类菜单的关系是：“目录”的子节点可以是“目录、功能”；“功能”的子节点只可以是“权限”；“权限”不会再有子节点。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页面如下图所示：</w:t>
      </w:r>
    </w:p>
    <w:p>
      <w:r>
        <w:drawing>
          <wp:inline distT="0" distB="0" distL="114300" distR="114300">
            <wp:extent cx="6120130" cy="3392170"/>
            <wp:effectExtent l="12700" t="12700" r="13970" b="2413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21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查询条件：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标题：菜单的标题。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状态：菜单的状态，可以选择“启用、停用”，默认为全部。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：“操作”列中有“查看、修改、删除”按钮，如果当前行的菜单为内置菜单，那么就不会显示“修改、删除”按钮，因为内置菜单为系统内不可或缺的菜单，有特殊的功能意义，所以不允许修改或删除。内置菜单都是由开发者在开发时就内置好的，不能通过功能新增内置菜单。非内置菜单的“操作”列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20130" cy="2849880"/>
            <wp:effectExtent l="12700" t="12700" r="13970" b="3302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9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" w:name="_Toc746247500"/>
      <w:r>
        <w:rPr>
          <w:rFonts w:hint="eastAsia"/>
          <w:lang w:val="en-US" w:eastAsia="zh-Hans"/>
        </w:rPr>
        <w:t>新增</w:t>
      </w:r>
      <w:bookmarkEnd w:id="2"/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点击列表工具栏中的“新增”按钮，页面如下图所示：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19905" cy="3686175"/>
            <wp:effectExtent l="12700" t="12700" r="36195" b="349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686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当选择不同的“类型”时，页面会动态改变一些字段。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当“类型”为“目录”时，页面如下图所示：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19905" cy="5626735"/>
            <wp:effectExtent l="12700" t="12700" r="36195" b="2476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56267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其中：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路由名称</w:t>
      </w:r>
      <w:r>
        <w:rPr>
          <w:rFonts w:hint="eastAsia"/>
          <w:lang w:eastAsia="zh-Hans"/>
        </w:rPr>
        <w:t>”</w:t>
      </w:r>
      <w:r>
        <w:rPr>
          <w:rFonts w:hint="eastAsia"/>
          <w:lang w:val="en-US" w:eastAsia="zh-Hans"/>
        </w:rPr>
        <w:t>是前端项目中的router中的name。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“路由路径”是前端项目中的路由地址。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“是否隐藏”表示此菜单是否在左侧菜单中显示。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当“类型”为“功能”时，页面如下图所示：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19905" cy="5654040"/>
            <wp:effectExtent l="12700" t="12700" r="36195" b="2286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5654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其中：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权限</w:t>
      </w:r>
      <w:r>
        <w:rPr>
          <w:rFonts w:hint="eastAsia"/>
          <w:lang w:eastAsia="zh-Hans"/>
        </w:rPr>
        <w:t>”</w:t>
      </w:r>
      <w:r>
        <w:rPr>
          <w:rFonts w:hint="eastAsia"/>
          <w:lang w:val="en-US" w:eastAsia="zh-Hans"/>
        </w:rPr>
        <w:t>为选填项，表示授权此功能时即授权给用户此权限。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路由名称</w:t>
      </w:r>
      <w:r>
        <w:rPr>
          <w:rFonts w:hint="eastAsia"/>
          <w:lang w:eastAsia="zh-Hans"/>
        </w:rPr>
        <w:t>”</w:t>
      </w:r>
      <w:r>
        <w:rPr>
          <w:rFonts w:hint="eastAsia"/>
          <w:lang w:val="en-US" w:eastAsia="zh-Hans"/>
        </w:rPr>
        <w:t>是前端项目中的router中的name。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“组件”是前端项目中此功能对应的页面Vue文件路径，此路径不包含views，例如Vue文件的完整目录是</w:t>
      </w:r>
      <w:r>
        <w:rPr>
          <w:rFonts w:hint="default"/>
          <w:lang w:eastAsia="zh-Hans"/>
        </w:rPr>
        <w:t>/src/views/list/index.vue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那么这里填写</w:t>
      </w:r>
      <w:r>
        <w:rPr>
          <w:rFonts w:hint="default"/>
          <w:lang w:eastAsia="zh-Hans"/>
        </w:rPr>
        <w:t>/list/index.vue</w:t>
      </w:r>
      <w:r>
        <w:rPr>
          <w:rFonts w:hint="eastAsia"/>
          <w:lang w:eastAsia="zh-Hans"/>
        </w:rPr>
        <w:t>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是否不缓存</w:t>
      </w:r>
      <w:r>
        <w:rPr>
          <w:rFonts w:hint="eastAsia"/>
          <w:lang w:eastAsia="zh-Hans"/>
        </w:rPr>
        <w:t>”</w:t>
      </w:r>
      <w:r>
        <w:rPr>
          <w:rFonts w:hint="eastAsia"/>
          <w:lang w:val="en-US" w:eastAsia="zh-Hans"/>
        </w:rPr>
        <w:t>表示此功能页面是否不需要缓存，如果不需要缓存，那么每次切换页签时，此页面都会重新加载。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“路由路径”是前端项目中的路由地址。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“是否隐藏”表示此菜单是否在左侧菜单中显示。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注：如果“是否不缓存”为“否”，即页面需要缓存，那么此功能对应的Vue文件中的</w:t>
      </w:r>
      <w:r>
        <w:rPr>
          <w:rFonts w:hint="default"/>
          <w:lang w:eastAsia="zh-Hans"/>
        </w:rPr>
        <w:t>name</w:t>
      </w:r>
      <w:r>
        <w:rPr>
          <w:rFonts w:hint="eastAsia"/>
          <w:lang w:val="en-US" w:eastAsia="zh-Hans"/>
        </w:rPr>
        <w:t>要与路由名称一致。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当“类型”为“权限”时，页面如下图所示：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19905" cy="4176395"/>
            <wp:effectExtent l="12700" t="12700" r="36195" b="2730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1763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3" w:name="_Toc877234020"/>
      <w:r>
        <w:rPr>
          <w:rFonts w:hint="eastAsia"/>
          <w:lang w:val="en-US" w:eastAsia="zh-Hans"/>
        </w:rPr>
        <w:t>修改</w:t>
      </w:r>
      <w:bookmarkEnd w:id="3"/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修改与新增的字段意义一致。这里不再赘述。</w:t>
      </w:r>
    </w:p>
    <w:p>
      <w:pPr>
        <w:pStyle w:val="3"/>
        <w:bidi w:val="0"/>
        <w:rPr>
          <w:rFonts w:hint="default"/>
          <w:lang w:val="en-US" w:eastAsia="zh-Hans"/>
        </w:rPr>
      </w:pPr>
      <w:bookmarkStart w:id="4" w:name="_Toc1196937485"/>
      <w:r>
        <w:rPr>
          <w:rFonts w:hint="eastAsia"/>
          <w:lang w:val="en-US" w:eastAsia="zh-Hans"/>
        </w:rPr>
        <w:t>批量启用、停用</w:t>
      </w:r>
      <w:bookmarkEnd w:id="4"/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点击列表工具栏中的“更多”按钮时，页面如下图所示：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Hans"/>
        </w:rPr>
      </w:pPr>
      <w:r>
        <w:drawing>
          <wp:inline distT="0" distB="0" distL="114300" distR="114300">
            <wp:extent cx="2879725" cy="1581785"/>
            <wp:effectExtent l="12700" t="12700" r="28575" b="3111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581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其中：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“批量启用”是将选择的菜单批量启用。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“批量停用”是将选择的菜单批量停用。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注：内置菜单不能“批量启用、批量停用”。如果选择的菜单包含内置菜单，那么系统提示如下图所示：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62350" cy="400050"/>
            <wp:effectExtent l="0" t="0" r="190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3533775" cy="381000"/>
            <wp:effectExtent l="0" t="0" r="222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Hans"/>
        </w:rPr>
      </w:pPr>
      <w:bookmarkStart w:id="5" w:name="_Toc1448988946"/>
      <w:r>
        <w:rPr>
          <w:rFonts w:hint="eastAsia"/>
          <w:lang w:val="en-US" w:eastAsia="zh-Hans"/>
        </w:rPr>
        <w:t>删除</w:t>
      </w:r>
      <w:bookmarkEnd w:id="5"/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点击每行的非内置菜单的“操作”列中的“删除”按钮，即为删除此菜单。如果此菜单存在子菜单，那么系统提示如下图所示：</w:t>
      </w:r>
    </w:p>
    <w:p>
      <w:r>
        <w:drawing>
          <wp:inline distT="0" distB="0" distL="114300" distR="114300">
            <wp:extent cx="3535045" cy="379095"/>
            <wp:effectExtent l="0" t="0" r="20955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37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因为删除操作后，数据无法恢复，所以不会级联删除，需要从子菜单开始手动依次删除。</w:t>
      </w:r>
    </w:p>
    <w:sectPr>
      <w:footerReference r:id="rId5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59264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VPnXK1gAAAAYBAAAPAAAAAAAAAAEAIAAAADgAAABkcnMvZG93bnJldi54bWxQ&#10;SwECFAAUAAAACACHTuJA+3kyxBwCAAAWBAAADgAAAAAAAAABACAAAAA7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CAD4E3"/>
    <w:multiLevelType w:val="singleLevel"/>
    <w:tmpl w:val="D5CAD4E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EF4EC1F0"/>
    <w:multiLevelType w:val="singleLevel"/>
    <w:tmpl w:val="EF4EC1F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FDAE4BEF"/>
    <w:multiLevelType w:val="singleLevel"/>
    <w:tmpl w:val="FDAE4BE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FEFE871A"/>
    <w:multiLevelType w:val="singleLevel"/>
    <w:tmpl w:val="FEFE871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5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6">
    <w:nsid w:val="6237550D"/>
    <w:multiLevelType w:val="singleLevel"/>
    <w:tmpl w:val="6237550D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tKxPFrGg/NBP9WaXD6/UixK2P68=" w:salt="itEyScd+dBXXYRLjZ+k4Pw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103C6922"/>
    <w:rsid w:val="113E79FE"/>
    <w:rsid w:val="118C6689"/>
    <w:rsid w:val="143D62E4"/>
    <w:rsid w:val="14C16D16"/>
    <w:rsid w:val="173550F9"/>
    <w:rsid w:val="18457694"/>
    <w:rsid w:val="1A057D25"/>
    <w:rsid w:val="1B352CC5"/>
    <w:rsid w:val="1D3F3D26"/>
    <w:rsid w:val="1E72434F"/>
    <w:rsid w:val="1EFF6A6D"/>
    <w:rsid w:val="1F66A88A"/>
    <w:rsid w:val="1FBF1DCB"/>
    <w:rsid w:val="22FC2991"/>
    <w:rsid w:val="24975968"/>
    <w:rsid w:val="27C21781"/>
    <w:rsid w:val="286E34C0"/>
    <w:rsid w:val="288969F1"/>
    <w:rsid w:val="288F1803"/>
    <w:rsid w:val="28952819"/>
    <w:rsid w:val="2A9674BA"/>
    <w:rsid w:val="2C826AF4"/>
    <w:rsid w:val="2D3E90BC"/>
    <w:rsid w:val="2E7062F6"/>
    <w:rsid w:val="2F1E5115"/>
    <w:rsid w:val="2F7F2217"/>
    <w:rsid w:val="2FB3A6A3"/>
    <w:rsid w:val="2FD9D575"/>
    <w:rsid w:val="2FEE07FB"/>
    <w:rsid w:val="313D69C0"/>
    <w:rsid w:val="316A494B"/>
    <w:rsid w:val="31E92393"/>
    <w:rsid w:val="3391394E"/>
    <w:rsid w:val="3405601F"/>
    <w:rsid w:val="35166146"/>
    <w:rsid w:val="36135A65"/>
    <w:rsid w:val="36931708"/>
    <w:rsid w:val="36B251CD"/>
    <w:rsid w:val="37FF9957"/>
    <w:rsid w:val="37FFE4DC"/>
    <w:rsid w:val="3ABC7399"/>
    <w:rsid w:val="3B5FA873"/>
    <w:rsid w:val="3BA067BF"/>
    <w:rsid w:val="3BF524D9"/>
    <w:rsid w:val="3C645391"/>
    <w:rsid w:val="3C7837E9"/>
    <w:rsid w:val="3EEE99FB"/>
    <w:rsid w:val="3F7916D9"/>
    <w:rsid w:val="3F930800"/>
    <w:rsid w:val="40636118"/>
    <w:rsid w:val="409123FB"/>
    <w:rsid w:val="41857979"/>
    <w:rsid w:val="425FC9D7"/>
    <w:rsid w:val="43077F8B"/>
    <w:rsid w:val="43A83431"/>
    <w:rsid w:val="44A33685"/>
    <w:rsid w:val="44EF726B"/>
    <w:rsid w:val="45A36006"/>
    <w:rsid w:val="45E64F5A"/>
    <w:rsid w:val="46E33C79"/>
    <w:rsid w:val="46F4337A"/>
    <w:rsid w:val="47516AFB"/>
    <w:rsid w:val="47D9E842"/>
    <w:rsid w:val="4ACE6A97"/>
    <w:rsid w:val="4B2D2322"/>
    <w:rsid w:val="4C6729E7"/>
    <w:rsid w:val="4CBD5C8E"/>
    <w:rsid w:val="4E34164E"/>
    <w:rsid w:val="4ECD062C"/>
    <w:rsid w:val="4ED74197"/>
    <w:rsid w:val="521E25FE"/>
    <w:rsid w:val="52947577"/>
    <w:rsid w:val="54DC424A"/>
    <w:rsid w:val="557FF667"/>
    <w:rsid w:val="55986B9A"/>
    <w:rsid w:val="56095D5A"/>
    <w:rsid w:val="569C0136"/>
    <w:rsid w:val="56D513F8"/>
    <w:rsid w:val="576B6741"/>
    <w:rsid w:val="58FDBE8D"/>
    <w:rsid w:val="59FFD67E"/>
    <w:rsid w:val="5A4951AD"/>
    <w:rsid w:val="5A581871"/>
    <w:rsid w:val="5A6A3211"/>
    <w:rsid w:val="5ABDBCE7"/>
    <w:rsid w:val="5AFED57A"/>
    <w:rsid w:val="5BB8D916"/>
    <w:rsid w:val="5DC95CFF"/>
    <w:rsid w:val="5DFD08FA"/>
    <w:rsid w:val="5EEFA1EB"/>
    <w:rsid w:val="5FF23097"/>
    <w:rsid w:val="60706084"/>
    <w:rsid w:val="61FA0090"/>
    <w:rsid w:val="62024C5B"/>
    <w:rsid w:val="620A0343"/>
    <w:rsid w:val="644A7C36"/>
    <w:rsid w:val="64E7CF94"/>
    <w:rsid w:val="667C2D29"/>
    <w:rsid w:val="68631703"/>
    <w:rsid w:val="68FB6FCD"/>
    <w:rsid w:val="6A89409E"/>
    <w:rsid w:val="6CD358E9"/>
    <w:rsid w:val="6D9B9CEF"/>
    <w:rsid w:val="6ED7F7CF"/>
    <w:rsid w:val="6EF2DF5B"/>
    <w:rsid w:val="6FDEA253"/>
    <w:rsid w:val="71747AEE"/>
    <w:rsid w:val="72533A70"/>
    <w:rsid w:val="73BFC79A"/>
    <w:rsid w:val="73D957FB"/>
    <w:rsid w:val="74156B18"/>
    <w:rsid w:val="74BA049C"/>
    <w:rsid w:val="74DC6990"/>
    <w:rsid w:val="7556696A"/>
    <w:rsid w:val="766EDF07"/>
    <w:rsid w:val="769FFD8D"/>
    <w:rsid w:val="777E4630"/>
    <w:rsid w:val="779F703F"/>
    <w:rsid w:val="77BC35EB"/>
    <w:rsid w:val="77BF2FEE"/>
    <w:rsid w:val="77C8455C"/>
    <w:rsid w:val="79F56632"/>
    <w:rsid w:val="79F8EB93"/>
    <w:rsid w:val="79FFF756"/>
    <w:rsid w:val="7A421820"/>
    <w:rsid w:val="7A591825"/>
    <w:rsid w:val="7AF50305"/>
    <w:rsid w:val="7B59044A"/>
    <w:rsid w:val="7B77196D"/>
    <w:rsid w:val="7BA96B5B"/>
    <w:rsid w:val="7CDAD40F"/>
    <w:rsid w:val="7DDB3991"/>
    <w:rsid w:val="7DEA2AB3"/>
    <w:rsid w:val="7E7FD700"/>
    <w:rsid w:val="7EAE93DA"/>
    <w:rsid w:val="7F2DFD17"/>
    <w:rsid w:val="7F2FA293"/>
    <w:rsid w:val="7F33443D"/>
    <w:rsid w:val="7FA746BC"/>
    <w:rsid w:val="7FBCBE1B"/>
    <w:rsid w:val="7FCF8013"/>
    <w:rsid w:val="7FD905F6"/>
    <w:rsid w:val="7FE7B5DF"/>
    <w:rsid w:val="7FEF074D"/>
    <w:rsid w:val="8359A758"/>
    <w:rsid w:val="9DE7D2C5"/>
    <w:rsid w:val="9E7B6946"/>
    <w:rsid w:val="ABFEC4E9"/>
    <w:rsid w:val="B7EEF96A"/>
    <w:rsid w:val="BB4DC890"/>
    <w:rsid w:val="BBBC2529"/>
    <w:rsid w:val="BDBFFC37"/>
    <w:rsid w:val="BF4A6B3E"/>
    <w:rsid w:val="C37F5B4E"/>
    <w:rsid w:val="C66BDB02"/>
    <w:rsid w:val="CBDEA47C"/>
    <w:rsid w:val="CBFC5302"/>
    <w:rsid w:val="CEFDD8D6"/>
    <w:rsid w:val="CFBB6F4F"/>
    <w:rsid w:val="D39FC362"/>
    <w:rsid w:val="D3E2B922"/>
    <w:rsid w:val="D7FF3FDD"/>
    <w:rsid w:val="DDFFC43E"/>
    <w:rsid w:val="DF9F89E3"/>
    <w:rsid w:val="E2CDEB9E"/>
    <w:rsid w:val="E771BFF6"/>
    <w:rsid w:val="E7AE343D"/>
    <w:rsid w:val="E9FB46A4"/>
    <w:rsid w:val="EBBDC689"/>
    <w:rsid w:val="ED349B74"/>
    <w:rsid w:val="EFDDB065"/>
    <w:rsid w:val="EFF86A76"/>
    <w:rsid w:val="EFFBBEE6"/>
    <w:rsid w:val="F3B860A8"/>
    <w:rsid w:val="F78EA027"/>
    <w:rsid w:val="F7DE540A"/>
    <w:rsid w:val="FCDF62BE"/>
    <w:rsid w:val="FDB64366"/>
    <w:rsid w:val="FEFE5A26"/>
    <w:rsid w:val="FF538D44"/>
    <w:rsid w:val="FF6FD03E"/>
    <w:rsid w:val="FF7F68FD"/>
    <w:rsid w:val="FFF15B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7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6"/>
    <w:basedOn w:val="1"/>
    <w:next w:val="1"/>
    <w:qFormat/>
    <w:uiPriority w:val="0"/>
    <w:pPr>
      <w:ind w:left="2100" w:leftChars="10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8">
    <w:name w:val="FollowedHyperlink"/>
    <w:basedOn w:val="17"/>
    <w:qFormat/>
    <w:uiPriority w:val="0"/>
    <w:rPr>
      <w:color w:val="800080"/>
      <w:u w:val="single"/>
    </w:rPr>
  </w:style>
  <w:style w:type="character" w:styleId="19">
    <w:name w:val="Hyperlink"/>
    <w:basedOn w:val="17"/>
    <w:qFormat/>
    <w:uiPriority w:val="0"/>
    <w:rPr>
      <w:color w:val="0000FF"/>
      <w:u w:val="single"/>
    </w:rPr>
  </w:style>
  <w:style w:type="paragraph" w:customStyle="1" w:styleId="21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2019-02-24T08:18:00Z</dcterms:created>
  <dc:creator>633951</dc:creator>
  <cp:lastModifiedBy>aiqin</cp:lastModifiedBy>
  <dcterms:modified xsi:type="dcterms:W3CDTF">2022-03-20T22:48:25Z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