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6" w:name="_GoBack"/>
      <w:bookmarkEnd w:id="6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_Toc1489648410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用户管理</w:t>
      </w:r>
      <w:r>
        <w:tab/>
      </w:r>
      <w:r>
        <w:fldChar w:fldCharType="begin"/>
      </w:r>
      <w:r>
        <w:instrText xml:space="preserve"> PAGEREF _Toc1489648410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_Toc1156470144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_Toc1156470144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_Toc2066704858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_Toc2066704858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_Toc1708041828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_Toc1708041828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_Toc1645093747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授权</w:t>
      </w:r>
      <w:r>
        <w:tab/>
      </w:r>
      <w:r>
        <w:fldChar w:fldCharType="begin"/>
      </w:r>
      <w:r>
        <w:instrText xml:space="preserve"> PAGEREF _Toc1645093747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_Toc238650704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1.5 </w:t>
      </w:r>
      <w:r>
        <w:rPr>
          <w:rFonts w:hint="eastAsia"/>
          <w:lang w:val="en-US" w:eastAsia="zh-Hans"/>
        </w:rPr>
        <w:t>批量启用、停用</w:t>
      </w:r>
      <w:r>
        <w:tab/>
      </w:r>
      <w:r>
        <w:fldChar w:fldCharType="begin"/>
      </w:r>
      <w:r>
        <w:instrText xml:space="preserve"> PAGEREF _Toc238650704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489648410"/>
      <w:r>
        <w:rPr>
          <w:rFonts w:hint="eastAsia"/>
          <w:lang w:val="en-US" w:eastAsia="zh-Hans"/>
        </w:rPr>
        <w:t>用户管理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156470144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本功能用于管理系统内的“用户”。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20130" cy="3425190"/>
            <wp:effectExtent l="12700" t="12700" r="13970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5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编号：用户的编号。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用户名：用户的登录名。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姓名：用户的姓名。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岗位：用户的岗位。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状态：用户的状态，可以选择“启用、停用”，默认为空表示全部。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“操作”列中有“查看、修改、授权”按钮。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2066704858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  <w:rPr>
          <w:b/>
          <w:bCs/>
        </w:rPr>
      </w:pPr>
      <w:r>
        <w:drawing>
          <wp:inline distT="0" distB="0" distL="114300" distR="114300">
            <wp:extent cx="6120130" cy="8376920"/>
            <wp:effectExtent l="12700" t="12700" r="13970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76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其中：“部门、角色、岗位”均可以多选。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708041828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1645093747"/>
      <w:r>
        <w:rPr>
          <w:rFonts w:hint="eastAsia"/>
          <w:lang w:val="en-US" w:eastAsia="zh-Hans"/>
        </w:rPr>
        <w:t>授权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授权是指给用户分配角色，即：一个用户可以拥有哪些角色。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点击每行的“操作”列中的“授权”按钮，页面如下图所示：</w:t>
      </w:r>
    </w:p>
    <w:p>
      <w:r>
        <w:drawing>
          <wp:inline distT="0" distB="0" distL="114300" distR="114300">
            <wp:extent cx="6120130" cy="2445385"/>
            <wp:effectExtent l="12700" t="12700" r="13970" b="311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5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注：此处只可以看到状态是“启用”的角色。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5" w:name="_Toc238650704"/>
      <w:r>
        <w:rPr>
          <w:rFonts w:hint="eastAsia"/>
          <w:lang w:val="en-US" w:eastAsia="zh-Hans"/>
        </w:rPr>
        <w:t>批量启用、停用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点击列表工具栏中的“更多”按钮时，页面如下图所示：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2879725" cy="904240"/>
            <wp:effectExtent l="12700" t="12700" r="28575" b="228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904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“批量启用”是将选择的用户批量启用。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“批量停用”是将选择的用户批量停用。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E4BEF"/>
    <w:multiLevelType w:val="singleLevel"/>
    <w:tmpl w:val="FDAE4B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sywU8jQ+ufpGvW8X3Sw7qz3OdmM=" w:salt="9KBrzz/1sj1/l2XvGD1zzw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3A76967"/>
    <w:rsid w:val="3405601F"/>
    <w:rsid w:val="35166146"/>
    <w:rsid w:val="36135A65"/>
    <w:rsid w:val="36931708"/>
    <w:rsid w:val="36B251CD"/>
    <w:rsid w:val="37FF9957"/>
    <w:rsid w:val="37FFE4DC"/>
    <w:rsid w:val="3ABC7399"/>
    <w:rsid w:val="3ABF58E9"/>
    <w:rsid w:val="3B5FA873"/>
    <w:rsid w:val="3BA067BF"/>
    <w:rsid w:val="3C645391"/>
    <w:rsid w:val="3C7837E9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6DF2741"/>
    <w:rsid w:val="575D1133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DBA263"/>
    <w:rsid w:val="77F66DC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BFFD3A3"/>
    <w:rsid w:val="7CDAD40F"/>
    <w:rsid w:val="7DEA2AB3"/>
    <w:rsid w:val="7E7FD700"/>
    <w:rsid w:val="7EAFDF60"/>
    <w:rsid w:val="7F2DFD17"/>
    <w:rsid w:val="7F33443D"/>
    <w:rsid w:val="7F576073"/>
    <w:rsid w:val="7FA746BC"/>
    <w:rsid w:val="7FCF8013"/>
    <w:rsid w:val="7FD905F6"/>
    <w:rsid w:val="7FE7B5DF"/>
    <w:rsid w:val="7FEF074D"/>
    <w:rsid w:val="8359A758"/>
    <w:rsid w:val="9DE7D2C5"/>
    <w:rsid w:val="9E7B6946"/>
    <w:rsid w:val="ABFEC4E9"/>
    <w:rsid w:val="B7EEF96A"/>
    <w:rsid w:val="BB4DC890"/>
    <w:rsid w:val="BBBC2529"/>
    <w:rsid w:val="BF4A6B3E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9F89E3"/>
    <w:rsid w:val="E2CDEB9E"/>
    <w:rsid w:val="E771BFF6"/>
    <w:rsid w:val="E7AE343D"/>
    <w:rsid w:val="E9FB46A4"/>
    <w:rsid w:val="EBBDC689"/>
    <w:rsid w:val="ED349B74"/>
    <w:rsid w:val="EFF86A76"/>
    <w:rsid w:val="EFFBBEE6"/>
    <w:rsid w:val="F3B860A8"/>
    <w:rsid w:val="F7DE540A"/>
    <w:rsid w:val="FCDF62BE"/>
    <w:rsid w:val="FDB64366"/>
    <w:rsid w:val="FEFE5A26"/>
    <w:rsid w:val="FF538D44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2019-02-24T00:18:00Z</dcterms:created>
  <dc:creator>633951</dc:creator>
  <cp:lastModifiedBy>aiqin</cp:lastModifiedBy>
  <dcterms:modified xsi:type="dcterms:W3CDTF">2022-03-20T23:09:58Z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