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B2907" w14:textId="51D88525" w:rsidR="00AD7AB6" w:rsidRDefault="00E1470B">
      <w:r>
        <w:t>Final Project Outline:</w:t>
      </w:r>
    </w:p>
    <w:p w14:paraId="7A78C843" w14:textId="06A79ACB" w:rsidR="00E1470B" w:rsidRDefault="00E1470B"/>
    <w:p w14:paraId="66EA1950" w14:textId="0C22D2CA" w:rsidR="00E1470B" w:rsidRPr="001233DA" w:rsidRDefault="00E1470B" w:rsidP="00E1470B">
      <w:pPr>
        <w:pStyle w:val="ListParagraph"/>
        <w:numPr>
          <w:ilvl w:val="0"/>
          <w:numId w:val="3"/>
        </w:numPr>
        <w:rPr>
          <w:strike/>
        </w:rPr>
      </w:pPr>
      <w:r w:rsidRPr="001233DA">
        <w:rPr>
          <w:strike/>
        </w:rPr>
        <w:t>RSA matrix:</w:t>
      </w:r>
    </w:p>
    <w:p w14:paraId="4FBEF130" w14:textId="14953024" w:rsidR="00E1470B" w:rsidRPr="001233DA" w:rsidRDefault="00E1470B">
      <w:pPr>
        <w:rPr>
          <w:strike/>
        </w:rPr>
      </w:pPr>
      <w:r w:rsidRPr="001233DA">
        <w:rPr>
          <w:strike/>
        </w:rPr>
        <w:t xml:space="preserve">Data – FACAT </w:t>
      </w:r>
    </w:p>
    <w:p w14:paraId="187ECDEF" w14:textId="6DA5D0D4" w:rsidR="00E1470B" w:rsidRPr="001233DA" w:rsidRDefault="00E1470B" w:rsidP="00E1470B">
      <w:pPr>
        <w:rPr>
          <w:strike/>
        </w:rPr>
      </w:pPr>
      <w:r w:rsidRPr="001233DA">
        <w:rPr>
          <w:strike/>
        </w:rPr>
        <w:t>Figure – matrix showing pairwise correlations of neural activity associated with each stimulus</w:t>
      </w:r>
    </w:p>
    <w:p w14:paraId="6C070C6D" w14:textId="4C015BA0" w:rsidR="00E1470B" w:rsidRPr="001233DA" w:rsidRDefault="00E1470B" w:rsidP="00E1470B">
      <w:pPr>
        <w:rPr>
          <w:strike/>
        </w:rPr>
      </w:pPr>
      <w:r w:rsidRPr="001233DA">
        <w:rPr>
          <w:strike/>
        </w:rPr>
        <w:t xml:space="preserve">Message – To show that certain brain regions (probably just hippocampus here) support abstract category representations </w:t>
      </w:r>
    </w:p>
    <w:p w14:paraId="6B24EF7A" w14:textId="5C305AC6" w:rsidR="00E1470B" w:rsidRPr="001233DA" w:rsidRDefault="00E1470B" w:rsidP="00E1470B">
      <w:pPr>
        <w:rPr>
          <w:strike/>
        </w:rPr>
      </w:pPr>
      <w:r w:rsidRPr="001233DA">
        <w:rPr>
          <w:strike/>
        </w:rPr>
        <w:t>Audience – NIH study section</w:t>
      </w:r>
    </w:p>
    <w:p w14:paraId="46173FDC" w14:textId="46E0E455" w:rsidR="00E1470B" w:rsidRPr="001233DA" w:rsidRDefault="00E1470B" w:rsidP="00E1470B">
      <w:pPr>
        <w:rPr>
          <w:strike/>
        </w:rPr>
      </w:pPr>
      <w:r w:rsidRPr="001233DA">
        <w:rPr>
          <w:strike/>
        </w:rPr>
        <w:t>Other ideas – could contrast what a category representation matrix looks like with an item representation</w:t>
      </w:r>
    </w:p>
    <w:p w14:paraId="2B04F78E" w14:textId="7899CA37" w:rsidR="00E1470B" w:rsidRDefault="00E1470B" w:rsidP="00E1470B"/>
    <w:p w14:paraId="3EEF92B2" w14:textId="42854219" w:rsidR="00E1470B" w:rsidRPr="003608CD" w:rsidRDefault="00E1470B" w:rsidP="00E1470B">
      <w:pPr>
        <w:pStyle w:val="ListParagraph"/>
        <w:numPr>
          <w:ilvl w:val="0"/>
          <w:numId w:val="3"/>
        </w:numPr>
        <w:rPr>
          <w:strike/>
        </w:rPr>
      </w:pPr>
      <w:r w:rsidRPr="003608CD">
        <w:rPr>
          <w:strike/>
        </w:rPr>
        <w:t>Category representations:</w:t>
      </w:r>
    </w:p>
    <w:p w14:paraId="5517C699" w14:textId="01AF635F" w:rsidR="00E1470B" w:rsidRPr="003608CD" w:rsidRDefault="00E1470B" w:rsidP="00E1470B">
      <w:pPr>
        <w:rPr>
          <w:strike/>
        </w:rPr>
      </w:pPr>
      <w:r w:rsidRPr="003608CD">
        <w:rPr>
          <w:strike/>
        </w:rPr>
        <w:t>Data – FACAT</w:t>
      </w:r>
    </w:p>
    <w:p w14:paraId="1076C31A" w14:textId="411877DA" w:rsidR="00E1470B" w:rsidRPr="003608CD" w:rsidRDefault="00E1470B" w:rsidP="00E1470B">
      <w:pPr>
        <w:rPr>
          <w:strike/>
        </w:rPr>
      </w:pPr>
      <w:r w:rsidRPr="003608CD">
        <w:rPr>
          <w:strike/>
        </w:rPr>
        <w:t>Figure – bar plot showing mean strength of category representations across different brain regions</w:t>
      </w:r>
    </w:p>
    <w:p w14:paraId="5AEB1681" w14:textId="6AF52BD7" w:rsidR="00E1470B" w:rsidRPr="003608CD" w:rsidRDefault="00E1470B" w:rsidP="00E1470B">
      <w:pPr>
        <w:rPr>
          <w:strike/>
        </w:rPr>
      </w:pPr>
      <w:r w:rsidRPr="003608CD">
        <w:rPr>
          <w:strike/>
        </w:rPr>
        <w:t>Message – To show that certain brain regions support abstract category representations</w:t>
      </w:r>
    </w:p>
    <w:p w14:paraId="5A9FC1BA" w14:textId="3CA47A9A" w:rsidR="00E1470B" w:rsidRPr="003608CD" w:rsidRDefault="00E1470B" w:rsidP="00E1470B">
      <w:pPr>
        <w:rPr>
          <w:strike/>
        </w:rPr>
      </w:pPr>
      <w:r w:rsidRPr="003608CD">
        <w:rPr>
          <w:strike/>
        </w:rPr>
        <w:t>Audience – NIH study section</w:t>
      </w:r>
    </w:p>
    <w:p w14:paraId="0D004B1A" w14:textId="4859E58E" w:rsidR="00E1470B" w:rsidRPr="003608CD" w:rsidRDefault="00E1470B" w:rsidP="00E1470B">
      <w:pPr>
        <w:rPr>
          <w:strike/>
        </w:rPr>
      </w:pPr>
      <w:r w:rsidRPr="003608CD">
        <w:rPr>
          <w:strike/>
        </w:rPr>
        <w:t>Other ideas – may include item presentations to show the difference between different regions</w:t>
      </w:r>
    </w:p>
    <w:p w14:paraId="31633A8E" w14:textId="46CA269D" w:rsidR="00E1470B" w:rsidRPr="003608CD" w:rsidRDefault="00E1470B" w:rsidP="00E1470B">
      <w:pPr>
        <w:rPr>
          <w:strike/>
        </w:rPr>
      </w:pPr>
    </w:p>
    <w:p w14:paraId="54382462" w14:textId="6E2ED1EF" w:rsidR="00E1470B" w:rsidRPr="003608CD" w:rsidRDefault="00E1470B" w:rsidP="00E1470B">
      <w:pPr>
        <w:pStyle w:val="ListParagraph"/>
        <w:numPr>
          <w:ilvl w:val="0"/>
          <w:numId w:val="3"/>
        </w:numPr>
        <w:rPr>
          <w:strike/>
        </w:rPr>
      </w:pPr>
      <w:r w:rsidRPr="003608CD">
        <w:rPr>
          <w:strike/>
        </w:rPr>
        <w:t>Category representations affect performance:</w:t>
      </w:r>
    </w:p>
    <w:p w14:paraId="1538A06F" w14:textId="502DF1B5" w:rsidR="00E1470B" w:rsidRPr="003608CD" w:rsidRDefault="00E1470B" w:rsidP="00E1470B">
      <w:pPr>
        <w:rPr>
          <w:strike/>
        </w:rPr>
      </w:pPr>
      <w:r w:rsidRPr="003608CD">
        <w:rPr>
          <w:strike/>
        </w:rPr>
        <w:t>Data – FACAT</w:t>
      </w:r>
    </w:p>
    <w:p w14:paraId="508F641D" w14:textId="77777777" w:rsidR="001E12A3" w:rsidRPr="003608CD" w:rsidRDefault="00E1470B" w:rsidP="00E1470B">
      <w:pPr>
        <w:rPr>
          <w:strike/>
        </w:rPr>
      </w:pPr>
      <w:r w:rsidRPr="003608CD">
        <w:rPr>
          <w:strike/>
        </w:rPr>
        <w:t>Figure – scatter plot between strength of category representations and categorization performance (or perceptual similarity measures).</w:t>
      </w:r>
    </w:p>
    <w:p w14:paraId="72E52B84" w14:textId="6A76950A" w:rsidR="00E1470B" w:rsidRPr="003608CD" w:rsidRDefault="001E12A3" w:rsidP="00E1470B">
      <w:pPr>
        <w:rPr>
          <w:strike/>
        </w:rPr>
      </w:pPr>
      <w:r w:rsidRPr="003608CD">
        <w:rPr>
          <w:strike/>
        </w:rPr>
        <w:t>Features – c</w:t>
      </w:r>
      <w:r w:rsidR="00E1470B" w:rsidRPr="003608CD">
        <w:rPr>
          <w:strike/>
        </w:rPr>
        <w:t>olor highlighting could be used to compare with item representations</w:t>
      </w:r>
    </w:p>
    <w:p w14:paraId="23FD2F8F" w14:textId="76F959CD" w:rsidR="00E1470B" w:rsidRPr="003608CD" w:rsidRDefault="00E1470B" w:rsidP="00E1470B">
      <w:pPr>
        <w:rPr>
          <w:strike/>
        </w:rPr>
      </w:pPr>
      <w:r w:rsidRPr="003608CD">
        <w:rPr>
          <w:strike/>
        </w:rPr>
        <w:t xml:space="preserve">Message – To show that the strength of category representations in certain brain regions can track how well people make category judgements for new exemplars. Will need to contrast this effect with how well the strength of the item representations in the same brain regions track performance. </w:t>
      </w:r>
    </w:p>
    <w:p w14:paraId="56F712B2" w14:textId="5F950F01" w:rsidR="00E1470B" w:rsidRDefault="00E1470B" w:rsidP="00E1470B"/>
    <w:p w14:paraId="0203C947" w14:textId="2B258B55" w:rsidR="00E1470B" w:rsidRPr="0075570B" w:rsidRDefault="00E1470B" w:rsidP="00E1470B">
      <w:pPr>
        <w:pStyle w:val="ListParagraph"/>
        <w:numPr>
          <w:ilvl w:val="0"/>
          <w:numId w:val="3"/>
        </w:numPr>
        <w:rPr>
          <w:strike/>
        </w:rPr>
      </w:pPr>
      <w:r w:rsidRPr="0075570B">
        <w:rPr>
          <w:strike/>
        </w:rPr>
        <w:t>Model fits in each region</w:t>
      </w:r>
    </w:p>
    <w:p w14:paraId="5A5F0ADA" w14:textId="000F8A82" w:rsidR="00E1470B" w:rsidRPr="0075570B" w:rsidRDefault="00E1470B" w:rsidP="00E1470B">
      <w:pPr>
        <w:rPr>
          <w:strike/>
        </w:rPr>
      </w:pPr>
      <w:r w:rsidRPr="0075570B">
        <w:rPr>
          <w:strike/>
        </w:rPr>
        <w:t>Data – DICAT or PET</w:t>
      </w:r>
    </w:p>
    <w:p w14:paraId="6F41471C" w14:textId="7C06A385" w:rsidR="00E1470B" w:rsidRPr="0075570B" w:rsidRDefault="00E1470B" w:rsidP="00E1470B">
      <w:pPr>
        <w:rPr>
          <w:strike/>
        </w:rPr>
      </w:pPr>
      <w:r w:rsidRPr="0075570B">
        <w:rPr>
          <w:strike/>
        </w:rPr>
        <w:t>Figure – scatter plot showing the relationship between model fits of behavior and neural activity</w:t>
      </w:r>
    </w:p>
    <w:p w14:paraId="25BC1EC7" w14:textId="1204E1A9" w:rsidR="00E1470B" w:rsidRPr="0075570B" w:rsidRDefault="00E1470B" w:rsidP="00E1470B">
      <w:pPr>
        <w:rPr>
          <w:strike/>
        </w:rPr>
      </w:pPr>
      <w:r w:rsidRPr="0075570B">
        <w:rPr>
          <w:strike/>
        </w:rPr>
        <w:t xml:space="preserve">Features – scale color by each strategy (prototype v. exemplar), could highlight just prototype </w:t>
      </w:r>
    </w:p>
    <w:p w14:paraId="57605E99" w14:textId="0E15F938" w:rsidR="00E1470B" w:rsidRPr="0075570B" w:rsidRDefault="00E1470B" w:rsidP="00E1470B">
      <w:pPr>
        <w:rPr>
          <w:strike/>
        </w:rPr>
      </w:pPr>
      <w:r w:rsidRPr="0075570B">
        <w:rPr>
          <w:strike/>
        </w:rPr>
        <w:t xml:space="preserve">Message – Neural activity in certain brain regions track the type of strategy people use to make category judgements of new items. </w:t>
      </w:r>
    </w:p>
    <w:p w14:paraId="1F06AC43" w14:textId="77777777" w:rsidR="00E1470B" w:rsidRDefault="00E1470B" w:rsidP="00E1470B"/>
    <w:p w14:paraId="47649170" w14:textId="7D55C446" w:rsidR="00E1470B" w:rsidRDefault="001E12A3" w:rsidP="001E12A3">
      <w:pPr>
        <w:pStyle w:val="ListParagraph"/>
        <w:numPr>
          <w:ilvl w:val="0"/>
          <w:numId w:val="3"/>
        </w:numPr>
      </w:pPr>
      <w:r>
        <w:t>Strategy by performance</w:t>
      </w:r>
    </w:p>
    <w:p w14:paraId="5E579B60" w14:textId="20FEBE54" w:rsidR="001E12A3" w:rsidRDefault="001E12A3" w:rsidP="001E12A3">
      <w:r>
        <w:t>Data – AEPET</w:t>
      </w:r>
    </w:p>
    <w:p w14:paraId="6B271CA6" w14:textId="2ED78E50" w:rsidR="001E12A3" w:rsidRDefault="001E12A3" w:rsidP="001E12A3">
      <w:r>
        <w:t>Figure – bar plot comparing mean categorization performance based on the strategy used (</w:t>
      </w:r>
      <w:proofErr w:type="spellStart"/>
      <w:r>
        <w:t>exemplarist</w:t>
      </w:r>
      <w:proofErr w:type="spellEnd"/>
      <w:r>
        <w:t xml:space="preserve"> v. </w:t>
      </w:r>
      <w:proofErr w:type="spellStart"/>
      <w:r>
        <w:t>prototypeist</w:t>
      </w:r>
      <w:proofErr w:type="spellEnd"/>
      <w:r>
        <w:t>), do not actually have this data though</w:t>
      </w:r>
    </w:p>
    <w:p w14:paraId="115576BC" w14:textId="1E8CDF37" w:rsidR="001E12A3" w:rsidRDefault="001E12A3" w:rsidP="001E12A3">
      <w:r>
        <w:t>Message – Participants relying on an abstract category representation will perform better than participants relying on unique category exemplars</w:t>
      </w:r>
    </w:p>
    <w:p w14:paraId="358816BA" w14:textId="391B3B47" w:rsidR="001E12A3" w:rsidRDefault="001E12A3" w:rsidP="001E12A3"/>
    <w:p w14:paraId="64BDF6F8" w14:textId="66B882AD" w:rsidR="003A0B93" w:rsidRDefault="003A0B93" w:rsidP="001E12A3"/>
    <w:p w14:paraId="4F7A06FB" w14:textId="176AA6C0" w:rsidR="003A0B93" w:rsidRDefault="003A0B93">
      <w:r>
        <w:br w:type="page"/>
      </w:r>
    </w:p>
    <w:p w14:paraId="718BC5E0" w14:textId="6F39817A" w:rsidR="003A0B93" w:rsidRDefault="003A0B93" w:rsidP="001E12A3">
      <w:r>
        <w:lastRenderedPageBreak/>
        <w:t>Other Ideas:</w:t>
      </w:r>
    </w:p>
    <w:p w14:paraId="1BAB4876" w14:textId="4C4C49BF" w:rsidR="003A0B93" w:rsidRDefault="003A0B93" w:rsidP="003A0B93"/>
    <w:p w14:paraId="25B5F5FC" w14:textId="5D930B9A" w:rsidR="003A0B93" w:rsidRDefault="003A0B93" w:rsidP="003A0B93">
      <w:r>
        <w:t>FACAT:</w:t>
      </w:r>
    </w:p>
    <w:p w14:paraId="3BDD317B" w14:textId="25CDA66D" w:rsidR="005D1BA7" w:rsidRDefault="003A0B93" w:rsidP="005D1BA7">
      <w:pPr>
        <w:pStyle w:val="ListParagraph"/>
        <w:numPr>
          <w:ilvl w:val="0"/>
          <w:numId w:val="6"/>
        </w:numPr>
      </w:pPr>
      <w:r>
        <w:t xml:space="preserve">Could run a regression of each </w:t>
      </w:r>
      <w:r w:rsidR="005D1BA7">
        <w:t>behavioral measure on the strength of item / category representations in the different brain regions</w:t>
      </w:r>
    </w:p>
    <w:p w14:paraId="5D766EF9" w14:textId="1714EFBF" w:rsidR="005D1BA7" w:rsidRDefault="00430146" w:rsidP="00430146">
      <w:pPr>
        <w:pStyle w:val="ListParagraph"/>
        <w:numPr>
          <w:ilvl w:val="1"/>
          <w:numId w:val="6"/>
        </w:numPr>
      </w:pPr>
      <w:r>
        <w:t>Plot the beta values with SE for the different confidence levels (I just loved the way it looked)</w:t>
      </w:r>
    </w:p>
    <w:p w14:paraId="193E1F45" w14:textId="4E3C2361" w:rsidR="00430146" w:rsidRDefault="00E35825" w:rsidP="00E35825">
      <w:pPr>
        <w:pStyle w:val="ListParagraph"/>
        <w:numPr>
          <w:ilvl w:val="1"/>
          <w:numId w:val="6"/>
        </w:numPr>
      </w:pPr>
      <w:r>
        <w:t xml:space="preserve">Could create </w:t>
      </w:r>
      <w:proofErr w:type="gramStart"/>
      <w:r>
        <w:t>pdf’s</w:t>
      </w:r>
      <w:proofErr w:type="gramEnd"/>
      <w:r>
        <w:t xml:space="preserve"> of the diff ROI</w:t>
      </w:r>
      <w:r w:rsidR="00B90ECB">
        <w:t xml:space="preserve">s </w:t>
      </w:r>
      <w:r>
        <w:t>and annotate the plot with them?</w:t>
      </w:r>
    </w:p>
    <w:p w14:paraId="67B7B7AC" w14:textId="590E1FE8" w:rsidR="00E35825" w:rsidRDefault="00C90C9F" w:rsidP="00C90C9F">
      <w:pPr>
        <w:pStyle w:val="ListParagraph"/>
        <w:numPr>
          <w:ilvl w:val="1"/>
          <w:numId w:val="6"/>
        </w:numPr>
      </w:pPr>
      <w:proofErr w:type="gramStart"/>
      <w:r>
        <w:t>Also</w:t>
      </w:r>
      <w:proofErr w:type="gramEnd"/>
      <w:r>
        <w:t xml:space="preserve"> could scale the color by the strength of the association! Use a continuous palette, possibly scaler palette by </w:t>
      </w:r>
      <w:proofErr w:type="spellStart"/>
      <w:r>
        <w:t>colorbrewer</w:t>
      </w:r>
      <w:proofErr w:type="spellEnd"/>
      <w:r>
        <w:t xml:space="preserve"> </w:t>
      </w:r>
    </w:p>
    <w:p w14:paraId="0DEAFEA5" w14:textId="0E515230" w:rsidR="00C90C9F" w:rsidRDefault="00A34C94" w:rsidP="00C90C9F">
      <w:pPr>
        <w:pStyle w:val="ListParagraph"/>
        <w:numPr>
          <w:ilvl w:val="0"/>
          <w:numId w:val="6"/>
        </w:numPr>
      </w:pPr>
      <w:r>
        <w:t>Correlating the strength of item and category representations in each ROI</w:t>
      </w:r>
    </w:p>
    <w:p w14:paraId="60CAB056" w14:textId="311A0F51" w:rsidR="00A34C94" w:rsidRDefault="00A34C94" w:rsidP="00A34C94">
      <w:pPr>
        <w:pStyle w:val="ListParagraph"/>
        <w:numPr>
          <w:ilvl w:val="1"/>
          <w:numId w:val="6"/>
        </w:numPr>
      </w:pPr>
      <w:proofErr w:type="gramStart"/>
      <w:r>
        <w:t>Basically</w:t>
      </w:r>
      <w:proofErr w:type="gramEnd"/>
      <w:r>
        <w:t xml:space="preserve"> to show that</w:t>
      </w:r>
      <w:r w:rsidR="006907B8">
        <w:t xml:space="preserve"> exemplar v. prototype strategies were NOT correlated, participants used either one or the other (could annotate with line at 0)?</w:t>
      </w:r>
    </w:p>
    <w:p w14:paraId="7F3149EE" w14:textId="3E689B72" w:rsidR="006907B8" w:rsidRDefault="004E4859" w:rsidP="00A34C94">
      <w:pPr>
        <w:pStyle w:val="ListParagraph"/>
        <w:numPr>
          <w:ilvl w:val="1"/>
          <w:numId w:val="6"/>
        </w:numPr>
      </w:pPr>
      <w:r>
        <w:t xml:space="preserve">Not going to work </w:t>
      </w:r>
      <w:proofErr w:type="spellStart"/>
      <w:r>
        <w:t>bc</w:t>
      </w:r>
      <w:proofErr w:type="spellEnd"/>
      <w:r>
        <w:t xml:space="preserve"> they’re all too highly correlated</w:t>
      </w:r>
    </w:p>
    <w:p w14:paraId="4E202DFE" w14:textId="291EDAE0" w:rsidR="004E4859" w:rsidRDefault="005443FC" w:rsidP="004E4859">
      <w:pPr>
        <w:pStyle w:val="ListParagraph"/>
        <w:numPr>
          <w:ilvl w:val="0"/>
          <w:numId w:val="6"/>
        </w:numPr>
      </w:pPr>
      <w:r>
        <w:t>Plotting the correlation matrix for the different FACAT behavioral measures, they actually form a pretty nice structure</w:t>
      </w:r>
    </w:p>
    <w:p w14:paraId="1FBF797A" w14:textId="40300E6C" w:rsidR="005443FC" w:rsidRDefault="002E2476" w:rsidP="002E2476">
      <w:pPr>
        <w:pStyle w:val="ListParagraph"/>
        <w:numPr>
          <w:ilvl w:val="1"/>
          <w:numId w:val="6"/>
        </w:numPr>
      </w:pPr>
      <w:r>
        <w:t xml:space="preserve">They also show that it </w:t>
      </w:r>
      <w:proofErr w:type="gramStart"/>
      <w:r>
        <w:t>look</w:t>
      </w:r>
      <w:proofErr w:type="gramEnd"/>
      <w:r>
        <w:t xml:space="preserve"> like </w:t>
      </w:r>
      <w:proofErr w:type="spellStart"/>
      <w:r>
        <w:t>ppl</w:t>
      </w:r>
      <w:proofErr w:type="spellEnd"/>
      <w:r>
        <w:t xml:space="preserve"> were categorizing new faces using specific representations</w:t>
      </w:r>
    </w:p>
    <w:p w14:paraId="0EA61E67" w14:textId="5B46D008" w:rsidR="002E2476" w:rsidRDefault="00AC64AB" w:rsidP="002E2476">
      <w:pPr>
        <w:pStyle w:val="ListParagraph"/>
        <w:numPr>
          <w:ilvl w:val="1"/>
          <w:numId w:val="6"/>
        </w:numPr>
      </w:pPr>
      <w:r>
        <w:t xml:space="preserve">Could also run with the </w:t>
      </w:r>
      <w:proofErr w:type="spellStart"/>
      <w:r w:rsidR="006A0D6D">
        <w:t>rsa</w:t>
      </w:r>
      <w:proofErr w:type="spellEnd"/>
      <w:r w:rsidR="006A0D6D">
        <w:t xml:space="preserve"> data</w:t>
      </w:r>
    </w:p>
    <w:p w14:paraId="46A7B519" w14:textId="3FAD86A3" w:rsidR="006A0D6D" w:rsidRDefault="006A0D6D" w:rsidP="0070368A"/>
    <w:p w14:paraId="7F12E158" w14:textId="062586B1" w:rsidR="0070368A" w:rsidRDefault="0070368A" w:rsidP="0070368A">
      <w:r>
        <w:t>Theme I’m going to go for is incidental v. feedback-based category learning…</w:t>
      </w:r>
    </w:p>
    <w:p w14:paraId="328A51DE" w14:textId="427A5DDC" w:rsidR="0070368A" w:rsidRDefault="0070368A" w:rsidP="0070368A">
      <w:pPr>
        <w:pStyle w:val="ListParagraph"/>
        <w:numPr>
          <w:ilvl w:val="0"/>
          <w:numId w:val="6"/>
        </w:numPr>
      </w:pPr>
      <w:r>
        <w:t>In the incidental encoding paradigm</w:t>
      </w:r>
      <w:r w:rsidR="00BD4D2B">
        <w:t>, item representations were in AHIP and VMPFC</w:t>
      </w:r>
    </w:p>
    <w:p w14:paraId="6B6F92F7" w14:textId="0767E266" w:rsidR="00BD4D2B" w:rsidRDefault="00BD4D2B" w:rsidP="00BD4D2B">
      <w:pPr>
        <w:pStyle w:val="ListParagraph"/>
        <w:numPr>
          <w:ilvl w:val="1"/>
          <w:numId w:val="6"/>
        </w:numPr>
      </w:pPr>
      <w:r>
        <w:t xml:space="preserve">VMPFC item reps correlated with </w:t>
      </w:r>
      <w:r w:rsidR="005F1599">
        <w:t>categorization accuracy</w:t>
      </w:r>
    </w:p>
    <w:p w14:paraId="37650CA4" w14:textId="0BD69621" w:rsidR="006E35AB" w:rsidRDefault="006E35AB" w:rsidP="00BD4D2B">
      <w:pPr>
        <w:pStyle w:val="ListParagraph"/>
        <w:numPr>
          <w:ilvl w:val="1"/>
          <w:numId w:val="6"/>
        </w:numPr>
      </w:pPr>
      <w:r>
        <w:t xml:space="preserve">Categorization accuracy positively correlates with recognition </w:t>
      </w:r>
    </w:p>
    <w:p w14:paraId="1611CE59" w14:textId="34FAAEFA" w:rsidR="005F1599" w:rsidRDefault="005F1599" w:rsidP="005F1599">
      <w:pPr>
        <w:pStyle w:val="ListParagraph"/>
        <w:numPr>
          <w:ilvl w:val="0"/>
          <w:numId w:val="6"/>
        </w:numPr>
      </w:pPr>
      <w:r>
        <w:t>In the feedback</w:t>
      </w:r>
      <w:r w:rsidR="00F360CE">
        <w:t xml:space="preserve">-based categorization </w:t>
      </w:r>
      <w:r>
        <w:t xml:space="preserve">paradigm, </w:t>
      </w:r>
      <w:r w:rsidR="00F360CE">
        <w:t>exemplar representations were found in PHIP while prototype representations were found in AHIP / VMPFC</w:t>
      </w:r>
    </w:p>
    <w:p w14:paraId="10176CF6" w14:textId="1F262FD2" w:rsidR="00F360CE" w:rsidRDefault="00F360CE" w:rsidP="00F360CE">
      <w:pPr>
        <w:pStyle w:val="ListParagraph"/>
        <w:numPr>
          <w:ilvl w:val="1"/>
          <w:numId w:val="6"/>
        </w:numPr>
      </w:pPr>
      <w:r>
        <w:t>No link to behavior yet</w:t>
      </w:r>
    </w:p>
    <w:p w14:paraId="17055A7E" w14:textId="50F4B980" w:rsidR="006E35AB" w:rsidRDefault="006E35AB" w:rsidP="00F360CE">
      <w:pPr>
        <w:pStyle w:val="ListParagraph"/>
        <w:numPr>
          <w:ilvl w:val="1"/>
          <w:numId w:val="6"/>
        </w:numPr>
      </w:pPr>
      <w:proofErr w:type="gramStart"/>
      <w:r>
        <w:t>AEPET..</w:t>
      </w:r>
      <w:proofErr w:type="gramEnd"/>
    </w:p>
    <w:p w14:paraId="577D3911" w14:textId="3EB3773F" w:rsidR="006E35AB" w:rsidRDefault="006E35AB" w:rsidP="006E35AB">
      <w:pPr>
        <w:pStyle w:val="ListParagraph"/>
        <w:numPr>
          <w:ilvl w:val="2"/>
          <w:numId w:val="6"/>
        </w:numPr>
      </w:pPr>
      <w:r>
        <w:t>Categorization accuracy negatively correlates with exemplar model fits</w:t>
      </w:r>
    </w:p>
    <w:p w14:paraId="05F288F4" w14:textId="198DE7F2" w:rsidR="00F70BEC" w:rsidRDefault="00F70BEC" w:rsidP="00F70BEC"/>
    <w:p w14:paraId="7407E78F" w14:textId="6E4B3F13" w:rsidR="00F70BEC" w:rsidRDefault="00F70BEC">
      <w:r>
        <w:br w:type="page"/>
      </w:r>
    </w:p>
    <w:p w14:paraId="57BFABEB" w14:textId="07A0B22E" w:rsidR="00F70BEC" w:rsidRDefault="00046D07" w:rsidP="00F70BEC">
      <w:r>
        <w:lastRenderedPageBreak/>
        <w:t>Feedback:</w:t>
      </w:r>
    </w:p>
    <w:p w14:paraId="3AE0469C" w14:textId="4901957B" w:rsidR="00046D07" w:rsidRDefault="00046D07" w:rsidP="00F70BEC"/>
    <w:p w14:paraId="5CD05C1C" w14:textId="38805898" w:rsidR="00046D07" w:rsidRPr="00F3310A" w:rsidRDefault="00541535" w:rsidP="00F70BEC">
      <w:pPr>
        <w:rPr>
          <w:b/>
        </w:rPr>
      </w:pPr>
      <w:r w:rsidRPr="00F3310A">
        <w:rPr>
          <w:b/>
        </w:rPr>
        <w:t>Plot 1: (</w:t>
      </w:r>
      <w:r w:rsidR="00F91B0E" w:rsidRPr="00F3310A">
        <w:rPr>
          <w:b/>
        </w:rPr>
        <w:t>item/category representations in FACAT)</w:t>
      </w:r>
    </w:p>
    <w:p w14:paraId="2ED3A353" w14:textId="17128573" w:rsidR="00F91B0E" w:rsidRDefault="00F91B0E" w:rsidP="00F91B0E">
      <w:pPr>
        <w:pStyle w:val="ListParagraph"/>
        <w:numPr>
          <w:ilvl w:val="0"/>
          <w:numId w:val="6"/>
        </w:numPr>
      </w:pPr>
      <w:r w:rsidRPr="00F91B0E">
        <w:t xml:space="preserve">Flip the coordinates so that the bars are horizontal and maybe making the y-axis even on both sides (i.e., ranging -0.03 to 0.03), also consider including a </w:t>
      </w:r>
      <w:proofErr w:type="spellStart"/>
      <w:r w:rsidRPr="00F91B0E">
        <w:t>dotplot</w:t>
      </w:r>
      <w:proofErr w:type="spellEnd"/>
      <w:r w:rsidRPr="00F91B0E">
        <w:t xml:space="preserve"> to be </w:t>
      </w:r>
      <w:proofErr w:type="gramStart"/>
      <w:r w:rsidRPr="00F91B0E">
        <w:t>more clear</w:t>
      </w:r>
      <w:proofErr w:type="gramEnd"/>
      <w:r w:rsidRPr="00F91B0E">
        <w:t xml:space="preserve"> about the distributions of the effect sizes.</w:t>
      </w:r>
    </w:p>
    <w:p w14:paraId="3965832D" w14:textId="77777777" w:rsidR="009771D2" w:rsidRDefault="00B53889" w:rsidP="00F91B0E">
      <w:pPr>
        <w:pStyle w:val="ListParagraph"/>
        <w:numPr>
          <w:ilvl w:val="0"/>
          <w:numId w:val="6"/>
        </w:numPr>
      </w:pPr>
      <w:r>
        <w:t>Add white lines around bars</w:t>
      </w:r>
      <w:r w:rsidR="009771D2" w:rsidRPr="009771D2">
        <w:t xml:space="preserve"> </w:t>
      </w:r>
    </w:p>
    <w:p w14:paraId="3C9650AA" w14:textId="06661650" w:rsidR="00B53889" w:rsidRDefault="009771D2" w:rsidP="00F91B0E">
      <w:pPr>
        <w:pStyle w:val="ListParagraph"/>
        <w:numPr>
          <w:ilvl w:val="0"/>
          <w:numId w:val="6"/>
        </w:numPr>
      </w:pPr>
      <w:r w:rsidRPr="009771D2">
        <w:t xml:space="preserve">I think your message comes across, but as a reviewer I am left wondering why the item effect is not consistent in the post hip. Brain region. Could you annotate or subtitle your visualization to make the message </w:t>
      </w:r>
      <w:proofErr w:type="gramStart"/>
      <w:r w:rsidRPr="009771D2">
        <w:t>more clear</w:t>
      </w:r>
      <w:proofErr w:type="gramEnd"/>
      <w:r w:rsidRPr="009771D2">
        <w:t>, or put another way, somehow communicate that this one inconsistency is trivial, if it is? In fact, to improve the communication of your message, why not put your message in the title.</w:t>
      </w:r>
    </w:p>
    <w:p w14:paraId="0642F52B" w14:textId="74AC5302" w:rsidR="00F91B0E" w:rsidRDefault="00F91B0E" w:rsidP="00F91B0E"/>
    <w:p w14:paraId="11F95E21" w14:textId="62E86AB8" w:rsidR="00F91B0E" w:rsidRPr="00F3310A" w:rsidRDefault="00F91B0E" w:rsidP="00F91B0E">
      <w:pPr>
        <w:rPr>
          <w:b/>
        </w:rPr>
      </w:pPr>
      <w:r w:rsidRPr="00F3310A">
        <w:rPr>
          <w:b/>
        </w:rPr>
        <w:t>Plot 2</w:t>
      </w:r>
      <w:r w:rsidR="00A16CEF" w:rsidRPr="00F3310A">
        <w:rPr>
          <w:b/>
        </w:rPr>
        <w:t>:</w:t>
      </w:r>
      <w:r w:rsidR="00C43D6C" w:rsidRPr="00F3310A">
        <w:rPr>
          <w:b/>
        </w:rPr>
        <w:t xml:space="preserve"> (correlation matrix with behavioral measures)</w:t>
      </w:r>
    </w:p>
    <w:p w14:paraId="4591A8CE" w14:textId="65928378" w:rsidR="0068390E" w:rsidRPr="0068390E" w:rsidRDefault="00A16CEF" w:rsidP="00A16CEF">
      <w:pPr>
        <w:pStyle w:val="ListParagraph"/>
        <w:numPr>
          <w:ilvl w:val="0"/>
          <w:numId w:val="6"/>
        </w:numPr>
        <w:rPr>
          <w:strike/>
        </w:rPr>
      </w:pPr>
      <w:r w:rsidRPr="0068390E">
        <w:rPr>
          <w:strike/>
        </w:rPr>
        <w:t>Sticking with one color continuum for the p-value scale</w:t>
      </w:r>
    </w:p>
    <w:p w14:paraId="5A98721A" w14:textId="2E7A73CA" w:rsidR="00A16CEF" w:rsidRDefault="00A16CEF" w:rsidP="00A16CEF">
      <w:pPr>
        <w:pStyle w:val="ListParagraph"/>
        <w:numPr>
          <w:ilvl w:val="0"/>
          <w:numId w:val="6"/>
        </w:numPr>
      </w:pPr>
      <w:r w:rsidRPr="00A16CEF">
        <w:t>numbering the y-labs, then replacing the x-labs with their respective numbers according to the y-labs.</w:t>
      </w:r>
    </w:p>
    <w:p w14:paraId="2AB8E3C0" w14:textId="05062F9C" w:rsidR="007E3DD1" w:rsidRDefault="007E3DD1" w:rsidP="00A16CEF">
      <w:pPr>
        <w:pStyle w:val="ListParagraph"/>
        <w:numPr>
          <w:ilvl w:val="0"/>
          <w:numId w:val="6"/>
        </w:numPr>
      </w:pPr>
      <w:r>
        <w:t>Scaling the colors based</w:t>
      </w:r>
      <w:r w:rsidR="00F3310A">
        <w:t xml:space="preserve"> on effect size of the correlations</w:t>
      </w:r>
    </w:p>
    <w:p w14:paraId="595D23ED" w14:textId="3CEA528C" w:rsidR="00497CDB" w:rsidRPr="00700428" w:rsidRDefault="00497CDB" w:rsidP="00497CDB">
      <w:pPr>
        <w:pStyle w:val="ListParagraph"/>
        <w:numPr>
          <w:ilvl w:val="0"/>
          <w:numId w:val="6"/>
        </w:numPr>
        <w:rPr>
          <w:rFonts w:ascii="Times New Roman" w:hAnsi="Times New Roman"/>
          <w:szCs w:val="22"/>
        </w:rPr>
      </w:pPr>
      <w:r w:rsidRPr="00700428">
        <w:rPr>
          <w:rFonts w:ascii="Helvetica" w:hAnsi="Helvetica"/>
          <w:color w:val="24292E"/>
          <w:szCs w:val="22"/>
          <w:shd w:val="clear" w:color="auto" w:fill="FFFFFF"/>
        </w:rPr>
        <w:t>As I am outside of your field, I had a hard time understanding what you were wanting to communicate in this visualization so my feedback may be off the point. I do understand you wanted to show greater and lesser correlations. Since your figure seemed to have two goals, what about displaying those two goals in two iterations of the same visualization, only filter for the exact correlation (or correlations) you want to highlight, and only highlight those or pick brighter colors to highlight those. The way your correlation matrix is highlighted, my eye is most draw to the white box, the -0.09 correlation.</w:t>
      </w:r>
    </w:p>
    <w:p w14:paraId="1B6D4657" w14:textId="0B850B78" w:rsidR="00F3310A" w:rsidRDefault="00F3310A" w:rsidP="00F3310A"/>
    <w:p w14:paraId="02E2CC9B" w14:textId="77777777" w:rsidR="00F3310A" w:rsidRPr="00F3310A" w:rsidRDefault="00F3310A" w:rsidP="00F3310A">
      <w:proofErr w:type="spellStart"/>
      <w:r w:rsidRPr="00F3310A">
        <w:rPr>
          <w:rFonts w:ascii="Consolas" w:hAnsi="Consolas" w:cs="Consolas"/>
          <w:color w:val="24292E"/>
          <w:sz w:val="18"/>
          <w:szCs w:val="18"/>
          <w:shd w:val="clear" w:color="auto" w:fill="E6FFED"/>
        </w:rPr>
        <w:t>scale_fill_</w:t>
      </w:r>
      <w:proofErr w:type="gramStart"/>
      <w:r w:rsidRPr="00F3310A">
        <w:rPr>
          <w:rFonts w:ascii="Consolas" w:hAnsi="Consolas" w:cs="Consolas"/>
          <w:color w:val="24292E"/>
          <w:sz w:val="18"/>
          <w:szCs w:val="18"/>
          <w:shd w:val="clear" w:color="auto" w:fill="E6FFED"/>
        </w:rPr>
        <w:t>gradientn</w:t>
      </w:r>
      <w:proofErr w:type="spellEnd"/>
      <w:r w:rsidRPr="00F3310A">
        <w:rPr>
          <w:rFonts w:ascii="Consolas" w:hAnsi="Consolas" w:cs="Consolas"/>
          <w:color w:val="24292E"/>
          <w:sz w:val="18"/>
          <w:szCs w:val="18"/>
          <w:shd w:val="clear" w:color="auto" w:fill="E6FFED"/>
        </w:rPr>
        <w:t>(</w:t>
      </w:r>
      <w:proofErr w:type="gramEnd"/>
      <w:r w:rsidRPr="00F3310A">
        <w:rPr>
          <w:rFonts w:ascii="Consolas" w:hAnsi="Consolas" w:cs="Consolas"/>
          <w:color w:val="E36209"/>
          <w:sz w:val="18"/>
          <w:szCs w:val="18"/>
          <w:shd w:val="clear" w:color="auto" w:fill="E6FFED"/>
        </w:rPr>
        <w:t>colors</w:t>
      </w:r>
      <w:r w:rsidRPr="00F3310A">
        <w:rPr>
          <w:rFonts w:ascii="Consolas" w:hAnsi="Consolas" w:cs="Consolas"/>
          <w:color w:val="24292E"/>
          <w:sz w:val="18"/>
          <w:szCs w:val="18"/>
          <w:shd w:val="clear" w:color="auto" w:fill="E6FFED"/>
        </w:rPr>
        <w:t xml:space="preserve"> </w:t>
      </w:r>
      <w:r w:rsidRPr="00F3310A">
        <w:rPr>
          <w:rFonts w:ascii="Consolas" w:hAnsi="Consolas" w:cs="Consolas"/>
          <w:color w:val="D73A49"/>
          <w:sz w:val="18"/>
          <w:szCs w:val="18"/>
          <w:shd w:val="clear" w:color="auto" w:fill="E6FFED"/>
        </w:rPr>
        <w:t>=</w:t>
      </w:r>
      <w:r w:rsidRPr="00F3310A">
        <w:rPr>
          <w:rFonts w:ascii="Consolas" w:hAnsi="Consolas" w:cs="Consolas"/>
          <w:color w:val="24292E"/>
          <w:sz w:val="18"/>
          <w:szCs w:val="18"/>
          <w:shd w:val="clear" w:color="auto" w:fill="E6FFED"/>
        </w:rPr>
        <w:t xml:space="preserve"> c(</w:t>
      </w:r>
      <w:r w:rsidRPr="00F3310A">
        <w:rPr>
          <w:rFonts w:ascii="Consolas" w:hAnsi="Consolas" w:cs="Consolas"/>
          <w:color w:val="032F62"/>
          <w:sz w:val="18"/>
          <w:szCs w:val="18"/>
          <w:shd w:val="clear" w:color="auto" w:fill="E6FFED"/>
        </w:rPr>
        <w:t>"#088200"</w:t>
      </w:r>
      <w:r w:rsidRPr="00F3310A">
        <w:rPr>
          <w:rFonts w:ascii="Consolas" w:hAnsi="Consolas" w:cs="Consolas"/>
          <w:color w:val="24292E"/>
          <w:sz w:val="18"/>
          <w:szCs w:val="18"/>
          <w:shd w:val="clear" w:color="auto" w:fill="E6FFED"/>
        </w:rPr>
        <w:t xml:space="preserve">, </w:t>
      </w:r>
      <w:r w:rsidRPr="00F3310A">
        <w:rPr>
          <w:rFonts w:ascii="Consolas" w:hAnsi="Consolas" w:cs="Consolas"/>
          <w:color w:val="032F62"/>
          <w:sz w:val="18"/>
          <w:szCs w:val="18"/>
          <w:shd w:val="clear" w:color="auto" w:fill="E6FFED"/>
        </w:rPr>
        <w:t>"#00823d"</w:t>
      </w:r>
      <w:r w:rsidRPr="00F3310A">
        <w:rPr>
          <w:rFonts w:ascii="Consolas" w:hAnsi="Consolas" w:cs="Consolas"/>
          <w:color w:val="24292E"/>
          <w:sz w:val="18"/>
          <w:szCs w:val="18"/>
          <w:shd w:val="clear" w:color="auto" w:fill="E6FFED"/>
        </w:rPr>
        <w:t xml:space="preserve">, </w:t>
      </w:r>
      <w:r w:rsidRPr="00F3310A">
        <w:rPr>
          <w:rFonts w:ascii="Consolas" w:hAnsi="Consolas" w:cs="Consolas"/>
          <w:color w:val="032F62"/>
          <w:sz w:val="18"/>
          <w:szCs w:val="18"/>
          <w:shd w:val="clear" w:color="auto" w:fill="E6FFED"/>
        </w:rPr>
        <w:t>"#00836B"</w:t>
      </w:r>
      <w:r w:rsidRPr="00F3310A">
        <w:rPr>
          <w:rFonts w:ascii="Consolas" w:hAnsi="Consolas" w:cs="Consolas"/>
          <w:color w:val="24292E"/>
          <w:sz w:val="18"/>
          <w:szCs w:val="18"/>
          <w:shd w:val="clear" w:color="auto" w:fill="E6FFED"/>
        </w:rPr>
        <w:t xml:space="preserve">, </w:t>
      </w:r>
      <w:r w:rsidRPr="00F3310A">
        <w:rPr>
          <w:rFonts w:ascii="Consolas" w:hAnsi="Consolas" w:cs="Consolas"/>
          <w:color w:val="032F62"/>
          <w:sz w:val="18"/>
          <w:szCs w:val="18"/>
          <w:shd w:val="clear" w:color="auto" w:fill="E6FFED"/>
        </w:rPr>
        <w:t>"white"</w:t>
      </w:r>
      <w:r w:rsidRPr="00F3310A">
        <w:rPr>
          <w:rFonts w:ascii="Consolas" w:hAnsi="Consolas" w:cs="Consolas"/>
          <w:color w:val="24292E"/>
          <w:sz w:val="18"/>
          <w:szCs w:val="18"/>
          <w:shd w:val="clear" w:color="auto" w:fill="E6FFED"/>
        </w:rPr>
        <w:t xml:space="preserve">, </w:t>
      </w:r>
      <w:r w:rsidRPr="00F3310A">
        <w:rPr>
          <w:rFonts w:ascii="Consolas" w:hAnsi="Consolas" w:cs="Consolas"/>
          <w:color w:val="032F62"/>
          <w:sz w:val="18"/>
          <w:szCs w:val="18"/>
          <w:shd w:val="clear" w:color="auto" w:fill="E6FFED"/>
        </w:rPr>
        <w:t>"#CC7400"</w:t>
      </w:r>
      <w:r w:rsidRPr="00F3310A">
        <w:rPr>
          <w:rFonts w:ascii="Consolas" w:hAnsi="Consolas" w:cs="Consolas"/>
          <w:color w:val="24292E"/>
          <w:sz w:val="18"/>
          <w:szCs w:val="18"/>
          <w:shd w:val="clear" w:color="auto" w:fill="E6FFED"/>
        </w:rPr>
        <w:t xml:space="preserve">, </w:t>
      </w:r>
      <w:r w:rsidRPr="00F3310A">
        <w:rPr>
          <w:rFonts w:ascii="Consolas" w:hAnsi="Consolas" w:cs="Consolas"/>
          <w:color w:val="032F62"/>
          <w:sz w:val="18"/>
          <w:szCs w:val="18"/>
          <w:shd w:val="clear" w:color="auto" w:fill="E6FFED"/>
        </w:rPr>
        <w:t>"#cc9900"</w:t>
      </w:r>
      <w:r w:rsidRPr="00F3310A">
        <w:rPr>
          <w:rFonts w:ascii="Consolas" w:hAnsi="Consolas" w:cs="Consolas"/>
          <w:color w:val="24292E"/>
          <w:sz w:val="18"/>
          <w:szCs w:val="18"/>
          <w:shd w:val="clear" w:color="auto" w:fill="E6FFED"/>
        </w:rPr>
        <w:t xml:space="preserve">, </w:t>
      </w:r>
      <w:r w:rsidRPr="00F3310A">
        <w:rPr>
          <w:rFonts w:ascii="Consolas" w:hAnsi="Consolas" w:cs="Consolas"/>
          <w:color w:val="032F62"/>
          <w:sz w:val="18"/>
          <w:szCs w:val="18"/>
          <w:shd w:val="clear" w:color="auto" w:fill="E6FFED"/>
        </w:rPr>
        <w:t>"#ccb400"</w:t>
      </w:r>
      <w:r w:rsidRPr="00F3310A">
        <w:rPr>
          <w:rFonts w:ascii="Consolas" w:hAnsi="Consolas" w:cs="Consolas"/>
          <w:color w:val="24292E"/>
          <w:sz w:val="18"/>
          <w:szCs w:val="18"/>
          <w:shd w:val="clear" w:color="auto" w:fill="E6FFED"/>
        </w:rPr>
        <w:t xml:space="preserve">), </w:t>
      </w:r>
      <w:r w:rsidRPr="00F3310A">
        <w:rPr>
          <w:rFonts w:ascii="Consolas" w:hAnsi="Consolas" w:cs="Consolas"/>
          <w:color w:val="E36209"/>
          <w:sz w:val="18"/>
          <w:szCs w:val="18"/>
          <w:shd w:val="clear" w:color="auto" w:fill="E6FFED"/>
        </w:rPr>
        <w:t>values</w:t>
      </w:r>
      <w:r w:rsidRPr="00F3310A">
        <w:rPr>
          <w:rFonts w:ascii="Consolas" w:hAnsi="Consolas" w:cs="Consolas"/>
          <w:color w:val="24292E"/>
          <w:sz w:val="18"/>
          <w:szCs w:val="18"/>
          <w:shd w:val="clear" w:color="auto" w:fill="E6FFED"/>
        </w:rPr>
        <w:t xml:space="preserve"> </w:t>
      </w:r>
      <w:r w:rsidRPr="00F3310A">
        <w:rPr>
          <w:rFonts w:ascii="Consolas" w:hAnsi="Consolas" w:cs="Consolas"/>
          <w:color w:val="D73A49"/>
          <w:sz w:val="18"/>
          <w:szCs w:val="18"/>
          <w:shd w:val="clear" w:color="auto" w:fill="E6FFED"/>
        </w:rPr>
        <w:t>=</w:t>
      </w:r>
      <w:r w:rsidRPr="00F3310A">
        <w:rPr>
          <w:rFonts w:ascii="Consolas" w:hAnsi="Consolas" w:cs="Consolas"/>
          <w:color w:val="24292E"/>
          <w:sz w:val="18"/>
          <w:szCs w:val="18"/>
          <w:shd w:val="clear" w:color="auto" w:fill="E6FFED"/>
        </w:rPr>
        <w:t xml:space="preserve"> </w:t>
      </w:r>
      <w:r w:rsidRPr="00F3310A">
        <w:rPr>
          <w:rFonts w:ascii="Consolas" w:hAnsi="Consolas" w:cs="Consolas"/>
          <w:color w:val="6F42C1"/>
          <w:sz w:val="18"/>
          <w:szCs w:val="18"/>
          <w:shd w:val="clear" w:color="auto" w:fill="E6FFED"/>
        </w:rPr>
        <w:t>scales</w:t>
      </w:r>
      <w:r w:rsidRPr="00F3310A">
        <w:rPr>
          <w:rFonts w:ascii="Consolas" w:hAnsi="Consolas" w:cs="Consolas"/>
          <w:color w:val="D73A49"/>
          <w:sz w:val="18"/>
          <w:szCs w:val="18"/>
          <w:shd w:val="clear" w:color="auto" w:fill="E6FFED"/>
        </w:rPr>
        <w:t>::</w:t>
      </w:r>
      <w:r w:rsidRPr="00F3310A">
        <w:rPr>
          <w:rFonts w:ascii="Consolas" w:hAnsi="Consolas" w:cs="Consolas"/>
          <w:color w:val="24292E"/>
          <w:sz w:val="18"/>
          <w:szCs w:val="18"/>
          <w:shd w:val="clear" w:color="auto" w:fill="E6FFED"/>
        </w:rPr>
        <w:t>rescale(c(</w:t>
      </w:r>
      <w:r w:rsidRPr="00F3310A">
        <w:rPr>
          <w:rFonts w:ascii="Consolas" w:hAnsi="Consolas" w:cs="Consolas"/>
          <w:color w:val="D73A49"/>
          <w:sz w:val="18"/>
          <w:szCs w:val="18"/>
          <w:shd w:val="clear" w:color="auto" w:fill="E6FFED"/>
        </w:rPr>
        <w:t>-</w:t>
      </w:r>
      <w:r w:rsidRPr="00F3310A">
        <w:rPr>
          <w:rFonts w:ascii="Consolas" w:hAnsi="Consolas" w:cs="Consolas"/>
          <w:color w:val="24292E"/>
          <w:sz w:val="18"/>
          <w:szCs w:val="18"/>
          <w:shd w:val="clear" w:color="auto" w:fill="E6FFED"/>
        </w:rPr>
        <w:t>.</w:t>
      </w:r>
      <w:r w:rsidRPr="00F3310A">
        <w:rPr>
          <w:rFonts w:ascii="Consolas" w:hAnsi="Consolas" w:cs="Consolas"/>
          <w:color w:val="005CC5"/>
          <w:sz w:val="18"/>
          <w:szCs w:val="18"/>
          <w:shd w:val="clear" w:color="auto" w:fill="E6FFED"/>
        </w:rPr>
        <w:t>5</w:t>
      </w:r>
      <w:r w:rsidRPr="00F3310A">
        <w:rPr>
          <w:rFonts w:ascii="Consolas" w:hAnsi="Consolas" w:cs="Consolas"/>
          <w:color w:val="24292E"/>
          <w:sz w:val="18"/>
          <w:szCs w:val="18"/>
          <w:shd w:val="clear" w:color="auto" w:fill="E6FFED"/>
        </w:rPr>
        <w:t xml:space="preserve">, </w:t>
      </w:r>
      <w:r w:rsidRPr="00F3310A">
        <w:rPr>
          <w:rFonts w:ascii="Consolas" w:hAnsi="Consolas" w:cs="Consolas"/>
          <w:color w:val="D73A49"/>
          <w:sz w:val="18"/>
          <w:szCs w:val="18"/>
          <w:shd w:val="clear" w:color="auto" w:fill="E6FFED"/>
        </w:rPr>
        <w:t>-</w:t>
      </w:r>
      <w:r w:rsidRPr="00F3310A">
        <w:rPr>
          <w:rFonts w:ascii="Consolas" w:hAnsi="Consolas" w:cs="Consolas"/>
          <w:color w:val="24292E"/>
          <w:sz w:val="18"/>
          <w:szCs w:val="18"/>
          <w:shd w:val="clear" w:color="auto" w:fill="E6FFED"/>
        </w:rPr>
        <w:t>.</w:t>
      </w:r>
      <w:r w:rsidRPr="00F3310A">
        <w:rPr>
          <w:rFonts w:ascii="Consolas" w:hAnsi="Consolas" w:cs="Consolas"/>
          <w:color w:val="005CC5"/>
          <w:sz w:val="18"/>
          <w:szCs w:val="18"/>
          <w:shd w:val="clear" w:color="auto" w:fill="E6FFED"/>
        </w:rPr>
        <w:t>3</w:t>
      </w:r>
      <w:r w:rsidRPr="00F3310A">
        <w:rPr>
          <w:rFonts w:ascii="Consolas" w:hAnsi="Consolas" w:cs="Consolas"/>
          <w:color w:val="24292E"/>
          <w:sz w:val="18"/>
          <w:szCs w:val="18"/>
          <w:shd w:val="clear" w:color="auto" w:fill="E6FFED"/>
        </w:rPr>
        <w:t xml:space="preserve">, </w:t>
      </w:r>
      <w:r w:rsidRPr="00F3310A">
        <w:rPr>
          <w:rFonts w:ascii="Consolas" w:hAnsi="Consolas" w:cs="Consolas"/>
          <w:color w:val="D73A49"/>
          <w:sz w:val="18"/>
          <w:szCs w:val="18"/>
          <w:shd w:val="clear" w:color="auto" w:fill="E6FFED"/>
        </w:rPr>
        <w:t>-</w:t>
      </w:r>
      <w:r w:rsidRPr="00F3310A">
        <w:rPr>
          <w:rFonts w:ascii="Consolas" w:hAnsi="Consolas" w:cs="Consolas"/>
          <w:color w:val="24292E"/>
          <w:sz w:val="18"/>
          <w:szCs w:val="18"/>
          <w:shd w:val="clear" w:color="auto" w:fill="E6FFED"/>
        </w:rPr>
        <w:t>.</w:t>
      </w:r>
      <w:r w:rsidRPr="00F3310A">
        <w:rPr>
          <w:rFonts w:ascii="Consolas" w:hAnsi="Consolas" w:cs="Consolas"/>
          <w:color w:val="005CC5"/>
          <w:sz w:val="18"/>
          <w:szCs w:val="18"/>
          <w:shd w:val="clear" w:color="auto" w:fill="E6FFED"/>
        </w:rPr>
        <w:t>1</w:t>
      </w:r>
      <w:r w:rsidRPr="00F3310A">
        <w:rPr>
          <w:rFonts w:ascii="Consolas" w:hAnsi="Consolas" w:cs="Consolas"/>
          <w:color w:val="24292E"/>
          <w:sz w:val="18"/>
          <w:szCs w:val="18"/>
          <w:shd w:val="clear" w:color="auto" w:fill="E6FFED"/>
        </w:rPr>
        <w:t xml:space="preserve">, </w:t>
      </w:r>
      <w:r w:rsidRPr="00F3310A">
        <w:rPr>
          <w:rFonts w:ascii="Consolas" w:hAnsi="Consolas" w:cs="Consolas"/>
          <w:color w:val="005CC5"/>
          <w:sz w:val="18"/>
          <w:szCs w:val="18"/>
          <w:shd w:val="clear" w:color="auto" w:fill="E6FFED"/>
        </w:rPr>
        <w:t>0</w:t>
      </w:r>
      <w:r w:rsidRPr="00F3310A">
        <w:rPr>
          <w:rFonts w:ascii="Consolas" w:hAnsi="Consolas" w:cs="Consolas"/>
          <w:color w:val="24292E"/>
          <w:sz w:val="18"/>
          <w:szCs w:val="18"/>
          <w:shd w:val="clear" w:color="auto" w:fill="E6FFED"/>
        </w:rPr>
        <w:t>, .</w:t>
      </w:r>
      <w:r w:rsidRPr="00F3310A">
        <w:rPr>
          <w:rFonts w:ascii="Consolas" w:hAnsi="Consolas" w:cs="Consolas"/>
          <w:color w:val="005CC5"/>
          <w:sz w:val="18"/>
          <w:szCs w:val="18"/>
          <w:shd w:val="clear" w:color="auto" w:fill="E6FFED"/>
        </w:rPr>
        <w:t>1</w:t>
      </w:r>
      <w:r w:rsidRPr="00F3310A">
        <w:rPr>
          <w:rFonts w:ascii="Consolas" w:hAnsi="Consolas" w:cs="Consolas"/>
          <w:color w:val="24292E"/>
          <w:sz w:val="18"/>
          <w:szCs w:val="18"/>
          <w:shd w:val="clear" w:color="auto" w:fill="E6FFED"/>
        </w:rPr>
        <w:t>, .</w:t>
      </w:r>
      <w:r w:rsidRPr="00F3310A">
        <w:rPr>
          <w:rFonts w:ascii="Consolas" w:hAnsi="Consolas" w:cs="Consolas"/>
          <w:color w:val="005CC5"/>
          <w:sz w:val="18"/>
          <w:szCs w:val="18"/>
          <w:shd w:val="clear" w:color="auto" w:fill="E6FFED"/>
        </w:rPr>
        <w:t>3</w:t>
      </w:r>
      <w:r w:rsidRPr="00F3310A">
        <w:rPr>
          <w:rFonts w:ascii="Consolas" w:hAnsi="Consolas" w:cs="Consolas"/>
          <w:color w:val="24292E"/>
          <w:sz w:val="18"/>
          <w:szCs w:val="18"/>
          <w:shd w:val="clear" w:color="auto" w:fill="E6FFED"/>
        </w:rPr>
        <w:t>, .</w:t>
      </w:r>
      <w:r w:rsidRPr="00F3310A">
        <w:rPr>
          <w:rFonts w:ascii="Consolas" w:hAnsi="Consolas" w:cs="Consolas"/>
          <w:color w:val="005CC5"/>
          <w:sz w:val="18"/>
          <w:szCs w:val="18"/>
          <w:shd w:val="clear" w:color="auto" w:fill="E6FFED"/>
        </w:rPr>
        <w:t>5</w:t>
      </w:r>
      <w:r w:rsidRPr="00F3310A">
        <w:rPr>
          <w:rFonts w:ascii="Consolas" w:hAnsi="Consolas" w:cs="Consolas"/>
          <w:color w:val="24292E"/>
          <w:sz w:val="18"/>
          <w:szCs w:val="18"/>
          <w:shd w:val="clear" w:color="auto" w:fill="E6FFED"/>
        </w:rPr>
        <w:t xml:space="preserve">)), </w:t>
      </w:r>
      <w:r w:rsidRPr="00F3310A">
        <w:rPr>
          <w:rFonts w:ascii="Consolas" w:hAnsi="Consolas" w:cs="Consolas"/>
          <w:color w:val="E36209"/>
          <w:sz w:val="18"/>
          <w:szCs w:val="18"/>
          <w:shd w:val="clear" w:color="auto" w:fill="E6FFED"/>
        </w:rPr>
        <w:t>name</w:t>
      </w:r>
      <w:r w:rsidRPr="00F3310A">
        <w:rPr>
          <w:rFonts w:ascii="Consolas" w:hAnsi="Consolas" w:cs="Consolas"/>
          <w:color w:val="24292E"/>
          <w:sz w:val="18"/>
          <w:szCs w:val="18"/>
          <w:shd w:val="clear" w:color="auto" w:fill="E6FFED"/>
        </w:rPr>
        <w:t xml:space="preserve"> </w:t>
      </w:r>
      <w:r w:rsidRPr="00F3310A">
        <w:rPr>
          <w:rFonts w:ascii="Consolas" w:hAnsi="Consolas" w:cs="Consolas"/>
          <w:color w:val="D73A49"/>
          <w:sz w:val="18"/>
          <w:szCs w:val="18"/>
          <w:shd w:val="clear" w:color="auto" w:fill="E6FFED"/>
        </w:rPr>
        <w:t>=</w:t>
      </w:r>
      <w:r w:rsidRPr="00F3310A">
        <w:rPr>
          <w:rFonts w:ascii="Consolas" w:hAnsi="Consolas" w:cs="Consolas"/>
          <w:color w:val="24292E"/>
          <w:sz w:val="18"/>
          <w:szCs w:val="18"/>
          <w:shd w:val="clear" w:color="auto" w:fill="E6FFED"/>
        </w:rPr>
        <w:t xml:space="preserve"> </w:t>
      </w:r>
      <w:r w:rsidRPr="00F3310A">
        <w:rPr>
          <w:rFonts w:ascii="Consolas" w:hAnsi="Consolas" w:cs="Consolas"/>
          <w:color w:val="032F62"/>
          <w:sz w:val="18"/>
          <w:szCs w:val="18"/>
          <w:shd w:val="clear" w:color="auto" w:fill="E6FFED"/>
        </w:rPr>
        <w:t>"Pearson \</w:t>
      </w:r>
      <w:proofErr w:type="spellStart"/>
      <w:r w:rsidRPr="00F3310A">
        <w:rPr>
          <w:rFonts w:ascii="Consolas" w:hAnsi="Consolas" w:cs="Consolas"/>
          <w:color w:val="032F62"/>
          <w:sz w:val="18"/>
          <w:szCs w:val="18"/>
          <w:shd w:val="clear" w:color="auto" w:fill="E6FFED"/>
        </w:rPr>
        <w:t>nCorrelation</w:t>
      </w:r>
      <w:proofErr w:type="spellEnd"/>
      <w:r w:rsidRPr="00F3310A">
        <w:rPr>
          <w:rFonts w:ascii="Consolas" w:hAnsi="Consolas" w:cs="Consolas"/>
          <w:color w:val="032F62"/>
          <w:sz w:val="18"/>
          <w:szCs w:val="18"/>
          <w:shd w:val="clear" w:color="auto" w:fill="E6FFED"/>
        </w:rPr>
        <w:t>"</w:t>
      </w:r>
      <w:r w:rsidRPr="00F3310A">
        <w:rPr>
          <w:rFonts w:ascii="Consolas" w:hAnsi="Consolas" w:cs="Consolas"/>
          <w:color w:val="24292E"/>
          <w:sz w:val="18"/>
          <w:szCs w:val="18"/>
          <w:shd w:val="clear" w:color="auto" w:fill="E6FFED"/>
        </w:rPr>
        <w:t xml:space="preserve">) </w:t>
      </w:r>
      <w:r w:rsidRPr="00F3310A">
        <w:rPr>
          <w:rFonts w:ascii="Consolas" w:hAnsi="Consolas" w:cs="Consolas"/>
          <w:color w:val="D73A49"/>
          <w:sz w:val="18"/>
          <w:szCs w:val="18"/>
          <w:shd w:val="clear" w:color="auto" w:fill="E6FFED"/>
        </w:rPr>
        <w:t>+</w:t>
      </w:r>
    </w:p>
    <w:p w14:paraId="36E02101" w14:textId="60682695" w:rsidR="00F3310A" w:rsidRDefault="00F3310A" w:rsidP="00F3310A"/>
    <w:p w14:paraId="19133813" w14:textId="3B5FD24E" w:rsidR="000C2291" w:rsidRDefault="000C2291" w:rsidP="000C2291"/>
    <w:p w14:paraId="054B82E3" w14:textId="745C9257" w:rsidR="00C43D6C" w:rsidRPr="00F3310A" w:rsidRDefault="000C2291" w:rsidP="000C2291">
      <w:pPr>
        <w:rPr>
          <w:b/>
        </w:rPr>
      </w:pPr>
      <w:r w:rsidRPr="00F3310A">
        <w:rPr>
          <w:b/>
        </w:rPr>
        <w:t xml:space="preserve">Plot 3: </w:t>
      </w:r>
      <w:r w:rsidR="00387E80" w:rsidRPr="00F3310A">
        <w:rPr>
          <w:b/>
        </w:rPr>
        <w:t>(correlation b/w behavior and representations</w:t>
      </w:r>
      <w:r w:rsidR="005B745A" w:rsidRPr="00F3310A">
        <w:rPr>
          <w:b/>
        </w:rPr>
        <w:t>)</w:t>
      </w:r>
    </w:p>
    <w:p w14:paraId="4CEB90CB" w14:textId="77777777" w:rsidR="004F48D7" w:rsidRDefault="004F48D7" w:rsidP="005B745A">
      <w:pPr>
        <w:pStyle w:val="ListParagraph"/>
        <w:numPr>
          <w:ilvl w:val="0"/>
          <w:numId w:val="6"/>
        </w:numPr>
      </w:pPr>
      <w:r>
        <w:t>Version 1:</w:t>
      </w:r>
    </w:p>
    <w:p w14:paraId="39435A7A" w14:textId="289DE875" w:rsidR="00A924FE" w:rsidRDefault="00A924FE" w:rsidP="004F48D7">
      <w:pPr>
        <w:pStyle w:val="ListParagraph"/>
        <w:numPr>
          <w:ilvl w:val="1"/>
          <w:numId w:val="6"/>
        </w:numPr>
      </w:pPr>
      <w:proofErr w:type="spellStart"/>
      <w:r>
        <w:t>Geom_jitter</w:t>
      </w:r>
      <w:proofErr w:type="spellEnd"/>
      <w:r>
        <w:t xml:space="preserve"> instead of </w:t>
      </w:r>
      <w:proofErr w:type="spellStart"/>
      <w:r>
        <w:t>geom_point</w:t>
      </w:r>
      <w:proofErr w:type="spellEnd"/>
      <w:r>
        <w:t xml:space="preserve">, also Daniel suggested </w:t>
      </w:r>
      <w:proofErr w:type="spellStart"/>
      <w:proofErr w:type="gramStart"/>
      <w:r>
        <w:t>ggforce</w:t>
      </w:r>
      <w:proofErr w:type="spellEnd"/>
      <w:r>
        <w:t>::</w:t>
      </w:r>
      <w:proofErr w:type="spellStart"/>
      <w:proofErr w:type="gramEnd"/>
      <w:r>
        <w:t>geom_sina</w:t>
      </w:r>
      <w:proofErr w:type="spellEnd"/>
      <w:r>
        <w:t xml:space="preserve"> rather than </w:t>
      </w:r>
      <w:proofErr w:type="spellStart"/>
      <w:r>
        <w:t>geom_jitter</w:t>
      </w:r>
      <w:proofErr w:type="spellEnd"/>
      <w:r>
        <w:t xml:space="preserve"> </w:t>
      </w:r>
    </w:p>
    <w:p w14:paraId="3FADA2B8" w14:textId="6D2ADDEB" w:rsidR="00A924FE" w:rsidRDefault="004F22C5" w:rsidP="004F48D7">
      <w:pPr>
        <w:pStyle w:val="ListParagraph"/>
        <w:numPr>
          <w:ilvl w:val="1"/>
          <w:numId w:val="6"/>
        </w:numPr>
      </w:pPr>
      <w:r>
        <w:t xml:space="preserve">Could add quadratic </w:t>
      </w:r>
      <w:r w:rsidR="006D7578">
        <w:t>fits in addition to the linear fits</w:t>
      </w:r>
    </w:p>
    <w:p w14:paraId="20907AF5" w14:textId="6D075F2B" w:rsidR="004F48D7" w:rsidRDefault="004F48D7" w:rsidP="005B745A">
      <w:pPr>
        <w:pStyle w:val="ListParagraph"/>
        <w:numPr>
          <w:ilvl w:val="0"/>
          <w:numId w:val="6"/>
        </w:numPr>
      </w:pPr>
      <w:r>
        <w:t>Version 2:</w:t>
      </w:r>
    </w:p>
    <w:p w14:paraId="4C784783" w14:textId="77777777" w:rsidR="004F48D7" w:rsidRDefault="004F48D7" w:rsidP="004F48D7">
      <w:pPr>
        <w:pStyle w:val="ListParagraph"/>
        <w:numPr>
          <w:ilvl w:val="1"/>
          <w:numId w:val="6"/>
        </w:numPr>
      </w:pPr>
      <w:r w:rsidRPr="005B745A">
        <w:t>If you think using density ridges are appropriate for the data or NIH report, then I would suggest using them instead of the error bars. That approach might better demonstrate the spread of your betas. Another thought is to consider ordering the y labs in a descending order from smallest to largest beta range.</w:t>
      </w:r>
    </w:p>
    <w:p w14:paraId="2312C984" w14:textId="4E3F77DD" w:rsidR="004F48D7" w:rsidRDefault="000E3D44" w:rsidP="004F48D7">
      <w:pPr>
        <w:pStyle w:val="ListParagraph"/>
        <w:numPr>
          <w:ilvl w:val="1"/>
          <w:numId w:val="6"/>
        </w:numPr>
      </w:pPr>
      <w:r>
        <w:t>Change d</w:t>
      </w:r>
      <w:r w:rsidR="004F48D7">
        <w:t xml:space="preserve">ashed line to </w:t>
      </w:r>
      <w:proofErr w:type="spellStart"/>
      <w:r w:rsidR="004F48D7">
        <w:t>dotdash</w:t>
      </w:r>
      <w:proofErr w:type="spellEnd"/>
      <w:r>
        <w:t>, size 1; change points to black</w:t>
      </w:r>
    </w:p>
    <w:p w14:paraId="3770E64A" w14:textId="77777777" w:rsidR="00EA6D55" w:rsidRDefault="000E3D44" w:rsidP="00EA6D55">
      <w:pPr>
        <w:pStyle w:val="ListParagraph"/>
        <w:numPr>
          <w:ilvl w:val="1"/>
          <w:numId w:val="6"/>
        </w:numPr>
      </w:pPr>
      <w:r>
        <w:t xml:space="preserve">Could try using </w:t>
      </w:r>
      <w:proofErr w:type="spellStart"/>
      <w:r>
        <w:t>gghighlight</w:t>
      </w:r>
      <w:proofErr w:type="spellEnd"/>
      <w:r>
        <w:t xml:space="preserve"> </w:t>
      </w:r>
    </w:p>
    <w:p w14:paraId="1E262434" w14:textId="16DC6675" w:rsidR="00700428" w:rsidRPr="00EA6D55" w:rsidRDefault="00EA6D55" w:rsidP="00700428">
      <w:pPr>
        <w:pStyle w:val="ListParagraph"/>
        <w:numPr>
          <w:ilvl w:val="1"/>
          <w:numId w:val="6"/>
        </w:numPr>
      </w:pPr>
      <w:r w:rsidRPr="00EA6D55">
        <w:t>For visualization three, I prefer the second iteration. The coloring of the VMPFC helps draw my eye to what you are communicating. One suggestion would be to make the point of the beta bigger, to draw my eye to it even more. Again, I think you could add a subtitle to help clarify your message.</w:t>
      </w:r>
    </w:p>
    <w:p w14:paraId="35AA3ABC" w14:textId="77777777" w:rsidR="00EA6D55" w:rsidRDefault="00EA6D55" w:rsidP="00EA6D55"/>
    <w:p w14:paraId="4F0D1639" w14:textId="77777777" w:rsidR="00700428" w:rsidRPr="00700428" w:rsidRDefault="00700428" w:rsidP="004E5207">
      <w:pPr>
        <w:rPr>
          <w:b/>
        </w:rPr>
      </w:pPr>
      <w:r w:rsidRPr="00700428">
        <w:rPr>
          <w:b/>
        </w:rPr>
        <w:t>Plot 4: (prototype/exemplar correlates with brain regions)</w:t>
      </w:r>
    </w:p>
    <w:p w14:paraId="21004333" w14:textId="0F6FF3D2" w:rsidR="00700428" w:rsidRDefault="00700428" w:rsidP="00700428">
      <w:pPr>
        <w:pStyle w:val="ListParagraph"/>
        <w:numPr>
          <w:ilvl w:val="0"/>
          <w:numId w:val="6"/>
        </w:numPr>
      </w:pPr>
      <w:r w:rsidRPr="00700428">
        <w:lastRenderedPageBreak/>
        <w:t>I like the idea of combining figure 1 and 2 side-by-side to compare the conditions. For this figure, can you specify which parameter you are estimating?</w:t>
      </w:r>
    </w:p>
    <w:p w14:paraId="38FBD4D1" w14:textId="77777777" w:rsidR="00700428" w:rsidRDefault="00700428" w:rsidP="004E5207"/>
    <w:p w14:paraId="20E03F23" w14:textId="383CE183" w:rsidR="004E5207" w:rsidRPr="00616817" w:rsidRDefault="004E5207" w:rsidP="004E5207">
      <w:pPr>
        <w:rPr>
          <w:b/>
        </w:rPr>
      </w:pPr>
      <w:r w:rsidRPr="00616817">
        <w:rPr>
          <w:b/>
        </w:rPr>
        <w:t>Plot 5: (correlation between proto advantage and categorization accuracy)</w:t>
      </w:r>
    </w:p>
    <w:p w14:paraId="12A427B9" w14:textId="32C87495" w:rsidR="004E5207" w:rsidRDefault="00716756" w:rsidP="004E5207">
      <w:pPr>
        <w:pStyle w:val="ListParagraph"/>
        <w:numPr>
          <w:ilvl w:val="0"/>
          <w:numId w:val="6"/>
        </w:numPr>
      </w:pPr>
      <w:r>
        <w:t>Could include curvilinear fits</w:t>
      </w:r>
    </w:p>
    <w:p w14:paraId="152C1FCC" w14:textId="0F70758A" w:rsidR="006D7578" w:rsidRDefault="006D7578" w:rsidP="006D7578"/>
    <w:p w14:paraId="22219C7E" w14:textId="77777777" w:rsidR="00724523" w:rsidRPr="00724523" w:rsidRDefault="00724523" w:rsidP="00724523">
      <w:pPr>
        <w:rPr>
          <w:rFonts w:ascii="Consolas" w:hAnsi="Consolas" w:cs="Consolas"/>
          <w:color w:val="24292E"/>
          <w:sz w:val="18"/>
          <w:szCs w:val="18"/>
          <w:shd w:val="clear" w:color="auto" w:fill="E6FFED"/>
        </w:rPr>
      </w:pPr>
      <w:proofErr w:type="spellStart"/>
      <w:r w:rsidRPr="00724523">
        <w:rPr>
          <w:rFonts w:ascii="Consolas" w:hAnsi="Consolas" w:cs="Consolas"/>
          <w:color w:val="24292E"/>
          <w:sz w:val="18"/>
          <w:szCs w:val="18"/>
          <w:shd w:val="clear" w:color="auto" w:fill="E6FFED"/>
        </w:rPr>
        <w:t>stat_</w:t>
      </w:r>
      <w:proofErr w:type="gramStart"/>
      <w:r w:rsidRPr="00724523">
        <w:rPr>
          <w:rFonts w:ascii="Consolas" w:hAnsi="Consolas" w:cs="Consolas"/>
          <w:color w:val="24292E"/>
          <w:sz w:val="18"/>
          <w:szCs w:val="18"/>
          <w:shd w:val="clear" w:color="auto" w:fill="E6FFED"/>
        </w:rPr>
        <w:t>smooth</w:t>
      </w:r>
      <w:proofErr w:type="spellEnd"/>
      <w:r w:rsidRPr="00724523">
        <w:rPr>
          <w:rFonts w:ascii="Consolas" w:hAnsi="Consolas" w:cs="Consolas"/>
          <w:color w:val="24292E"/>
          <w:sz w:val="18"/>
          <w:szCs w:val="18"/>
          <w:shd w:val="clear" w:color="auto" w:fill="E6FFED"/>
        </w:rPr>
        <w:t>(</w:t>
      </w:r>
      <w:proofErr w:type="gramEnd"/>
      <w:r w:rsidRPr="00724523">
        <w:rPr>
          <w:rFonts w:ascii="Consolas" w:hAnsi="Consolas" w:cs="Consolas"/>
          <w:color w:val="24292E"/>
          <w:sz w:val="18"/>
          <w:szCs w:val="18"/>
          <w:shd w:val="clear" w:color="auto" w:fill="E6FFED"/>
        </w:rPr>
        <w:t>data = filter(</w:t>
      </w:r>
      <w:proofErr w:type="spellStart"/>
      <w:r w:rsidRPr="00724523">
        <w:rPr>
          <w:rFonts w:ascii="Consolas" w:hAnsi="Consolas" w:cs="Consolas"/>
          <w:color w:val="24292E"/>
          <w:sz w:val="18"/>
          <w:szCs w:val="18"/>
          <w:shd w:val="clear" w:color="auto" w:fill="E6FFED"/>
        </w:rPr>
        <w:t>facat_sub</w:t>
      </w:r>
      <w:proofErr w:type="spellEnd"/>
      <w:r w:rsidRPr="00724523">
        <w:rPr>
          <w:rFonts w:ascii="Consolas" w:hAnsi="Consolas" w:cs="Consolas"/>
          <w:color w:val="24292E"/>
          <w:sz w:val="18"/>
          <w:szCs w:val="18"/>
          <w:shd w:val="clear" w:color="auto" w:fill="E6FFED"/>
        </w:rPr>
        <w:t xml:space="preserve">, </w:t>
      </w:r>
      <w:proofErr w:type="spellStart"/>
      <w:r w:rsidRPr="00724523">
        <w:rPr>
          <w:rFonts w:ascii="Consolas" w:hAnsi="Consolas" w:cs="Consolas"/>
          <w:color w:val="24292E"/>
          <w:sz w:val="18"/>
          <w:szCs w:val="18"/>
          <w:shd w:val="clear" w:color="auto" w:fill="E6FFED"/>
        </w:rPr>
        <w:t>roi</w:t>
      </w:r>
      <w:proofErr w:type="spellEnd"/>
      <w:r w:rsidRPr="00724523">
        <w:rPr>
          <w:rFonts w:ascii="Consolas" w:hAnsi="Consolas" w:cs="Consolas"/>
          <w:color w:val="24292E"/>
          <w:sz w:val="18"/>
          <w:szCs w:val="18"/>
          <w:shd w:val="clear" w:color="auto" w:fill="E6FFED"/>
        </w:rPr>
        <w:t xml:space="preserve"> == "VMPFC" &amp; </w:t>
      </w:r>
      <w:proofErr w:type="spellStart"/>
      <w:r w:rsidRPr="00724523">
        <w:rPr>
          <w:rFonts w:ascii="Consolas" w:hAnsi="Consolas" w:cs="Consolas"/>
          <w:color w:val="24292E"/>
          <w:sz w:val="18"/>
          <w:szCs w:val="18"/>
          <w:shd w:val="clear" w:color="auto" w:fill="E6FFED"/>
        </w:rPr>
        <w:t>rep_type</w:t>
      </w:r>
      <w:proofErr w:type="spellEnd"/>
      <w:r w:rsidRPr="00724523">
        <w:rPr>
          <w:rFonts w:ascii="Consolas" w:hAnsi="Consolas" w:cs="Consolas"/>
          <w:color w:val="24292E"/>
          <w:sz w:val="18"/>
          <w:szCs w:val="18"/>
          <w:shd w:val="clear" w:color="auto" w:fill="E6FFED"/>
        </w:rPr>
        <w:t xml:space="preserve"> == "itemrep2"),</w:t>
      </w:r>
    </w:p>
    <w:p w14:paraId="31587CBD" w14:textId="71E3188C" w:rsidR="00724523" w:rsidRPr="00724523" w:rsidRDefault="00724523" w:rsidP="00724523">
      <w:pPr>
        <w:rPr>
          <w:rFonts w:ascii="Consolas" w:hAnsi="Consolas" w:cs="Consolas"/>
          <w:color w:val="24292E"/>
          <w:sz w:val="18"/>
          <w:szCs w:val="18"/>
          <w:shd w:val="clear" w:color="auto" w:fill="E6FFED"/>
        </w:rPr>
      </w:pPr>
      <w:r w:rsidRPr="00724523">
        <w:rPr>
          <w:rFonts w:ascii="Consolas" w:hAnsi="Consolas" w:cs="Consolas"/>
          <w:color w:val="24292E"/>
          <w:sz w:val="18"/>
          <w:szCs w:val="18"/>
          <w:shd w:val="clear" w:color="auto" w:fill="E6FFED"/>
        </w:rPr>
        <w:t>color = "gray70", method = "</w:t>
      </w:r>
      <w:proofErr w:type="spellStart"/>
      <w:r w:rsidRPr="00724523">
        <w:rPr>
          <w:rFonts w:ascii="Consolas" w:hAnsi="Consolas" w:cs="Consolas"/>
          <w:color w:val="24292E"/>
          <w:sz w:val="18"/>
          <w:szCs w:val="18"/>
          <w:shd w:val="clear" w:color="auto" w:fill="E6FFED"/>
        </w:rPr>
        <w:t>lm</w:t>
      </w:r>
      <w:proofErr w:type="spellEnd"/>
      <w:r w:rsidRPr="00724523">
        <w:rPr>
          <w:rFonts w:ascii="Consolas" w:hAnsi="Consolas" w:cs="Consolas"/>
          <w:color w:val="24292E"/>
          <w:sz w:val="18"/>
          <w:szCs w:val="18"/>
          <w:shd w:val="clear" w:color="auto" w:fill="E6FFED"/>
        </w:rPr>
        <w:t>", se = FALSE</w:t>
      </w:r>
      <w:r w:rsidRPr="00724523">
        <w:rPr>
          <w:rFonts w:ascii="Consolas" w:hAnsi="Consolas" w:cs="Consolas"/>
          <w:color w:val="24292E"/>
          <w:sz w:val="18"/>
          <w:szCs w:val="18"/>
          <w:shd w:val="clear" w:color="auto" w:fill="E6FFED"/>
        </w:rPr>
        <w:t xml:space="preserve">, </w:t>
      </w:r>
    </w:p>
    <w:p w14:paraId="6859ED2C" w14:textId="0BEA29F6" w:rsidR="00724523" w:rsidRPr="00724523" w:rsidRDefault="00724523" w:rsidP="00724523">
      <w:pPr>
        <w:rPr>
          <w:rFonts w:ascii="Consolas" w:hAnsi="Consolas" w:cs="Consolas"/>
          <w:color w:val="24292E"/>
          <w:sz w:val="18"/>
          <w:szCs w:val="18"/>
          <w:shd w:val="clear" w:color="auto" w:fill="E6FFED"/>
        </w:rPr>
      </w:pPr>
      <w:r w:rsidRPr="00724523">
        <w:rPr>
          <w:rFonts w:ascii="Consolas" w:hAnsi="Consolas" w:cs="Consolas"/>
          <w:color w:val="24292E"/>
          <w:sz w:val="18"/>
          <w:szCs w:val="18"/>
          <w:shd w:val="clear" w:color="auto" w:fill="E6FFED"/>
        </w:rPr>
        <w:t>formula = y ~ x + I(x^2)) +</w:t>
      </w:r>
    </w:p>
    <w:p w14:paraId="09CAD994" w14:textId="4F5EE633" w:rsidR="000C2291" w:rsidRDefault="000C2291" w:rsidP="000C2291"/>
    <w:p w14:paraId="5A419ACD" w14:textId="125659BB" w:rsidR="00F3310A" w:rsidRPr="009A265D" w:rsidRDefault="00F3310A" w:rsidP="00A924FE">
      <w:pPr>
        <w:rPr>
          <w:b/>
        </w:rPr>
      </w:pPr>
      <w:bookmarkStart w:id="0" w:name="_GoBack"/>
      <w:r w:rsidRPr="009A265D">
        <w:rPr>
          <w:b/>
        </w:rPr>
        <w:t>Additional notes:</w:t>
      </w:r>
    </w:p>
    <w:bookmarkEnd w:id="0"/>
    <w:p w14:paraId="1CE39EE7" w14:textId="77777777" w:rsidR="00F3310A" w:rsidRDefault="00F3310A" w:rsidP="000C2291">
      <w:pPr>
        <w:pStyle w:val="ListParagraph"/>
        <w:numPr>
          <w:ilvl w:val="0"/>
          <w:numId w:val="6"/>
        </w:numPr>
      </w:pPr>
      <w:r>
        <w:t xml:space="preserve">Writing out </w:t>
      </w:r>
      <w:r w:rsidR="00450777">
        <w:t>the acronyms in the captions of the plots</w:t>
      </w:r>
    </w:p>
    <w:p w14:paraId="6E8B45A9" w14:textId="329E1F81" w:rsidR="00C42B86" w:rsidRDefault="00C42B86" w:rsidP="000C2291">
      <w:pPr>
        <w:pStyle w:val="ListParagraph"/>
        <w:numPr>
          <w:ilvl w:val="0"/>
          <w:numId w:val="6"/>
        </w:numPr>
      </w:pPr>
      <w:proofErr w:type="spellStart"/>
      <w:r>
        <w:t>Jtools</w:t>
      </w:r>
      <w:proofErr w:type="spellEnd"/>
      <w:r>
        <w:t xml:space="preserve"> package for APA publication figures </w:t>
      </w:r>
    </w:p>
    <w:p w14:paraId="772B70A6" w14:textId="3DD57889" w:rsidR="00A15C25" w:rsidRDefault="00A15C25" w:rsidP="000C2291">
      <w:pPr>
        <w:pStyle w:val="ListParagraph"/>
        <w:numPr>
          <w:ilvl w:val="0"/>
          <w:numId w:val="6"/>
        </w:numPr>
      </w:pPr>
      <w:r>
        <w:t xml:space="preserve">For combining plots, could use patchwork or </w:t>
      </w:r>
      <w:proofErr w:type="spellStart"/>
      <w:r>
        <w:t>cowplot</w:t>
      </w:r>
      <w:proofErr w:type="spellEnd"/>
      <w:r>
        <w:t xml:space="preserve"> packages</w:t>
      </w:r>
    </w:p>
    <w:sectPr w:rsidR="00A15C25" w:rsidSect="00DE5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E167B"/>
    <w:multiLevelType w:val="hybridMultilevel"/>
    <w:tmpl w:val="B4887BEC"/>
    <w:lvl w:ilvl="0" w:tplc="28F6C6EA">
      <w:start w:val="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555705"/>
    <w:multiLevelType w:val="hybridMultilevel"/>
    <w:tmpl w:val="49F21BC4"/>
    <w:lvl w:ilvl="0" w:tplc="487E80F2">
      <w:start w:val="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FC460E"/>
    <w:multiLevelType w:val="hybridMultilevel"/>
    <w:tmpl w:val="919C9D9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4C8711C"/>
    <w:multiLevelType w:val="hybridMultilevel"/>
    <w:tmpl w:val="BECA0304"/>
    <w:lvl w:ilvl="0" w:tplc="8758B6F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7095D"/>
    <w:multiLevelType w:val="hybridMultilevel"/>
    <w:tmpl w:val="B7E66022"/>
    <w:lvl w:ilvl="0" w:tplc="43D0E876">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39766C4"/>
    <w:multiLevelType w:val="hybridMultilevel"/>
    <w:tmpl w:val="38F21B1E"/>
    <w:lvl w:ilvl="0" w:tplc="AFF4D08C">
      <w:start w:val="2"/>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0B"/>
    <w:rsid w:val="00046D07"/>
    <w:rsid w:val="000615DB"/>
    <w:rsid w:val="000C2291"/>
    <w:rsid w:val="000E3D44"/>
    <w:rsid w:val="001233DA"/>
    <w:rsid w:val="001E12A3"/>
    <w:rsid w:val="002E2476"/>
    <w:rsid w:val="003608CD"/>
    <w:rsid w:val="00387E80"/>
    <w:rsid w:val="003A0B93"/>
    <w:rsid w:val="00430146"/>
    <w:rsid w:val="00450777"/>
    <w:rsid w:val="00497CDB"/>
    <w:rsid w:val="004E4859"/>
    <w:rsid w:val="004E5207"/>
    <w:rsid w:val="004F22C5"/>
    <w:rsid w:val="004F48D7"/>
    <w:rsid w:val="00541535"/>
    <w:rsid w:val="005443FC"/>
    <w:rsid w:val="005A549E"/>
    <w:rsid w:val="005B745A"/>
    <w:rsid w:val="005C3898"/>
    <w:rsid w:val="005D1BA7"/>
    <w:rsid w:val="005F1599"/>
    <w:rsid w:val="00616817"/>
    <w:rsid w:val="0068390E"/>
    <w:rsid w:val="006907B8"/>
    <w:rsid w:val="006A0D6D"/>
    <w:rsid w:val="006C49C3"/>
    <w:rsid w:val="006D7578"/>
    <w:rsid w:val="006E35AB"/>
    <w:rsid w:val="00700428"/>
    <w:rsid w:val="0070368A"/>
    <w:rsid w:val="00716756"/>
    <w:rsid w:val="00724523"/>
    <w:rsid w:val="0075570B"/>
    <w:rsid w:val="007E3DD1"/>
    <w:rsid w:val="0090251E"/>
    <w:rsid w:val="009771D2"/>
    <w:rsid w:val="009A265D"/>
    <w:rsid w:val="009A34B9"/>
    <w:rsid w:val="00A15C25"/>
    <w:rsid w:val="00A16CEF"/>
    <w:rsid w:val="00A34C94"/>
    <w:rsid w:val="00A924FE"/>
    <w:rsid w:val="00AC64AB"/>
    <w:rsid w:val="00B53889"/>
    <w:rsid w:val="00B90ECB"/>
    <w:rsid w:val="00BD4D2B"/>
    <w:rsid w:val="00C42B86"/>
    <w:rsid w:val="00C43D6C"/>
    <w:rsid w:val="00C52238"/>
    <w:rsid w:val="00C90C9F"/>
    <w:rsid w:val="00D94E69"/>
    <w:rsid w:val="00DE5670"/>
    <w:rsid w:val="00E1470B"/>
    <w:rsid w:val="00E35825"/>
    <w:rsid w:val="00EA6D55"/>
    <w:rsid w:val="00F3310A"/>
    <w:rsid w:val="00F360CE"/>
    <w:rsid w:val="00F70BEC"/>
    <w:rsid w:val="00F91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60C4D2"/>
  <w15:chartTrackingRefBased/>
  <w15:docId w15:val="{66C48AB5-1DA0-DD49-B325-7FE34DE53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CD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70B"/>
    <w:pPr>
      <w:ind w:left="720"/>
      <w:contextualSpacing/>
    </w:pPr>
    <w:rPr>
      <w:rFonts w:ascii="Arial" w:eastAsiaTheme="minorHAnsi" w:hAnsi="Arial" w:cstheme="minorBidi"/>
      <w:sz w:val="22"/>
    </w:rPr>
  </w:style>
  <w:style w:type="character" w:customStyle="1" w:styleId="pl-v">
    <w:name w:val="pl-v"/>
    <w:basedOn w:val="DefaultParagraphFont"/>
    <w:rsid w:val="00F3310A"/>
  </w:style>
  <w:style w:type="character" w:customStyle="1" w:styleId="pl-k">
    <w:name w:val="pl-k"/>
    <w:basedOn w:val="DefaultParagraphFont"/>
    <w:rsid w:val="00F3310A"/>
  </w:style>
  <w:style w:type="character" w:customStyle="1" w:styleId="pl-s">
    <w:name w:val="pl-s"/>
    <w:basedOn w:val="DefaultParagraphFont"/>
    <w:rsid w:val="00F3310A"/>
  </w:style>
  <w:style w:type="character" w:customStyle="1" w:styleId="pl-pds">
    <w:name w:val="pl-pds"/>
    <w:basedOn w:val="DefaultParagraphFont"/>
    <w:rsid w:val="00F3310A"/>
  </w:style>
  <w:style w:type="character" w:customStyle="1" w:styleId="pl-e">
    <w:name w:val="pl-e"/>
    <w:basedOn w:val="DefaultParagraphFont"/>
    <w:rsid w:val="00F3310A"/>
  </w:style>
  <w:style w:type="character" w:customStyle="1" w:styleId="pl-c1">
    <w:name w:val="pl-c1"/>
    <w:basedOn w:val="DefaultParagraphFont"/>
    <w:rsid w:val="00F3310A"/>
  </w:style>
  <w:style w:type="character" w:customStyle="1" w:styleId="pl-cce">
    <w:name w:val="pl-cce"/>
    <w:basedOn w:val="DefaultParagraphFont"/>
    <w:rsid w:val="00F3310A"/>
  </w:style>
  <w:style w:type="character" w:customStyle="1" w:styleId="pl-c">
    <w:name w:val="pl-c"/>
    <w:basedOn w:val="DefaultParagraphFont"/>
    <w:rsid w:val="006D7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6261">
      <w:bodyDiv w:val="1"/>
      <w:marLeft w:val="0"/>
      <w:marRight w:val="0"/>
      <w:marTop w:val="0"/>
      <w:marBottom w:val="0"/>
      <w:divBdr>
        <w:top w:val="none" w:sz="0" w:space="0" w:color="auto"/>
        <w:left w:val="none" w:sz="0" w:space="0" w:color="auto"/>
        <w:bottom w:val="none" w:sz="0" w:space="0" w:color="auto"/>
        <w:right w:val="none" w:sz="0" w:space="0" w:color="auto"/>
      </w:divBdr>
    </w:div>
    <w:div w:id="269166348">
      <w:bodyDiv w:val="1"/>
      <w:marLeft w:val="0"/>
      <w:marRight w:val="0"/>
      <w:marTop w:val="0"/>
      <w:marBottom w:val="0"/>
      <w:divBdr>
        <w:top w:val="none" w:sz="0" w:space="0" w:color="auto"/>
        <w:left w:val="none" w:sz="0" w:space="0" w:color="auto"/>
        <w:bottom w:val="none" w:sz="0" w:space="0" w:color="auto"/>
        <w:right w:val="none" w:sz="0" w:space="0" w:color="auto"/>
      </w:divBdr>
    </w:div>
    <w:div w:id="374504151">
      <w:bodyDiv w:val="1"/>
      <w:marLeft w:val="0"/>
      <w:marRight w:val="0"/>
      <w:marTop w:val="0"/>
      <w:marBottom w:val="0"/>
      <w:divBdr>
        <w:top w:val="none" w:sz="0" w:space="0" w:color="auto"/>
        <w:left w:val="none" w:sz="0" w:space="0" w:color="auto"/>
        <w:bottom w:val="none" w:sz="0" w:space="0" w:color="auto"/>
        <w:right w:val="none" w:sz="0" w:space="0" w:color="auto"/>
      </w:divBdr>
    </w:div>
    <w:div w:id="389118325">
      <w:bodyDiv w:val="1"/>
      <w:marLeft w:val="0"/>
      <w:marRight w:val="0"/>
      <w:marTop w:val="0"/>
      <w:marBottom w:val="0"/>
      <w:divBdr>
        <w:top w:val="none" w:sz="0" w:space="0" w:color="auto"/>
        <w:left w:val="none" w:sz="0" w:space="0" w:color="auto"/>
        <w:bottom w:val="none" w:sz="0" w:space="0" w:color="auto"/>
        <w:right w:val="none" w:sz="0" w:space="0" w:color="auto"/>
      </w:divBdr>
    </w:div>
    <w:div w:id="678972644">
      <w:bodyDiv w:val="1"/>
      <w:marLeft w:val="0"/>
      <w:marRight w:val="0"/>
      <w:marTop w:val="0"/>
      <w:marBottom w:val="0"/>
      <w:divBdr>
        <w:top w:val="none" w:sz="0" w:space="0" w:color="auto"/>
        <w:left w:val="none" w:sz="0" w:space="0" w:color="auto"/>
        <w:bottom w:val="none" w:sz="0" w:space="0" w:color="auto"/>
        <w:right w:val="none" w:sz="0" w:space="0" w:color="auto"/>
      </w:divBdr>
    </w:div>
    <w:div w:id="812991886">
      <w:bodyDiv w:val="1"/>
      <w:marLeft w:val="0"/>
      <w:marRight w:val="0"/>
      <w:marTop w:val="0"/>
      <w:marBottom w:val="0"/>
      <w:divBdr>
        <w:top w:val="none" w:sz="0" w:space="0" w:color="auto"/>
        <w:left w:val="none" w:sz="0" w:space="0" w:color="auto"/>
        <w:bottom w:val="none" w:sz="0" w:space="0" w:color="auto"/>
        <w:right w:val="none" w:sz="0" w:space="0" w:color="auto"/>
      </w:divBdr>
    </w:div>
    <w:div w:id="1085420485">
      <w:bodyDiv w:val="1"/>
      <w:marLeft w:val="0"/>
      <w:marRight w:val="0"/>
      <w:marTop w:val="0"/>
      <w:marBottom w:val="0"/>
      <w:divBdr>
        <w:top w:val="none" w:sz="0" w:space="0" w:color="auto"/>
        <w:left w:val="none" w:sz="0" w:space="0" w:color="auto"/>
        <w:bottom w:val="none" w:sz="0" w:space="0" w:color="auto"/>
        <w:right w:val="none" w:sz="0" w:space="0" w:color="auto"/>
      </w:divBdr>
    </w:div>
    <w:div w:id="1194422136">
      <w:bodyDiv w:val="1"/>
      <w:marLeft w:val="0"/>
      <w:marRight w:val="0"/>
      <w:marTop w:val="0"/>
      <w:marBottom w:val="0"/>
      <w:divBdr>
        <w:top w:val="none" w:sz="0" w:space="0" w:color="auto"/>
        <w:left w:val="none" w:sz="0" w:space="0" w:color="auto"/>
        <w:bottom w:val="none" w:sz="0" w:space="0" w:color="auto"/>
        <w:right w:val="none" w:sz="0" w:space="0" w:color="auto"/>
      </w:divBdr>
    </w:div>
    <w:div w:id="1202404483">
      <w:bodyDiv w:val="1"/>
      <w:marLeft w:val="0"/>
      <w:marRight w:val="0"/>
      <w:marTop w:val="0"/>
      <w:marBottom w:val="0"/>
      <w:divBdr>
        <w:top w:val="none" w:sz="0" w:space="0" w:color="auto"/>
        <w:left w:val="none" w:sz="0" w:space="0" w:color="auto"/>
        <w:bottom w:val="none" w:sz="0" w:space="0" w:color="auto"/>
        <w:right w:val="none" w:sz="0" w:space="0" w:color="auto"/>
      </w:divBdr>
    </w:div>
    <w:div w:id="1231503639">
      <w:bodyDiv w:val="1"/>
      <w:marLeft w:val="0"/>
      <w:marRight w:val="0"/>
      <w:marTop w:val="0"/>
      <w:marBottom w:val="0"/>
      <w:divBdr>
        <w:top w:val="none" w:sz="0" w:space="0" w:color="auto"/>
        <w:left w:val="none" w:sz="0" w:space="0" w:color="auto"/>
        <w:bottom w:val="none" w:sz="0" w:space="0" w:color="auto"/>
        <w:right w:val="none" w:sz="0" w:space="0" w:color="auto"/>
      </w:divBdr>
    </w:div>
    <w:div w:id="1395615611">
      <w:bodyDiv w:val="1"/>
      <w:marLeft w:val="0"/>
      <w:marRight w:val="0"/>
      <w:marTop w:val="0"/>
      <w:marBottom w:val="0"/>
      <w:divBdr>
        <w:top w:val="none" w:sz="0" w:space="0" w:color="auto"/>
        <w:left w:val="none" w:sz="0" w:space="0" w:color="auto"/>
        <w:bottom w:val="none" w:sz="0" w:space="0" w:color="auto"/>
        <w:right w:val="none" w:sz="0" w:space="0" w:color="auto"/>
      </w:divBdr>
    </w:div>
    <w:div w:id="1466973434">
      <w:bodyDiv w:val="1"/>
      <w:marLeft w:val="0"/>
      <w:marRight w:val="0"/>
      <w:marTop w:val="0"/>
      <w:marBottom w:val="0"/>
      <w:divBdr>
        <w:top w:val="none" w:sz="0" w:space="0" w:color="auto"/>
        <w:left w:val="none" w:sz="0" w:space="0" w:color="auto"/>
        <w:bottom w:val="none" w:sz="0" w:space="0" w:color="auto"/>
        <w:right w:val="none" w:sz="0" w:space="0" w:color="auto"/>
      </w:divBdr>
    </w:div>
    <w:div w:id="1511291613">
      <w:bodyDiv w:val="1"/>
      <w:marLeft w:val="0"/>
      <w:marRight w:val="0"/>
      <w:marTop w:val="0"/>
      <w:marBottom w:val="0"/>
      <w:divBdr>
        <w:top w:val="none" w:sz="0" w:space="0" w:color="auto"/>
        <w:left w:val="none" w:sz="0" w:space="0" w:color="auto"/>
        <w:bottom w:val="none" w:sz="0" w:space="0" w:color="auto"/>
        <w:right w:val="none" w:sz="0" w:space="0" w:color="auto"/>
      </w:divBdr>
    </w:div>
    <w:div w:id="1834175596">
      <w:bodyDiv w:val="1"/>
      <w:marLeft w:val="0"/>
      <w:marRight w:val="0"/>
      <w:marTop w:val="0"/>
      <w:marBottom w:val="0"/>
      <w:divBdr>
        <w:top w:val="none" w:sz="0" w:space="0" w:color="auto"/>
        <w:left w:val="none" w:sz="0" w:space="0" w:color="auto"/>
        <w:bottom w:val="none" w:sz="0" w:space="0" w:color="auto"/>
        <w:right w:val="none" w:sz="0" w:space="0" w:color="auto"/>
      </w:divBdr>
    </w:div>
    <w:div w:id="195960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Frank</dc:creator>
  <cp:keywords/>
  <dc:description/>
  <cp:lastModifiedBy>Lea Frank</cp:lastModifiedBy>
  <cp:revision>56</cp:revision>
  <dcterms:created xsi:type="dcterms:W3CDTF">2019-02-22T21:56:00Z</dcterms:created>
  <dcterms:modified xsi:type="dcterms:W3CDTF">2019-03-11T00:37:00Z</dcterms:modified>
</cp:coreProperties>
</file>