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2DA5E" w14:textId="77777777" w:rsidR="000811F3" w:rsidRDefault="000811F3">
      <w:pPr>
        <w:rPr>
          <w:b/>
          <w:bCs/>
        </w:rPr>
      </w:pPr>
      <w:r>
        <w:rPr>
          <w:b/>
          <w:bCs/>
        </w:rPr>
        <w:t>1.1</w:t>
      </w:r>
    </w:p>
    <w:p w14:paraId="0913C865" w14:textId="0ABBA5C7" w:rsidR="00E91927" w:rsidRDefault="000811F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E566FA" wp14:editId="58A3CA4F">
            <wp:extent cx="3441700" cy="2581275"/>
            <wp:effectExtent l="0" t="0" r="6350" b="9525"/>
            <wp:docPr id="1837343082" name="Picture 3" descr="A graph of a solu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43082" name="Picture 3" descr="A graph of a solu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904" cy="258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BD3792A" wp14:editId="449FFD71">
            <wp:extent cx="3418839" cy="2564130"/>
            <wp:effectExtent l="0" t="0" r="0" b="7620"/>
            <wp:docPr id="1212360481" name="Picture 2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60481" name="Picture 2" descr="A graph with lines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003" cy="258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BAC6BAC" wp14:editId="6BD682CA">
            <wp:extent cx="3479800" cy="2609850"/>
            <wp:effectExtent l="0" t="0" r="6350" b="0"/>
            <wp:docPr id="365314038" name="Picture 4" descr="A graph with colored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14038" name="Picture 4" descr="A graph with colored lines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F6B0D" w14:textId="4FCD3C70" w:rsidR="000811F3" w:rsidRDefault="000811F3">
      <w:pPr>
        <w:rPr>
          <w:b/>
          <w:bCs/>
        </w:rPr>
      </w:pPr>
      <w:r>
        <w:rPr>
          <w:b/>
          <w:bCs/>
        </w:rPr>
        <w:lastRenderedPageBreak/>
        <w:t>1.2</w:t>
      </w:r>
    </w:p>
    <w:p w14:paraId="6FA0F6EA" w14:textId="2C6C5049" w:rsidR="000811F3" w:rsidRDefault="000811F3">
      <w:pPr>
        <w:rPr>
          <w:rFonts w:eastAsiaTheme="minorEastAsia"/>
        </w:rPr>
      </w:pPr>
      <w:r>
        <w:t xml:space="preserve">As discussed in the prompt, </w:t>
      </w:r>
      <w:proofErr w:type="gramStart"/>
      <w:r>
        <w:t>the oscillatory</w:t>
      </w:r>
      <w:proofErr w:type="gramEnd"/>
      <w:r>
        <w:t xml:space="preserve"> behavior is associated with the grid Peclet number, which is included in the legend of each plot. It is difficult to distinguish between the finite-difference method </w:t>
      </w:r>
      <w:proofErr w:type="spellStart"/>
      <w:r>
        <w:t>underresolving</w:t>
      </w:r>
      <w:proofErr w:type="spellEnd"/>
      <w:r>
        <w:t xml:space="preserve"> the exact solution and oscillations in some cases (n=50 for Pe=100), but the threshold for oscillations appears to be for 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=50</m:t>
        </m:r>
      </m:oMath>
      <w:r>
        <w:rPr>
          <w:rFonts w:eastAsiaTheme="minorEastAsia"/>
        </w:rPr>
        <w:t>.</w:t>
      </w:r>
    </w:p>
    <w:p w14:paraId="2A5EF761" w14:textId="593704B4" w:rsidR="000811F3" w:rsidRDefault="000811F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1.3</w:t>
      </w:r>
    </w:p>
    <w:p w14:paraId="078430EF" w14:textId="75EB5B97" w:rsidR="000811F3" w:rsidRDefault="000811F3">
      <w:pPr>
        <w:rPr>
          <w:rFonts w:eastAsiaTheme="minorEastAsia"/>
        </w:rPr>
      </w:pPr>
      <w:r>
        <w:rPr>
          <w:rFonts w:eastAsiaTheme="minorEastAsia"/>
        </w:rPr>
        <w:t>On hold until class tomorrow.</w:t>
      </w:r>
    </w:p>
    <w:p w14:paraId="6125B2C1" w14:textId="77777777" w:rsidR="000811F3" w:rsidRDefault="000811F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5584212" w14:textId="62D4153B" w:rsidR="000811F3" w:rsidRDefault="000811F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2.1</w:t>
      </w:r>
    </w:p>
    <w:p w14:paraId="054C0AAD" w14:textId="74486099" w:rsidR="000811F3" w:rsidRDefault="00012A65">
      <w:pPr>
        <w:rPr>
          <w:rFonts w:eastAsiaTheme="minorEastAsia"/>
        </w:rPr>
      </w:pPr>
      <w:r>
        <w:rPr>
          <w:rFonts w:eastAsiaTheme="minorEastAsia"/>
        </w:rPr>
        <w:t xml:space="preserve">Redoing the analysis produces the following plots, after translating the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into python:</w:t>
      </w:r>
    </w:p>
    <w:p w14:paraId="285E66AA" w14:textId="593E1ED6" w:rsidR="00012A65" w:rsidRDefault="00012A65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D0618E5" wp14:editId="168D66BB">
            <wp:extent cx="3438525" cy="3438525"/>
            <wp:effectExtent l="0" t="0" r="9525" b="9525"/>
            <wp:docPr id="433952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6D0956C1" wp14:editId="7EB37DBC">
            <wp:extent cx="3105150" cy="3105150"/>
            <wp:effectExtent l="0" t="0" r="0" b="0"/>
            <wp:docPr id="1227245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1BCAA" w14:textId="667AD452" w:rsidR="00012A65" w:rsidRDefault="00012A6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2.2 – what causes the model problem to be chaotic and how is NS similar?</w:t>
      </w:r>
    </w:p>
    <w:p w14:paraId="7B87B104" w14:textId="29B77C4D" w:rsidR="00BA02C5" w:rsidRPr="00BA02C5" w:rsidRDefault="00BA02C5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term causes the model problem to be chaotic.</w:t>
      </w:r>
      <w:r w:rsidR="00541100">
        <w:rPr>
          <w:rFonts w:eastAsiaTheme="minorEastAsia"/>
        </w:rPr>
        <w:t xml:space="preserve"> It is easy to show that there is only one fixed point,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541100">
        <w:rPr>
          <w:rFonts w:eastAsiaTheme="minorEastAsia"/>
        </w:rPr>
        <w:t xml:space="preserve">  which is unstable since </w:t>
      </w:r>
      <m:oMath>
        <m:d>
          <m:dPr>
            <m:begChr m:val="|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</w:rPr>
          <m:t>≥1</m:t>
        </m:r>
      </m:oMath>
      <w:r w:rsidR="00541100">
        <w:rPr>
          <w:rFonts w:eastAsiaTheme="minorEastAsia"/>
        </w:rPr>
        <w:t xml:space="preserve">. Instability and boundedness are two </w:t>
      </w:r>
      <w:r w:rsidR="00541100">
        <w:rPr>
          <w:rFonts w:eastAsiaTheme="minorEastAsia"/>
        </w:rPr>
        <w:lastRenderedPageBreak/>
        <w:t xml:space="preserve">requirements for chaos. Others are a lack of periodicity and a vast </w:t>
      </w:r>
      <w:proofErr w:type="gramStart"/>
      <w:r w:rsidR="00541100">
        <w:rPr>
          <w:rFonts w:eastAsiaTheme="minorEastAsia"/>
        </w:rPr>
        <w:t>amount</w:t>
      </w:r>
      <w:proofErr w:type="gramEnd"/>
      <w:r w:rsidR="00541100">
        <w:rPr>
          <w:rFonts w:eastAsiaTheme="minorEastAsia"/>
        </w:rPr>
        <w:t xml:space="preserve"> of possible trajectories. The Frisch map exhibits this. </w:t>
      </w:r>
    </w:p>
    <w:p w14:paraId="31D7BA1F" w14:textId="34F95DC9" w:rsidR="00012A65" w:rsidRDefault="00012A65">
      <w:pPr>
        <w:rPr>
          <w:rFonts w:eastAsiaTheme="minorEastAsia"/>
        </w:rPr>
      </w:pPr>
      <w:r>
        <w:rPr>
          <w:rFonts w:eastAsiaTheme="minorEastAsia"/>
        </w:rPr>
        <w:t xml:space="preserve">The chaotic nature of the Navier-stokes equation comes from the nonlinear advection term. When advection is dominant (at high Re, diffusion is negligible) gradients </w:t>
      </w:r>
      <w:r w:rsidR="00541100">
        <w:rPr>
          <w:rFonts w:eastAsiaTheme="minorEastAsia"/>
        </w:rPr>
        <w:t>are magnified on smaller scales in a fluid.</w:t>
      </w:r>
      <w:r w:rsidR="00560194">
        <w:rPr>
          <w:rFonts w:eastAsiaTheme="minorEastAsia"/>
        </w:rPr>
        <w:t xml:space="preserve"> </w:t>
      </w:r>
      <w:r w:rsidR="00F50152">
        <w:rPr>
          <w:rFonts w:eastAsiaTheme="minorEastAsia"/>
        </w:rPr>
        <w:t xml:space="preserve">Diffusion has a damping effect, and below a critical threshold the small differences are not damped and instead impact the flow. </w:t>
      </w:r>
      <w:r w:rsidR="00560194">
        <w:rPr>
          <w:rFonts w:eastAsiaTheme="minorEastAsia"/>
        </w:rPr>
        <w:t xml:space="preserve">Mathematically, the nonlinear advection term behaves similarly to the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560194">
        <w:rPr>
          <w:rFonts w:eastAsiaTheme="minorEastAsia"/>
        </w:rPr>
        <w:t xml:space="preserve"> term and magnifies small differences.</w:t>
      </w:r>
    </w:p>
    <w:p w14:paraId="03BA0BA2" w14:textId="67648629" w:rsidR="00012A65" w:rsidRDefault="00012A6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2.3 – how to modify to reduce the effects of chaos</w:t>
      </w:r>
    </w:p>
    <w:p w14:paraId="0903C3E9" w14:textId="298AB93A" w:rsidR="00012A65" w:rsidRDefault="00BA02C5">
      <w:pPr>
        <w:rPr>
          <w:rFonts w:eastAsiaTheme="minorEastAsia"/>
        </w:rPr>
      </w:pPr>
      <w:r>
        <w:rPr>
          <w:rFonts w:eastAsiaTheme="minorEastAsia"/>
        </w:rPr>
        <w:t xml:space="preserve">An approach to modifying the map to reduce the chaotic effect is found in the similarity to NS. To reduce the chaos in </w:t>
      </w:r>
      <w:proofErr w:type="gramStart"/>
      <w:r>
        <w:rPr>
          <w:rFonts w:eastAsiaTheme="minorEastAsia"/>
        </w:rPr>
        <w:t>a fluid</w:t>
      </w:r>
      <w:proofErr w:type="gramEnd"/>
      <w:r>
        <w:rPr>
          <w:rFonts w:eastAsiaTheme="minorEastAsia"/>
        </w:rPr>
        <w:t xml:space="preserve"> flow, the effects of viscosity are increased by decreasing Re. Similarly, the multiplier on the chaotic term can be changed from -2 to -0.2, which </w:t>
      </w:r>
      <w:proofErr w:type="gramStart"/>
      <w:r>
        <w:rPr>
          <w:rFonts w:eastAsiaTheme="minorEastAsia"/>
        </w:rPr>
        <w:t>completely eliminates</w:t>
      </w:r>
      <w:proofErr w:type="gramEnd"/>
      <w:r>
        <w:rPr>
          <w:rFonts w:eastAsiaTheme="minorEastAsia"/>
        </w:rPr>
        <w:t xml:space="preserve"> the chaos. However, it also gets rid of the interesting behavior of the Frisch map.</w:t>
      </w:r>
    </w:p>
    <w:p w14:paraId="1C8D1DDD" w14:textId="4D30D046" w:rsidR="00BA02C5" w:rsidRDefault="00BA02C5">
      <w:pPr>
        <w:rPr>
          <w:rFonts w:eastAsiaTheme="minorEastAsia"/>
        </w:rPr>
      </w:pPr>
      <w:r>
        <w:rPr>
          <w:rFonts w:eastAsiaTheme="minorEastAsia"/>
        </w:rPr>
        <w:t>The divergence plot</w:t>
      </w:r>
      <w:r w:rsidR="00940978">
        <w:rPr>
          <w:rFonts w:eastAsiaTheme="minorEastAsia"/>
        </w:rPr>
        <w:t xml:space="preserve"> is </w:t>
      </w:r>
      <w:r>
        <w:rPr>
          <w:rFonts w:eastAsiaTheme="minorEastAsia"/>
        </w:rPr>
        <w:t>below, for 600 iterations to show that the order in the solution is not purely due to a lack of time for chaos to develop.</w:t>
      </w:r>
      <w:r w:rsidR="00940978">
        <w:rPr>
          <w:rFonts w:eastAsiaTheme="minorEastAsia"/>
        </w:rPr>
        <w:t xml:space="preserve"> The error plot is not included because the error is 0</w:t>
      </w:r>
      <w:r w:rsidR="00A317FF">
        <w:rPr>
          <w:rFonts w:eastAsiaTheme="minorEastAsia"/>
        </w:rPr>
        <w:t xml:space="preserve"> across all n.</w:t>
      </w:r>
    </w:p>
    <w:p w14:paraId="29A0E89C" w14:textId="7BB5185F" w:rsidR="00BA02C5" w:rsidRDefault="00940978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D74E760" wp14:editId="19EA0AF8">
            <wp:extent cx="2571750" cy="2571750"/>
            <wp:effectExtent l="0" t="0" r="0" b="0"/>
            <wp:docPr id="527624278" name="Picture 3" descr="A graph with blue lines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24278" name="Picture 3" descr="A graph with blue lines and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02C5">
        <w:rPr>
          <w:rFonts w:eastAsiaTheme="minorEastAsia"/>
        </w:rPr>
        <w:br w:type="page"/>
      </w:r>
    </w:p>
    <w:p w14:paraId="776BC743" w14:textId="5CA6BF12" w:rsidR="00BA02C5" w:rsidRDefault="00BA02C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3.1</w:t>
      </w:r>
    </w:p>
    <w:p w14:paraId="441FB200" w14:textId="77777777" w:rsidR="00DE7EF9" w:rsidRDefault="00BA02C5">
      <w:pPr>
        <w:rPr>
          <w:rFonts w:eastAsiaTheme="minorEastAsia"/>
        </w:rPr>
      </w:pPr>
      <w:r>
        <w:rPr>
          <w:rFonts w:eastAsiaTheme="minorEastAsia"/>
        </w:rPr>
        <w:t>Roundoff error is caused by representing real numbers</w:t>
      </w:r>
      <w:r w:rsidR="00DE7EF9">
        <w:rPr>
          <w:rFonts w:eastAsiaTheme="minorEastAsia"/>
        </w:rPr>
        <w:t xml:space="preserve">, which often require infinite digits to be expressed in decimal form, with finite digits. They are expressed as floating-point numbers with a significand and an exponent. Each floating-point number is an imperfect representation of a real number (excepting the rare cases where the base of the real number matches the </w:t>
      </w:r>
      <w:proofErr w:type="gramStart"/>
      <w:r w:rsidR="00DE7EF9">
        <w:rPr>
          <w:rFonts w:eastAsiaTheme="minorEastAsia"/>
        </w:rPr>
        <w:t>floating point</w:t>
      </w:r>
      <w:proofErr w:type="gramEnd"/>
      <w:r w:rsidR="00DE7EF9">
        <w:rPr>
          <w:rFonts w:eastAsiaTheme="minorEastAsia"/>
        </w:rPr>
        <w:t xml:space="preserve"> base).</w:t>
      </w:r>
    </w:p>
    <w:p w14:paraId="1A38C53F" w14:textId="564AA539" w:rsidR="00BA02C5" w:rsidRDefault="00DE7EF9">
      <w:pPr>
        <w:rPr>
          <w:rFonts w:eastAsiaTheme="minorEastAsia"/>
        </w:rPr>
      </w:pPr>
      <w:r>
        <w:rPr>
          <w:rFonts w:eastAsiaTheme="minorEastAsia"/>
        </w:rPr>
        <w:t xml:space="preserve">In that sense, roundoff error exists in any </w:t>
      </w:r>
      <w:proofErr w:type="gramStart"/>
      <w:r>
        <w:rPr>
          <w:rFonts w:eastAsiaTheme="minorEastAsia"/>
        </w:rPr>
        <w:t>floating point</w:t>
      </w:r>
      <w:proofErr w:type="gramEnd"/>
      <w:r>
        <w:rPr>
          <w:rFonts w:eastAsiaTheme="minorEastAsia"/>
        </w:rPr>
        <w:t xml:space="preserve"> expression of a number. However, roundoff </w:t>
      </w:r>
      <w:proofErr w:type="gramStart"/>
      <w:r w:rsidR="0059724E">
        <w:rPr>
          <w:rFonts w:eastAsiaTheme="minorEastAsia"/>
        </w:rPr>
        <w:t>error typically refers</w:t>
      </w:r>
      <w:proofErr w:type="gramEnd"/>
      <w:r w:rsidR="0059724E">
        <w:rPr>
          <w:rFonts w:eastAsiaTheme="minorEastAsia"/>
        </w:rPr>
        <w:t xml:space="preserve"> </w:t>
      </w:r>
      <w:r>
        <w:rPr>
          <w:rFonts w:eastAsiaTheme="minorEastAsia"/>
        </w:rPr>
        <w:t>to the buildup of th</w:t>
      </w:r>
      <w:r w:rsidR="0059724E">
        <w:rPr>
          <w:rFonts w:eastAsiaTheme="minorEastAsia"/>
        </w:rPr>
        <w:t xml:space="preserve">ose errors. When mathematical operations are performed on floats, more bits are needed to express the result of the operation than are available in a float. Therefore, a rounding is </w:t>
      </w:r>
      <w:proofErr w:type="gramStart"/>
      <w:r w:rsidR="0059724E">
        <w:rPr>
          <w:rFonts w:eastAsiaTheme="minorEastAsia"/>
        </w:rPr>
        <w:t>performed</w:t>
      </w:r>
      <w:proofErr w:type="gramEnd"/>
      <w:r w:rsidR="0059724E">
        <w:rPr>
          <w:rFonts w:eastAsiaTheme="minorEastAsia"/>
        </w:rPr>
        <w:t xml:space="preserve"> and a loss of precision occurs. </w:t>
      </w:r>
    </w:p>
    <w:p w14:paraId="191FAB85" w14:textId="7943BC1D" w:rsidR="0059724E" w:rsidRDefault="0059724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3.2</w:t>
      </w:r>
    </w:p>
    <w:p w14:paraId="7CFA0C81" w14:textId="217AADC8" w:rsidR="0059724E" w:rsidRDefault="0059724E">
      <w:pPr>
        <w:rPr>
          <w:rFonts w:eastAsiaTheme="minorEastAsia"/>
        </w:rPr>
      </w:pPr>
      <w:r>
        <w:rPr>
          <w:rFonts w:eastAsiaTheme="minorEastAsia"/>
        </w:rPr>
        <w:t xml:space="preserve">The conditioning of a mathematical operation refers to how sensitive the operation is to perturbations in initial data. As discussed in </w:t>
      </w:r>
      <w:r>
        <w:rPr>
          <w:rFonts w:eastAsiaTheme="minorEastAsia"/>
          <w:b/>
          <w:bCs/>
        </w:rPr>
        <w:t>3.1</w:t>
      </w:r>
      <w:r>
        <w:rPr>
          <w:rFonts w:eastAsiaTheme="minorEastAsia"/>
        </w:rPr>
        <w:t xml:space="preserve">, floating point operations necessarily introduce some perturbations through the loss of precision. If operations are being </w:t>
      </w:r>
      <w:proofErr w:type="gramStart"/>
      <w:r>
        <w:rPr>
          <w:rFonts w:eastAsiaTheme="minorEastAsia"/>
        </w:rPr>
        <w:t>performed</w:t>
      </w:r>
      <w:proofErr w:type="gramEnd"/>
      <w:r>
        <w:rPr>
          <w:rFonts w:eastAsiaTheme="minorEastAsia"/>
        </w:rPr>
        <w:t xml:space="preserve"> which are extremely sensitive to the perturbations (the most extreme of which would be looking only at the final bit in a float), roundoff errors magnify quickly.</w:t>
      </w:r>
    </w:p>
    <w:p w14:paraId="3D9835DA" w14:textId="67B9C229" w:rsidR="0059724E" w:rsidRDefault="0059724E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3.3 </w:t>
      </w:r>
    </w:p>
    <w:p w14:paraId="1A62C198" w14:textId="4669B921" w:rsidR="0059724E" w:rsidRPr="0059724E" w:rsidRDefault="0059724E">
      <w:pPr>
        <w:rPr>
          <w:rFonts w:eastAsiaTheme="minorEastAsia"/>
        </w:rPr>
      </w:pPr>
    </w:p>
    <w:sectPr w:rsidR="0059724E" w:rsidRPr="00597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F3"/>
    <w:rsid w:val="00012A65"/>
    <w:rsid w:val="000811F3"/>
    <w:rsid w:val="00393D1B"/>
    <w:rsid w:val="00401525"/>
    <w:rsid w:val="00541100"/>
    <w:rsid w:val="00560194"/>
    <w:rsid w:val="0059724E"/>
    <w:rsid w:val="0086268A"/>
    <w:rsid w:val="008B2A9A"/>
    <w:rsid w:val="008F24C5"/>
    <w:rsid w:val="00940978"/>
    <w:rsid w:val="00A317FF"/>
    <w:rsid w:val="00B430DB"/>
    <w:rsid w:val="00BA02C5"/>
    <w:rsid w:val="00DC2559"/>
    <w:rsid w:val="00DE7EF9"/>
    <w:rsid w:val="00E91927"/>
    <w:rsid w:val="00F50152"/>
    <w:rsid w:val="00F6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D48C7"/>
  <w15:chartTrackingRefBased/>
  <w15:docId w15:val="{B669062F-DF57-4B86-A857-01FD9532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0152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81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1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1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1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1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1F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811F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5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Freeman</dc:creator>
  <cp:keywords/>
  <dc:description/>
  <cp:lastModifiedBy>Logan Freeman</cp:lastModifiedBy>
  <cp:revision>8</cp:revision>
  <dcterms:created xsi:type="dcterms:W3CDTF">2025-09-18T21:23:00Z</dcterms:created>
  <dcterms:modified xsi:type="dcterms:W3CDTF">2025-09-19T17:18:00Z</dcterms:modified>
</cp:coreProperties>
</file>