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E0F3B8" w14:textId="4E6A2316" w:rsidR="006C0B76" w:rsidRPr="00787B15" w:rsidRDefault="006C0B76" w:rsidP="006C0B76">
      <w:pPr>
        <w:spacing w:after="480" w:line="240" w:lineRule="auto"/>
        <w:jc w:val="center"/>
        <w:outlineLvl w:val="0"/>
        <w:rPr>
          <w:rFonts w:eastAsia="Times New Roman" w:cs="Times New Roman"/>
          <w:b/>
          <w:kern w:val="28"/>
          <w:sz w:val="36"/>
          <w:szCs w:val="20"/>
          <w14:ligatures w14:val="none"/>
        </w:rPr>
      </w:pPr>
      <w:r w:rsidRPr="006C0B76">
        <w:rPr>
          <w:rFonts w:eastAsia="Times New Roman" w:cs="Times New Roman"/>
          <w:b/>
          <w:kern w:val="28"/>
          <w:sz w:val="36"/>
          <w:szCs w:val="20"/>
          <w14:ligatures w14:val="none"/>
        </w:rPr>
        <w:t>Laboratory</w:t>
      </w:r>
      <w:r w:rsidRPr="006C0B76">
        <w:rPr>
          <w:rFonts w:eastAsia="Times New Roman" w:cs="Times New Roman"/>
          <w:b/>
          <w:color w:val="FF0000"/>
          <w:kern w:val="28"/>
          <w:sz w:val="36"/>
          <w:szCs w:val="20"/>
          <w14:ligatures w14:val="none"/>
        </w:rPr>
        <w:t xml:space="preserve"> </w:t>
      </w:r>
      <w:r w:rsidRPr="00787B15">
        <w:rPr>
          <w:rFonts w:eastAsia="Times New Roman" w:cs="Times New Roman"/>
          <w:b/>
          <w:kern w:val="28"/>
          <w:sz w:val="36"/>
          <w:szCs w:val="20"/>
          <w14:ligatures w14:val="none"/>
        </w:rPr>
        <w:t>#</w:t>
      </w:r>
      <w:r w:rsidR="006C32EE">
        <w:rPr>
          <w:rFonts w:eastAsia="Times New Roman" w:cs="Times New Roman"/>
          <w:b/>
          <w:kern w:val="28"/>
          <w:sz w:val="36"/>
          <w:szCs w:val="20"/>
          <w14:ligatures w14:val="none"/>
        </w:rPr>
        <w:t>2</w:t>
      </w:r>
      <w:r w:rsidRPr="00787B15">
        <w:rPr>
          <w:rFonts w:eastAsia="Times New Roman" w:cs="Times New Roman"/>
          <w:b/>
          <w:kern w:val="28"/>
          <w:sz w:val="36"/>
          <w:szCs w:val="20"/>
          <w14:ligatures w14:val="none"/>
        </w:rPr>
        <w:t xml:space="preserve">: </w:t>
      </w:r>
      <w:r w:rsidR="00A93E51">
        <w:rPr>
          <w:rFonts w:eastAsia="Times New Roman" w:cs="Times New Roman"/>
          <w:b/>
          <w:kern w:val="28"/>
          <w:sz w:val="36"/>
          <w:szCs w:val="20"/>
          <w14:ligatures w14:val="none"/>
        </w:rPr>
        <w:t>HVAC</w:t>
      </w:r>
    </w:p>
    <w:p w14:paraId="26F2B602" w14:textId="5DB64281" w:rsidR="006C0B76" w:rsidRPr="00787B15" w:rsidRDefault="006C0B76" w:rsidP="006C0B76">
      <w:pPr>
        <w:spacing w:after="0" w:line="240" w:lineRule="auto"/>
        <w:jc w:val="center"/>
        <w:rPr>
          <w:rFonts w:eastAsia="Times New Roman" w:cs="Times New Roman"/>
          <w:kern w:val="0"/>
          <w:szCs w:val="20"/>
          <w14:ligatures w14:val="none"/>
        </w:rPr>
      </w:pPr>
      <w:r w:rsidRPr="00787B15">
        <w:rPr>
          <w:rFonts w:eastAsia="Times New Roman" w:cs="Times New Roman"/>
          <w:kern w:val="0"/>
          <w:szCs w:val="20"/>
          <w14:ligatures w14:val="none"/>
        </w:rPr>
        <w:t>Logan B. Freeman</w:t>
      </w:r>
      <w:r w:rsidRPr="00787B15">
        <w:rPr>
          <w:rFonts w:eastAsia="Times New Roman" w:cs="Times New Roman"/>
          <w:kern w:val="0"/>
          <w:szCs w:val="20"/>
          <w:vertAlign w:val="superscript"/>
          <w14:ligatures w14:val="none"/>
        </w:rPr>
        <w:footnoteReference w:id="1"/>
      </w:r>
      <w:r w:rsidRPr="00787B15">
        <w:rPr>
          <w:rFonts w:eastAsia="Times New Roman" w:cs="Times New Roman"/>
          <w:kern w:val="0"/>
          <w:szCs w:val="20"/>
          <w14:ligatures w14:val="none"/>
        </w:rPr>
        <w:t xml:space="preserve">  </w:t>
      </w:r>
    </w:p>
    <w:p w14:paraId="483D2E3D" w14:textId="77777777" w:rsidR="006C0B76" w:rsidRPr="006C0B76" w:rsidRDefault="006C0B76" w:rsidP="006C0B76">
      <w:pPr>
        <w:spacing w:after="240" w:line="240" w:lineRule="auto"/>
        <w:jc w:val="center"/>
        <w:rPr>
          <w:rFonts w:eastAsia="Times New Roman" w:cs="Times New Roman"/>
          <w:i/>
          <w:kern w:val="0"/>
          <w:szCs w:val="20"/>
          <w14:ligatures w14:val="none"/>
        </w:rPr>
      </w:pPr>
      <w:r w:rsidRPr="00787B15">
        <w:rPr>
          <w:rFonts w:eastAsia="Times New Roman" w:cs="Times New Roman"/>
          <w:i/>
          <w:kern w:val="0"/>
          <w:szCs w:val="20"/>
          <w14:ligatures w14:val="none"/>
        </w:rPr>
        <w:t>MAE 4400 – Thermo-fluids labs, Logan</w:t>
      </w:r>
      <w:r w:rsidRPr="006C0B76">
        <w:rPr>
          <w:rFonts w:eastAsia="Times New Roman" w:cs="Times New Roman"/>
          <w:i/>
          <w:kern w:val="0"/>
          <w:szCs w:val="20"/>
          <w14:ligatures w14:val="none"/>
        </w:rPr>
        <w:t>, UT, 84322, USA</w:t>
      </w:r>
    </w:p>
    <w:p w14:paraId="6E23A6E2" w14:textId="56FE6F59" w:rsidR="006C0B76" w:rsidRPr="006C0B76" w:rsidRDefault="006C0B76" w:rsidP="006C0B76">
      <w:pPr>
        <w:spacing w:after="120" w:line="240" w:lineRule="auto"/>
        <w:ind w:left="720" w:right="720" w:firstLine="288"/>
        <w:jc w:val="center"/>
        <w:rPr>
          <w:rFonts w:eastAsia="Times New Roman" w:cs="Times New Roman"/>
          <w:b/>
          <w:kern w:val="0"/>
          <w:szCs w:val="20"/>
          <w14:ligatures w14:val="none"/>
        </w:rPr>
      </w:pPr>
      <w:r w:rsidRPr="006C0B76">
        <w:rPr>
          <w:rFonts w:eastAsia="Times New Roman" w:cs="Times New Roman"/>
          <w:b/>
          <w:kern w:val="0"/>
          <w:szCs w:val="20"/>
          <w14:ligatures w14:val="none"/>
        </w:rPr>
        <w:t>Abstract</w:t>
      </w:r>
    </w:p>
    <w:p w14:paraId="6496159E" w14:textId="7D9B38CA" w:rsidR="00787B15" w:rsidRPr="00787B15" w:rsidRDefault="00787B15" w:rsidP="006C0B76">
      <w:pPr>
        <w:keepNext/>
        <w:spacing w:before="240" w:after="240" w:line="240" w:lineRule="auto"/>
        <w:jc w:val="center"/>
        <w:outlineLvl w:val="0"/>
        <w:rPr>
          <w:rFonts w:eastAsia="Times New Roman" w:cs="Times New Roman"/>
          <w:b/>
          <w:bCs/>
          <w:kern w:val="0"/>
          <w:szCs w:val="20"/>
          <w14:ligatures w14:val="none"/>
        </w:rPr>
      </w:pPr>
      <w:r w:rsidRPr="00787B15">
        <w:rPr>
          <w:rFonts w:eastAsia="Times New Roman" w:cs="Times New Roman"/>
          <w:b/>
          <w:bCs/>
          <w:kern w:val="0"/>
          <w:szCs w:val="20"/>
          <w14:ligatures w14:val="none"/>
        </w:rPr>
        <w:t>This experiment investigates the Ericsson cycle using a piston-cylinder system to compare experimental efficiency with theoretical predictions. The Ericsson cycle</w:t>
      </w:r>
      <w:r>
        <w:rPr>
          <w:rFonts w:eastAsia="Times New Roman" w:cs="Times New Roman"/>
          <w:b/>
          <w:bCs/>
          <w:kern w:val="0"/>
          <w:szCs w:val="20"/>
          <w14:ligatures w14:val="none"/>
        </w:rPr>
        <w:t xml:space="preserve"> is</w:t>
      </w:r>
      <w:r w:rsidRPr="00787B15">
        <w:rPr>
          <w:rFonts w:eastAsia="Times New Roman" w:cs="Times New Roman"/>
          <w:b/>
          <w:bCs/>
          <w:kern w:val="0"/>
          <w:szCs w:val="20"/>
          <w14:ligatures w14:val="none"/>
        </w:rPr>
        <w:t xml:space="preserve"> an ideal thermodynamic process</w:t>
      </w:r>
      <w:r>
        <w:rPr>
          <w:rFonts w:eastAsia="Times New Roman" w:cs="Times New Roman"/>
          <w:b/>
          <w:bCs/>
          <w:kern w:val="0"/>
          <w:szCs w:val="20"/>
          <w14:ligatures w14:val="none"/>
        </w:rPr>
        <w:t xml:space="preserve"> that reaches Carnot efficiency </w:t>
      </w:r>
      <w:proofErr w:type="gramStart"/>
      <w:r>
        <w:rPr>
          <w:rFonts w:eastAsia="Times New Roman" w:cs="Times New Roman"/>
          <w:b/>
          <w:bCs/>
          <w:kern w:val="0"/>
          <w:szCs w:val="20"/>
          <w14:ligatures w14:val="none"/>
        </w:rPr>
        <w:t>in</w:t>
      </w:r>
      <w:proofErr w:type="gramEnd"/>
      <w:r>
        <w:rPr>
          <w:rFonts w:eastAsia="Times New Roman" w:cs="Times New Roman"/>
          <w:b/>
          <w:bCs/>
          <w:kern w:val="0"/>
          <w:szCs w:val="20"/>
          <w14:ligatures w14:val="none"/>
        </w:rPr>
        <w:t xml:space="preserve"> the ideal limit</w:t>
      </w:r>
      <w:r w:rsidRPr="00787B15">
        <w:rPr>
          <w:rFonts w:eastAsia="Times New Roman" w:cs="Times New Roman"/>
          <w:b/>
          <w:bCs/>
          <w:kern w:val="0"/>
          <w:szCs w:val="20"/>
          <w14:ligatures w14:val="none"/>
        </w:rPr>
        <w:t>. A piston-cylinder setup was used to perform a simplified Ericsson cycle, where pressure, temperature, and volume were recorded at key states. The experimentally measured efficiencies averaged 0.0198, approximately 25% of the Carnot efficiency (0.0815), closely matching the theoretical efficiency of a non-regenerative Ericsson cycle (0.0213). Measurement uncertainty averaged 31.6%, primarily due to imprecise volume measurements</w:t>
      </w:r>
      <w:r>
        <w:rPr>
          <w:rFonts w:eastAsia="Times New Roman" w:cs="Times New Roman"/>
          <w:b/>
          <w:bCs/>
          <w:kern w:val="0"/>
          <w:szCs w:val="20"/>
          <w14:ligatures w14:val="none"/>
        </w:rPr>
        <w:t xml:space="preserve">. Suggestions are provided for experimental improvements to reduce uncertainty. Results validate theoretical </w:t>
      </w:r>
      <w:r w:rsidRPr="00787B15">
        <w:rPr>
          <w:rFonts w:eastAsia="Times New Roman" w:cs="Times New Roman"/>
          <w:b/>
          <w:bCs/>
          <w:kern w:val="0"/>
          <w:szCs w:val="20"/>
          <w14:ligatures w14:val="none"/>
        </w:rPr>
        <w:t>expectations</w:t>
      </w:r>
      <w:r>
        <w:rPr>
          <w:rFonts w:eastAsia="Times New Roman" w:cs="Times New Roman"/>
          <w:b/>
          <w:bCs/>
          <w:kern w:val="0"/>
          <w:szCs w:val="20"/>
          <w14:ligatures w14:val="none"/>
        </w:rPr>
        <w:t xml:space="preserve"> and </w:t>
      </w:r>
      <w:r w:rsidRPr="00787B15">
        <w:rPr>
          <w:rFonts w:eastAsia="Times New Roman" w:cs="Times New Roman"/>
          <w:b/>
          <w:bCs/>
          <w:kern w:val="0"/>
          <w:szCs w:val="20"/>
          <w14:ligatures w14:val="none"/>
        </w:rPr>
        <w:t>highlight the practical challenges of the Ericsson cycle</w:t>
      </w:r>
      <w:r>
        <w:rPr>
          <w:rFonts w:eastAsia="Times New Roman" w:cs="Times New Roman"/>
          <w:b/>
          <w:bCs/>
          <w:kern w:val="0"/>
          <w:szCs w:val="20"/>
          <w14:ligatures w14:val="none"/>
        </w:rPr>
        <w:t xml:space="preserve">. </w:t>
      </w:r>
      <w:r w:rsidRPr="00787B15">
        <w:rPr>
          <w:rFonts w:eastAsia="Times New Roman" w:cs="Times New Roman"/>
          <w:b/>
          <w:bCs/>
          <w:kern w:val="0"/>
          <w:szCs w:val="20"/>
          <w14:ligatures w14:val="none"/>
        </w:rPr>
        <w:t>Without regeneration, the Ericsson cycle remains less efficient than other common thermodynamic cycles</w:t>
      </w:r>
      <w:r w:rsidR="00567CEE">
        <w:rPr>
          <w:rFonts w:eastAsia="Times New Roman" w:cs="Times New Roman"/>
          <w:b/>
          <w:bCs/>
          <w:kern w:val="0"/>
          <w:szCs w:val="20"/>
          <w14:ligatures w14:val="none"/>
        </w:rPr>
        <w:t xml:space="preserve"> which</w:t>
      </w:r>
      <w:r w:rsidR="00567CEE" w:rsidRPr="00D7141A">
        <w:rPr>
          <w:rFonts w:eastAsia="Times New Roman" w:cs="Times New Roman"/>
          <w:b/>
          <w:bCs/>
          <w:kern w:val="0"/>
          <w:szCs w:val="20"/>
          <w14:ligatures w14:val="none"/>
        </w:rPr>
        <w:t xml:space="preserve"> </w:t>
      </w:r>
      <w:r w:rsidR="00567CEE" w:rsidRPr="00D7141A">
        <w:rPr>
          <w:rFonts w:cs="Times New Roman"/>
          <w:b/>
          <w:bCs/>
        </w:rPr>
        <w:t>restric</w:t>
      </w:r>
      <w:r w:rsidR="00D7141A">
        <w:rPr>
          <w:rFonts w:cs="Times New Roman"/>
          <w:b/>
          <w:bCs/>
        </w:rPr>
        <w:t>t</w:t>
      </w:r>
      <w:r w:rsidR="00567CEE" w:rsidRPr="00D7141A">
        <w:rPr>
          <w:rFonts w:cs="Times New Roman"/>
          <w:b/>
          <w:bCs/>
        </w:rPr>
        <w:t>s</w:t>
      </w:r>
      <w:r w:rsidR="00567CEE" w:rsidRPr="00D7141A">
        <w:rPr>
          <w:rFonts w:eastAsia="Times New Roman" w:cs="Times New Roman"/>
          <w:b/>
          <w:bCs/>
          <w:kern w:val="0"/>
          <w:szCs w:val="20"/>
          <w14:ligatures w14:val="none"/>
        </w:rPr>
        <w:t xml:space="preserve"> </w:t>
      </w:r>
      <w:r w:rsidR="00567CEE">
        <w:rPr>
          <w:rFonts w:eastAsia="Times New Roman" w:cs="Times New Roman"/>
          <w:b/>
          <w:bCs/>
          <w:kern w:val="0"/>
          <w:szCs w:val="20"/>
          <w14:ligatures w14:val="none"/>
        </w:rPr>
        <w:t>its real-world uses</w:t>
      </w:r>
      <w:r w:rsidRPr="00787B15">
        <w:rPr>
          <w:rFonts w:eastAsia="Times New Roman" w:cs="Times New Roman"/>
          <w:b/>
          <w:bCs/>
          <w:kern w:val="0"/>
          <w:szCs w:val="20"/>
          <w14:ligatures w14:val="none"/>
        </w:rPr>
        <w:t>.</w:t>
      </w:r>
    </w:p>
    <w:p w14:paraId="159E7E16" w14:textId="7CB91CE2" w:rsidR="006C0B76" w:rsidRPr="006C0B76" w:rsidRDefault="006C0B76" w:rsidP="006C0B76">
      <w:pPr>
        <w:keepNext/>
        <w:spacing w:before="240" w:after="240" w:line="240" w:lineRule="auto"/>
        <w:jc w:val="center"/>
        <w:outlineLvl w:val="0"/>
        <w:rPr>
          <w:rFonts w:eastAsia="Times New Roman" w:cs="Times New Roman"/>
          <w:b/>
          <w:kern w:val="32"/>
          <w:szCs w:val="20"/>
          <w14:ligatures w14:val="none"/>
        </w:rPr>
      </w:pPr>
      <w:r w:rsidRPr="006C0B76">
        <w:rPr>
          <w:rFonts w:eastAsia="Times New Roman" w:cs="Times New Roman"/>
          <w:b/>
          <w:kern w:val="32"/>
          <w:szCs w:val="20"/>
          <w14:ligatures w14:val="none"/>
        </w:rPr>
        <w:t>Nomenclature</w:t>
      </w:r>
    </w:p>
    <w:p w14:paraId="597A6D3D" w14:textId="18A38B7C" w:rsidR="0071680B" w:rsidRPr="0071680B" w:rsidRDefault="0071680B" w:rsidP="0071680B">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A = area</w:t>
      </w:r>
    </w:p>
    <w:p w14:paraId="487AE13E" w14:textId="7A30873F" w:rsidR="0071680B" w:rsidRPr="0071680B" w:rsidRDefault="0071680B" w:rsidP="0071680B">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d = diameter</w:t>
      </w:r>
    </w:p>
    <w:p w14:paraId="5539059E" w14:textId="454CCC6E" w:rsidR="0071680B" w:rsidRPr="0071680B" w:rsidRDefault="0071680B" w:rsidP="0071680B">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g = gravitational acceleration</w:t>
      </w:r>
    </w:p>
    <w:p w14:paraId="0BE76D3A" w14:textId="41503636" w:rsidR="0071680B" w:rsidRPr="0071680B" w:rsidRDefault="0071680B" w:rsidP="0071680B">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H = cylinder height</w:t>
      </w:r>
    </w:p>
    <w:p w14:paraId="6EC6A6C6" w14:textId="3D3726D9" w:rsidR="0071680B" w:rsidRPr="0071680B" w:rsidRDefault="0071680B" w:rsidP="0071680B">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L = length</w:t>
      </w:r>
    </w:p>
    <w:p w14:paraId="67011CA8" w14:textId="06C28074" w:rsidR="0071680B" w:rsidRPr="0071680B" w:rsidRDefault="0071680B" w:rsidP="0071680B">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m = mass</w:t>
      </w:r>
    </w:p>
    <w:p w14:paraId="19C6A166" w14:textId="70110F07" w:rsidR="0071680B" w:rsidRPr="0071680B" w:rsidRDefault="0071680B" w:rsidP="0071680B">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n = number of molecules in system</w:t>
      </w:r>
    </w:p>
    <w:p w14:paraId="5012F4C6" w14:textId="5AB24552" w:rsidR="006C0B76" w:rsidRPr="0071680B" w:rsidRDefault="0071680B" w:rsidP="006C0B76">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P = pressure</w:t>
      </w:r>
    </w:p>
    <w:p w14:paraId="6E45B887" w14:textId="17B9CAE2" w:rsidR="0071680B" w:rsidRPr="0071680B" w:rsidRDefault="0071680B" w:rsidP="006C0B76">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Q = heat</w:t>
      </w:r>
    </w:p>
    <w:p w14:paraId="16A0F747" w14:textId="77777777" w:rsidR="0071680B" w:rsidRPr="0071680B" w:rsidRDefault="0071680B" w:rsidP="0071680B">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R = specific gas constant</w:t>
      </w:r>
    </w:p>
    <w:p w14:paraId="40F7BEF1" w14:textId="2D675412" w:rsidR="0071680B" w:rsidRPr="0071680B" w:rsidRDefault="0071680B" w:rsidP="006C0B76">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T = temperature</w:t>
      </w:r>
    </w:p>
    <w:p w14:paraId="6DDC73AC" w14:textId="33EDB2F9" w:rsidR="0071680B" w:rsidRPr="0071680B" w:rsidRDefault="0071680B" w:rsidP="006C0B76">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V = volume</w:t>
      </w:r>
    </w:p>
    <w:p w14:paraId="1DF5272F" w14:textId="7BCC3DF8" w:rsidR="0071680B" w:rsidRPr="0071680B" w:rsidRDefault="0071680B" w:rsidP="006C0B76">
      <w:pPr>
        <w:widowControl w:val="0"/>
        <w:tabs>
          <w:tab w:val="left" w:pos="540"/>
          <w:tab w:val="left" w:pos="990"/>
        </w:tabs>
        <w:spacing w:after="0" w:line="240" w:lineRule="auto"/>
        <w:jc w:val="both"/>
        <w:rPr>
          <w:rFonts w:eastAsia="Times New Roman" w:cs="Times New Roman"/>
          <w:i/>
          <w:kern w:val="0"/>
          <w:szCs w:val="20"/>
          <w14:ligatures w14:val="none"/>
        </w:rPr>
      </w:pPr>
      <w:r w:rsidRPr="0071680B">
        <w:rPr>
          <w:rFonts w:eastAsia="Times New Roman" w:cs="Times New Roman"/>
          <w:i/>
          <w:kern w:val="0"/>
          <w:szCs w:val="20"/>
          <w14:ligatures w14:val="none"/>
        </w:rPr>
        <w:t>W = work</w:t>
      </w:r>
    </w:p>
    <w:p w14:paraId="7836FBD6" w14:textId="072E0032" w:rsidR="0071680B" w:rsidRPr="0071680B" w:rsidRDefault="0071680B" w:rsidP="006C0B76">
      <w:pPr>
        <w:widowControl w:val="0"/>
        <w:tabs>
          <w:tab w:val="left" w:pos="540"/>
          <w:tab w:val="left" w:pos="990"/>
        </w:tabs>
        <w:spacing w:after="0" w:line="240" w:lineRule="auto"/>
        <w:jc w:val="both"/>
        <w:rPr>
          <w:rFonts w:eastAsia="Times New Roman" w:cs="Times New Roman"/>
          <w:i/>
          <w:kern w:val="0"/>
          <w:szCs w:val="20"/>
          <w14:ligatures w14:val="none"/>
        </w:rPr>
      </w:pPr>
      <w:proofErr w:type="gramStart"/>
      <w:r w:rsidRPr="0071680B">
        <w:rPr>
          <w:rFonts w:eastAsia="Times New Roman" w:cs="Times New Roman"/>
          <w:i/>
          <w:kern w:val="0"/>
          <w:szCs w:val="20"/>
          <w14:ligatures w14:val="none"/>
        </w:rPr>
        <w:t>X,Y</w:t>
      </w:r>
      <w:proofErr w:type="gramEnd"/>
      <w:r w:rsidRPr="0071680B">
        <w:rPr>
          <w:rFonts w:eastAsia="Times New Roman" w:cs="Times New Roman"/>
          <w:i/>
          <w:kern w:val="0"/>
          <w:szCs w:val="20"/>
          <w14:ligatures w14:val="none"/>
        </w:rPr>
        <w:t xml:space="preserve"> = quantities used to compute efficiency</w:t>
      </w:r>
    </w:p>
    <w:p w14:paraId="334B3A67" w14:textId="60ACD998" w:rsidR="0071680B" w:rsidRPr="0071680B" w:rsidRDefault="0071680B" w:rsidP="006C0B76">
      <w:pPr>
        <w:widowControl w:val="0"/>
        <w:tabs>
          <w:tab w:val="left" w:pos="540"/>
          <w:tab w:val="left" w:pos="990"/>
        </w:tabs>
        <w:spacing w:after="0" w:line="240" w:lineRule="auto"/>
        <w:jc w:val="both"/>
        <w:rPr>
          <w:rFonts w:eastAsia="Times New Roman" w:cs="Times New Roman"/>
          <w:kern w:val="0"/>
          <w:szCs w:val="20"/>
          <w14:ligatures w14:val="none"/>
        </w:rPr>
      </w:pPr>
      <w:r w:rsidRPr="0071680B">
        <w:rPr>
          <w:rFonts w:eastAsia="Times New Roman" w:cs="Times New Roman"/>
          <w:kern w:val="0"/>
          <w:szCs w:val="20"/>
          <w14:ligatures w14:val="none"/>
        </w:rPr>
        <w:t>η = efficiency</w:t>
      </w:r>
    </w:p>
    <w:p w14:paraId="68A60321" w14:textId="70F71AE3" w:rsidR="0071680B" w:rsidRPr="0071680B" w:rsidRDefault="0071680B" w:rsidP="006C0B76">
      <w:pPr>
        <w:widowControl w:val="0"/>
        <w:tabs>
          <w:tab w:val="left" w:pos="540"/>
          <w:tab w:val="left" w:pos="990"/>
        </w:tabs>
        <w:spacing w:after="0" w:line="240" w:lineRule="auto"/>
        <w:jc w:val="both"/>
        <w:rPr>
          <w:rFonts w:eastAsia="Times New Roman" w:cs="Times New Roman"/>
          <w:kern w:val="0"/>
          <w:szCs w:val="20"/>
          <w14:ligatures w14:val="none"/>
        </w:rPr>
      </w:pPr>
      <w:r w:rsidRPr="0071680B">
        <w:rPr>
          <w:rFonts w:eastAsia="Times New Roman" w:cs="Times New Roman"/>
          <w:kern w:val="0"/>
          <w:szCs w:val="20"/>
          <w14:ligatures w14:val="none"/>
        </w:rPr>
        <w:t>σ = uncertainty</w:t>
      </w:r>
    </w:p>
    <w:p w14:paraId="1AD586F4" w14:textId="77777777" w:rsidR="0071680B" w:rsidRPr="0071680B" w:rsidRDefault="0071680B" w:rsidP="006C0B76">
      <w:pPr>
        <w:widowControl w:val="0"/>
        <w:tabs>
          <w:tab w:val="left" w:pos="540"/>
          <w:tab w:val="left" w:pos="990"/>
        </w:tabs>
        <w:spacing w:after="0" w:line="240" w:lineRule="auto"/>
        <w:jc w:val="both"/>
        <w:rPr>
          <w:rFonts w:eastAsia="Times New Roman" w:cs="Times New Roman"/>
          <w:kern w:val="0"/>
          <w:szCs w:val="20"/>
          <w14:ligatures w14:val="none"/>
        </w:rPr>
      </w:pPr>
    </w:p>
    <w:p w14:paraId="02451D7C" w14:textId="77777777" w:rsidR="006C0B76" w:rsidRPr="0071680B" w:rsidRDefault="006C0B76" w:rsidP="006C0B76">
      <w:pPr>
        <w:keepNext/>
        <w:tabs>
          <w:tab w:val="left" w:pos="288"/>
        </w:tabs>
        <w:spacing w:after="60" w:line="240" w:lineRule="auto"/>
        <w:jc w:val="both"/>
        <w:outlineLvl w:val="2"/>
        <w:rPr>
          <w:rFonts w:eastAsia="Times New Roman" w:cs="Times New Roman"/>
          <w:i/>
          <w:kern w:val="0"/>
          <w:szCs w:val="20"/>
          <w14:ligatures w14:val="none"/>
        </w:rPr>
      </w:pPr>
      <w:r w:rsidRPr="0071680B">
        <w:rPr>
          <w:rFonts w:eastAsia="Times New Roman" w:cs="Times New Roman"/>
          <w:i/>
          <w:kern w:val="0"/>
          <w:szCs w:val="20"/>
          <w14:ligatures w14:val="none"/>
        </w:rPr>
        <w:t>Subscripts</w:t>
      </w:r>
    </w:p>
    <w:p w14:paraId="3DB44DAD" w14:textId="3C9E8A65" w:rsidR="0071680B" w:rsidRPr="0071680B" w:rsidRDefault="0071680B" w:rsidP="006C0B76">
      <w:pPr>
        <w:spacing w:after="60" w:line="240" w:lineRule="auto"/>
        <w:jc w:val="both"/>
        <w:rPr>
          <w:rFonts w:eastAsia="Times New Roman" w:cs="Times New Roman"/>
          <w:kern w:val="0"/>
          <w:szCs w:val="20"/>
          <w14:ligatures w14:val="none"/>
        </w:rPr>
      </w:pPr>
      <w:r w:rsidRPr="0071680B">
        <w:rPr>
          <w:rFonts w:eastAsia="Times New Roman" w:cs="Times New Roman"/>
          <w:kern w:val="0"/>
          <w:szCs w:val="20"/>
          <w14:ligatures w14:val="none"/>
        </w:rPr>
        <w:t>1,2,3,4 = denotes quantity associated with specific state</w:t>
      </w:r>
    </w:p>
    <w:p w14:paraId="61BCA2C6" w14:textId="5A80023D" w:rsidR="0071680B" w:rsidRPr="0071680B" w:rsidRDefault="0071680B" w:rsidP="006C0B76">
      <w:pPr>
        <w:spacing w:after="60" w:line="240" w:lineRule="auto"/>
        <w:jc w:val="both"/>
        <w:rPr>
          <w:rFonts w:eastAsia="Times New Roman" w:cs="Times New Roman"/>
          <w:kern w:val="0"/>
          <w:szCs w:val="20"/>
          <w14:ligatures w14:val="none"/>
        </w:rPr>
      </w:pPr>
      <w:r w:rsidRPr="0071680B">
        <w:rPr>
          <w:rFonts w:eastAsia="Times New Roman" w:cs="Times New Roman"/>
          <w:kern w:val="0"/>
          <w:szCs w:val="20"/>
          <w14:ligatures w14:val="none"/>
        </w:rPr>
        <w:t>cold = denotes cool-temperature quantity</w:t>
      </w:r>
    </w:p>
    <w:p w14:paraId="4DF4E9E1" w14:textId="6A4FB476" w:rsidR="0071680B" w:rsidRPr="0071680B" w:rsidRDefault="0071680B" w:rsidP="006C0B76">
      <w:pPr>
        <w:spacing w:after="60" w:line="240" w:lineRule="auto"/>
        <w:jc w:val="both"/>
        <w:rPr>
          <w:rFonts w:eastAsia="Times New Roman" w:cs="Times New Roman"/>
          <w:kern w:val="0"/>
          <w:szCs w:val="20"/>
          <w14:ligatures w14:val="none"/>
        </w:rPr>
      </w:pPr>
      <w:r w:rsidRPr="0071680B">
        <w:rPr>
          <w:rFonts w:eastAsia="Times New Roman" w:cs="Times New Roman"/>
          <w:kern w:val="0"/>
          <w:szCs w:val="20"/>
          <w14:ligatures w14:val="none"/>
        </w:rPr>
        <w:t>hot = denotes hot-temperature quantity</w:t>
      </w:r>
    </w:p>
    <w:p w14:paraId="0824862B" w14:textId="30C8F5DA" w:rsidR="0071680B" w:rsidRPr="0071680B" w:rsidRDefault="0071680B" w:rsidP="006C0B76">
      <w:pPr>
        <w:spacing w:after="60" w:line="240" w:lineRule="auto"/>
        <w:jc w:val="both"/>
        <w:rPr>
          <w:rFonts w:eastAsia="Times New Roman" w:cs="Times New Roman"/>
          <w:kern w:val="0"/>
          <w:szCs w:val="20"/>
          <w14:ligatures w14:val="none"/>
        </w:rPr>
      </w:pPr>
      <w:r w:rsidRPr="0071680B">
        <w:rPr>
          <w:rFonts w:eastAsia="Times New Roman" w:cs="Times New Roman"/>
          <w:kern w:val="0"/>
          <w:szCs w:val="20"/>
          <w14:ligatures w14:val="none"/>
        </w:rPr>
        <w:t>piston = denotes quantity associated with piston</w:t>
      </w:r>
    </w:p>
    <w:p w14:paraId="33C89355" w14:textId="77777777" w:rsidR="0071680B" w:rsidRPr="006C0B76" w:rsidRDefault="0071680B" w:rsidP="006C0B76">
      <w:pPr>
        <w:spacing w:after="60" w:line="240" w:lineRule="auto"/>
        <w:jc w:val="both"/>
        <w:rPr>
          <w:rFonts w:eastAsia="Times New Roman" w:cs="Times New Roman"/>
          <w:color w:val="FF0000"/>
          <w:kern w:val="0"/>
          <w:szCs w:val="20"/>
          <w14:ligatures w14:val="none"/>
        </w:rPr>
      </w:pPr>
    </w:p>
    <w:p w14:paraId="3211ED36" w14:textId="77777777" w:rsidR="004D3E0D" w:rsidRDefault="004D3E0D">
      <w:pPr>
        <w:rPr>
          <w:rFonts w:eastAsia="Times New Roman" w:cs="Times New Roman"/>
          <w:b/>
          <w:kern w:val="32"/>
          <w:szCs w:val="20"/>
          <w14:ligatures w14:val="none"/>
        </w:rPr>
      </w:pPr>
      <w:r>
        <w:rPr>
          <w:rFonts w:eastAsia="Times New Roman" w:cs="Times New Roman"/>
          <w:b/>
          <w:kern w:val="32"/>
          <w:szCs w:val="20"/>
          <w14:ligatures w14:val="none"/>
        </w:rPr>
        <w:br w:type="page"/>
      </w:r>
    </w:p>
    <w:p w14:paraId="611C0124" w14:textId="361DD8C6"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lastRenderedPageBreak/>
        <w:t>Introduction</w:t>
      </w:r>
    </w:p>
    <w:p w14:paraId="310E831D" w14:textId="77777777" w:rsidR="00A93E51" w:rsidRDefault="004D3E0D" w:rsidP="004D3E0D">
      <w:pPr>
        <w:keepNext/>
        <w:tabs>
          <w:tab w:val="left" w:pos="288"/>
        </w:tabs>
        <w:spacing w:after="60" w:line="240" w:lineRule="auto"/>
        <w:jc w:val="both"/>
        <w:rPr>
          <w:rFonts w:eastAsia="Times New Roman" w:cs="Times New Roman"/>
          <w:color w:val="000000" w:themeColor="text1"/>
          <w:kern w:val="0"/>
          <w:szCs w:val="20"/>
          <w14:ligatures w14:val="none"/>
        </w:rPr>
      </w:pPr>
      <w:proofErr w:type="gramStart"/>
      <w:r w:rsidRPr="004D3E0D">
        <w:rPr>
          <w:rFonts w:eastAsia="Times New Roman" w:cs="Times New Roman"/>
          <w:kern w:val="0"/>
          <w:position w:val="-5"/>
          <w:sz w:val="58"/>
          <w:szCs w:val="20"/>
          <w14:ligatures w14:val="none"/>
        </w:rPr>
        <w:t>T</w:t>
      </w:r>
      <w:r w:rsidR="006C0B76" w:rsidRPr="006C0B76">
        <w:rPr>
          <w:rFonts w:eastAsia="Times New Roman" w:cs="Times New Roman"/>
          <w:color w:val="000000" w:themeColor="text1"/>
          <w:kern w:val="0"/>
          <w:szCs w:val="20"/>
          <w14:ligatures w14:val="none"/>
        </w:rPr>
        <w:t>HE</w:t>
      </w:r>
      <w:proofErr w:type="gramEnd"/>
      <w:r w:rsidR="006C0B76" w:rsidRPr="006C0B76">
        <w:rPr>
          <w:rFonts w:eastAsia="Times New Roman" w:cs="Times New Roman"/>
          <w:color w:val="000000" w:themeColor="text1"/>
          <w:kern w:val="0"/>
          <w:szCs w:val="20"/>
          <w14:ligatures w14:val="none"/>
        </w:rPr>
        <w:t xml:space="preserve"> </w:t>
      </w:r>
      <w:r w:rsidR="00A93E51">
        <w:rPr>
          <w:rFonts w:eastAsia="Times New Roman" w:cs="Times New Roman"/>
          <w:color w:val="000000" w:themeColor="text1"/>
          <w:kern w:val="0"/>
          <w:szCs w:val="20"/>
          <w14:ligatures w14:val="none"/>
        </w:rPr>
        <w:t xml:space="preserve">importance of heating, ventilation, and air-conditioning (HVAC) systems has grown since the advent of the industrial age. HVAC systems maintain livable conditions </w:t>
      </w:r>
      <w:proofErr w:type="gramStart"/>
      <w:r w:rsidR="00A93E51">
        <w:rPr>
          <w:rFonts w:eastAsia="Times New Roman" w:cs="Times New Roman"/>
          <w:color w:val="000000" w:themeColor="text1"/>
          <w:kern w:val="0"/>
          <w:szCs w:val="20"/>
          <w14:ligatures w14:val="none"/>
        </w:rPr>
        <w:t>inside of</w:t>
      </w:r>
      <w:proofErr w:type="gramEnd"/>
      <w:r w:rsidR="00A93E51">
        <w:rPr>
          <w:rFonts w:eastAsia="Times New Roman" w:cs="Times New Roman"/>
          <w:color w:val="000000" w:themeColor="text1"/>
          <w:kern w:val="0"/>
          <w:szCs w:val="20"/>
          <w14:ligatures w14:val="none"/>
        </w:rPr>
        <w:t xml:space="preserve"> buildings, automobiles, subway systems, and other edifices of modern cities. HVAC systems monitor and control the temperature and humidity of these environments. As such, they are essential to maintaining comfortable conditions for working and living.</w:t>
      </w:r>
    </w:p>
    <w:p w14:paraId="0CDC73F2" w14:textId="6486243B" w:rsidR="00A93E51" w:rsidRDefault="00A93E51" w:rsidP="004D3E0D">
      <w:pPr>
        <w:keepNext/>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HVAC systems must be robust enough to handle changing environments. For example, people contribute on average 100W of heat to their environment [1]. The HVAC system must be robust enough to add or remove heat, depending on the number of people in the environment. In addition, the HVAC system must maintain correct pressures in the system, so that air flow into or out of the environment is not disrupted.</w:t>
      </w:r>
    </w:p>
    <w:p w14:paraId="00FD2264" w14:textId="01A1463B" w:rsidR="00B14EEC" w:rsidRDefault="00A93E51" w:rsidP="004D3E0D">
      <w:pPr>
        <w:keepNext/>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HVAC systems include, at a minimum, a heating unit, a cooling unit, a ventilation system, and a thermostat. The heating unit can add heat to the air, and it is commonly a furnace, boiler, or heat pump. The cooling unit removes heat and expels </w:t>
      </w:r>
      <w:proofErr w:type="gramStart"/>
      <w:r>
        <w:rPr>
          <w:rFonts w:eastAsia="Times New Roman" w:cs="Times New Roman"/>
          <w:color w:val="000000" w:themeColor="text1"/>
          <w:kern w:val="0"/>
          <w:szCs w:val="20"/>
          <w14:ligatures w14:val="none"/>
        </w:rPr>
        <w:t>it to the</w:t>
      </w:r>
      <w:proofErr w:type="gramEnd"/>
      <w:r>
        <w:rPr>
          <w:rFonts w:eastAsia="Times New Roman" w:cs="Times New Roman"/>
          <w:color w:val="000000" w:themeColor="text1"/>
          <w:kern w:val="0"/>
          <w:szCs w:val="20"/>
          <w14:ligatures w14:val="none"/>
        </w:rPr>
        <w:t xml:space="preserve"> outdoors. The ventilation system includes ducting and fans to circulate air. The thermostat and accompanying sensors provide the correct temperature and humidity air.</w:t>
      </w:r>
      <w:r w:rsidR="00B14EEC">
        <w:rPr>
          <w:rFonts w:eastAsia="Times New Roman" w:cs="Times New Roman"/>
          <w:color w:val="000000" w:themeColor="text1"/>
          <w:kern w:val="0"/>
          <w:szCs w:val="20"/>
          <w14:ligatures w14:val="none"/>
        </w:rPr>
        <w:t xml:space="preserve"> The heating and cooling processes, as well as any additional thermodynamic processes, have associated efficiencies. In the interest of minimal energy costs, these efficiencies should be high. </w:t>
      </w:r>
    </w:p>
    <w:p w14:paraId="3DC4CAE2" w14:textId="77777777" w:rsidR="00B14EEC" w:rsidRDefault="00B14EEC" w:rsidP="004D3E0D">
      <w:pPr>
        <w:keepNext/>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This laboratory experiment analyzes the efficiencies of a laboratory HVAC system. The laboratory system serves as a surrogate for a full-sized environmental HVAC system. The laboratory HVAC system features preheaters, </w:t>
      </w:r>
      <w:proofErr w:type="spellStart"/>
      <w:r>
        <w:rPr>
          <w:rFonts w:eastAsia="Times New Roman" w:cs="Times New Roman"/>
          <w:color w:val="000000" w:themeColor="text1"/>
          <w:kern w:val="0"/>
          <w:szCs w:val="20"/>
          <w14:ligatures w14:val="none"/>
        </w:rPr>
        <w:t>postheaters</w:t>
      </w:r>
      <w:proofErr w:type="spellEnd"/>
      <w:r>
        <w:rPr>
          <w:rFonts w:eastAsia="Times New Roman" w:cs="Times New Roman"/>
          <w:color w:val="000000" w:themeColor="text1"/>
          <w:kern w:val="0"/>
          <w:szCs w:val="20"/>
          <w14:ligatures w14:val="none"/>
        </w:rPr>
        <w:t xml:space="preserve">, a boiler, and a condenser. However, the condenser was out of service when this experiment was performed, and so data on the AC portion of the HVAC system was unavailable. </w:t>
      </w:r>
    </w:p>
    <w:p w14:paraId="365CB95D" w14:textId="4C51DC87" w:rsidR="00B14EEC" w:rsidRDefault="00B14EEC" w:rsidP="004D3E0D">
      <w:pPr>
        <w:keepNext/>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In this laboratory experiment, the measured change in enthalpy in the HVAC flow is compared to the power input. In this manner, the HVAC efficiency is obtained. Enthalpy is quantified based on wet- and dry-bulb temperature measurements in the flow. The effects of the preheater, </w:t>
      </w:r>
      <w:proofErr w:type="spellStart"/>
      <w:r>
        <w:rPr>
          <w:rFonts w:eastAsia="Times New Roman" w:cs="Times New Roman"/>
          <w:color w:val="000000" w:themeColor="text1"/>
          <w:kern w:val="0"/>
          <w:szCs w:val="20"/>
          <w14:ligatures w14:val="none"/>
        </w:rPr>
        <w:t>postheater</w:t>
      </w:r>
      <w:proofErr w:type="spellEnd"/>
      <w:r>
        <w:rPr>
          <w:rFonts w:eastAsia="Times New Roman" w:cs="Times New Roman"/>
          <w:color w:val="000000" w:themeColor="text1"/>
          <w:kern w:val="0"/>
          <w:szCs w:val="20"/>
          <w14:ligatures w14:val="none"/>
        </w:rPr>
        <w:t xml:space="preserve">, and boiler on each other are analyzed carefully to determine any impacts to </w:t>
      </w:r>
      <w:proofErr w:type="gramStart"/>
      <w:r>
        <w:rPr>
          <w:rFonts w:eastAsia="Times New Roman" w:cs="Times New Roman"/>
          <w:color w:val="000000" w:themeColor="text1"/>
          <w:kern w:val="0"/>
          <w:szCs w:val="20"/>
          <w14:ligatures w14:val="none"/>
        </w:rPr>
        <w:t>the efficiency</w:t>
      </w:r>
      <w:proofErr w:type="gramEnd"/>
      <w:r>
        <w:rPr>
          <w:rFonts w:eastAsia="Times New Roman" w:cs="Times New Roman"/>
          <w:color w:val="000000" w:themeColor="text1"/>
          <w:kern w:val="0"/>
          <w:szCs w:val="20"/>
          <w14:ligatures w14:val="none"/>
        </w:rPr>
        <w:t xml:space="preserve">. </w:t>
      </w:r>
    </w:p>
    <w:p w14:paraId="38E6C15C" w14:textId="30BB57FD" w:rsidR="00FF7CC0" w:rsidRPr="006C0B76" w:rsidRDefault="00B14EEC" w:rsidP="00B14EEC">
      <w:pPr>
        <w:keepNext/>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An uncertainty analysis is performed on the experiment. The uncertainty of the results allows for conclusions to be drawn about the overall efficiency of the HVAC system. The uncertainty contribution from each component of the experimental setup is analyzed to determine possible future improvements </w:t>
      </w:r>
      <w:proofErr w:type="gramStart"/>
      <w:r>
        <w:rPr>
          <w:rFonts w:eastAsia="Times New Roman" w:cs="Times New Roman"/>
          <w:color w:val="000000" w:themeColor="text1"/>
          <w:kern w:val="0"/>
          <w:szCs w:val="20"/>
          <w14:ligatures w14:val="none"/>
        </w:rPr>
        <w:t>on</w:t>
      </w:r>
      <w:proofErr w:type="gramEnd"/>
      <w:r>
        <w:rPr>
          <w:rFonts w:eastAsia="Times New Roman" w:cs="Times New Roman"/>
          <w:color w:val="000000" w:themeColor="text1"/>
          <w:kern w:val="0"/>
          <w:szCs w:val="20"/>
          <w14:ligatures w14:val="none"/>
        </w:rPr>
        <w:t xml:space="preserve"> the experimental procedure.</w:t>
      </w:r>
    </w:p>
    <w:p w14:paraId="54FCE728" w14:textId="689655FB"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Methods</w:t>
      </w:r>
    </w:p>
    <w:p w14:paraId="00058CE0" w14:textId="40B75C28" w:rsidR="00B14EEC" w:rsidRPr="006C0B76" w:rsidRDefault="00B14EEC" w:rsidP="006C0B76">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HVAC System Schematic</w:t>
      </w:r>
    </w:p>
    <w:p w14:paraId="7D8396CB" w14:textId="22AA669B" w:rsidR="00B14EEC" w:rsidRDefault="00335BF5" w:rsidP="00B14EEC">
      <w:pPr>
        <w:tabs>
          <w:tab w:val="left" w:pos="288"/>
        </w:tabs>
        <w:spacing w:after="60" w:line="240" w:lineRule="auto"/>
        <w:ind w:firstLine="288"/>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As described in the Introduction, </w:t>
      </w:r>
      <w:r w:rsidR="00B14EEC">
        <w:rPr>
          <w:rFonts w:eastAsia="Times New Roman" w:cs="Times New Roman"/>
          <w:color w:val="000000" w:themeColor="text1"/>
          <w:kern w:val="0"/>
          <w:szCs w:val="20"/>
          <w14:ligatures w14:val="none"/>
        </w:rPr>
        <w:t xml:space="preserve">this experiment will be performed on a laboratory HVAC unit. The model in question is the P. A. Hilton Air Conditioning Laboratory Unit A660. A </w:t>
      </w:r>
      <w:r w:rsidR="001B2D77">
        <w:rPr>
          <w:rFonts w:eastAsia="Times New Roman" w:cs="Times New Roman"/>
          <w:color w:val="000000" w:themeColor="text1"/>
          <w:kern w:val="0"/>
          <w:szCs w:val="20"/>
          <w14:ligatures w14:val="none"/>
        </w:rPr>
        <w:t xml:space="preserve">picture of the A660 unit and </w:t>
      </w:r>
      <w:r w:rsidR="00B14EEC">
        <w:rPr>
          <w:rFonts w:eastAsia="Times New Roman" w:cs="Times New Roman"/>
          <w:color w:val="000000" w:themeColor="text1"/>
          <w:kern w:val="0"/>
          <w:szCs w:val="20"/>
          <w14:ligatures w14:val="none"/>
        </w:rPr>
        <w:t xml:space="preserve">schematic </w:t>
      </w:r>
      <w:r w:rsidR="001B2D77">
        <w:rPr>
          <w:rFonts w:eastAsia="Times New Roman" w:cs="Times New Roman"/>
          <w:color w:val="000000" w:themeColor="text1"/>
          <w:kern w:val="0"/>
          <w:szCs w:val="20"/>
          <w14:ligatures w14:val="none"/>
        </w:rPr>
        <w:t>are</w:t>
      </w:r>
      <w:r w:rsidR="00B14EEC">
        <w:rPr>
          <w:rFonts w:eastAsia="Times New Roman" w:cs="Times New Roman"/>
          <w:color w:val="000000" w:themeColor="text1"/>
          <w:kern w:val="0"/>
          <w:szCs w:val="20"/>
          <w14:ligatures w14:val="none"/>
        </w:rPr>
        <w:t xml:space="preserve"> provided below:</w:t>
      </w:r>
    </w:p>
    <w:p w14:paraId="6CD4304D" w14:textId="77777777" w:rsidR="001B2D77" w:rsidRDefault="001B2D77" w:rsidP="001B2D77">
      <w:pPr>
        <w:tabs>
          <w:tab w:val="left" w:pos="288"/>
        </w:tabs>
        <w:spacing w:after="60" w:line="240" w:lineRule="auto"/>
        <w:ind w:firstLine="288"/>
        <w:jc w:val="center"/>
        <w:rPr>
          <w:rFonts w:eastAsia="Times New Roman"/>
          <w:color w:val="000000" w:themeColor="text1"/>
          <w:kern w:val="0"/>
          <w:szCs w:val="20"/>
          <w14:ligatures w14:val="none"/>
        </w:rPr>
      </w:pPr>
      <w:r w:rsidRPr="001B2D77">
        <w:rPr>
          <w:rFonts w:eastAsia="Times New Roman" w:cs="Times New Roman"/>
          <w:color w:val="000000" w:themeColor="text1"/>
          <w:kern w:val="0"/>
          <w:szCs w:val="20"/>
          <w14:ligatures w14:val="none"/>
        </w:rPr>
        <w:drawing>
          <wp:inline distT="0" distB="0" distL="0" distR="0" wp14:anchorId="7204FF6C" wp14:editId="03773F0F">
            <wp:extent cx="3441939" cy="2488787"/>
            <wp:effectExtent l="0" t="0" r="6350" b="6985"/>
            <wp:docPr id="1809939957" name="Picture 1" descr="A machine on a st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39957" name="Picture 1" descr="A machine on a stand&#10;&#10;AI-generated content may be incorrect."/>
                    <pic:cNvPicPr/>
                  </pic:nvPicPr>
                  <pic:blipFill>
                    <a:blip r:embed="rId7"/>
                    <a:stretch>
                      <a:fillRect/>
                    </a:stretch>
                  </pic:blipFill>
                  <pic:spPr>
                    <a:xfrm>
                      <a:off x="0" y="0"/>
                      <a:ext cx="3442797" cy="2489407"/>
                    </a:xfrm>
                    <a:prstGeom prst="rect">
                      <a:avLst/>
                    </a:prstGeom>
                  </pic:spPr>
                </pic:pic>
              </a:graphicData>
            </a:graphic>
          </wp:inline>
        </w:drawing>
      </w:r>
    </w:p>
    <w:p w14:paraId="7CF45699" w14:textId="3354ACF4" w:rsidR="001B2D77" w:rsidRPr="001B2D77" w:rsidRDefault="001B2D77" w:rsidP="001B2D77">
      <w:pPr>
        <w:tabs>
          <w:tab w:val="left" w:pos="288"/>
        </w:tabs>
        <w:spacing w:after="60" w:line="240" w:lineRule="auto"/>
        <w:ind w:firstLine="288"/>
        <w:jc w:val="center"/>
        <w:rPr>
          <w:rFonts w:eastAsia="Times New Roman" w:cs="Times New Roman"/>
          <w:color w:val="000000" w:themeColor="text1"/>
          <w:kern w:val="0"/>
          <w:szCs w:val="20"/>
          <w14:ligatures w14:val="none"/>
        </w:rPr>
      </w:pPr>
      <w:r w:rsidRPr="001B2D77">
        <w:rPr>
          <w:rFonts w:eastAsia="Times New Roman" w:cs="Times New Roman"/>
          <w:b/>
          <w:bCs/>
          <w:color w:val="000000" w:themeColor="text1"/>
          <w:kern w:val="0"/>
          <w:szCs w:val="20"/>
          <w14:ligatures w14:val="none"/>
        </w:rPr>
        <w:t xml:space="preserve">Figure 1: </w:t>
      </w:r>
      <w:r>
        <w:rPr>
          <w:rFonts w:eastAsia="Times New Roman" w:cs="Times New Roman"/>
          <w:b/>
          <w:bCs/>
          <w:color w:val="000000" w:themeColor="text1"/>
          <w:kern w:val="0"/>
          <w:szCs w:val="20"/>
          <w14:ligatures w14:val="none"/>
        </w:rPr>
        <w:t>Air Conditioning Laboratory Unit A660 as set up in laboratory space [2]</w:t>
      </w:r>
    </w:p>
    <w:p w14:paraId="45E9A480" w14:textId="7E2F04B3" w:rsidR="001B2D77" w:rsidRDefault="001B2D77" w:rsidP="001B2D77">
      <w:pPr>
        <w:tabs>
          <w:tab w:val="left" w:pos="288"/>
        </w:tabs>
        <w:spacing w:after="60" w:line="240" w:lineRule="auto"/>
        <w:ind w:firstLine="288"/>
        <w:jc w:val="center"/>
        <w:rPr>
          <w:rFonts w:eastAsia="Times New Roman"/>
          <w:color w:val="000000" w:themeColor="text1"/>
          <w:kern w:val="0"/>
          <w:szCs w:val="20"/>
          <w14:ligatures w14:val="none"/>
        </w:rPr>
      </w:pPr>
      <w:r w:rsidRPr="001B2D77">
        <w:rPr>
          <w:rFonts w:eastAsia="Times New Roman"/>
          <w:color w:val="000000" w:themeColor="text1"/>
          <w:kern w:val="0"/>
          <w:szCs w:val="20"/>
          <w14:ligatures w14:val="none"/>
        </w:rPr>
        <w:lastRenderedPageBreak/>
        <w:drawing>
          <wp:inline distT="0" distB="0" distL="0" distR="0" wp14:anchorId="2035AAE4" wp14:editId="198F8330">
            <wp:extent cx="5943600" cy="2546985"/>
            <wp:effectExtent l="0" t="0" r="0" b="5715"/>
            <wp:docPr id="1343089773" name="Picture 3"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89773" name="Picture 3" descr="A diagram of a machin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01F4406" w14:textId="2287ED3C" w:rsidR="001B2D77" w:rsidRDefault="001B2D77" w:rsidP="001B2D77">
      <w:pPr>
        <w:tabs>
          <w:tab w:val="left" w:pos="288"/>
        </w:tabs>
        <w:spacing w:after="60" w:line="240" w:lineRule="auto"/>
        <w:ind w:firstLine="288"/>
        <w:jc w:val="center"/>
        <w:rPr>
          <w:rFonts w:eastAsia="Times New Roman" w:cs="Times New Roman"/>
          <w:b/>
          <w:bCs/>
          <w:color w:val="000000" w:themeColor="text1"/>
          <w:kern w:val="0"/>
          <w:szCs w:val="20"/>
          <w14:ligatures w14:val="none"/>
        </w:rPr>
      </w:pPr>
      <w:r w:rsidRPr="001B2D77">
        <w:rPr>
          <w:rFonts w:eastAsia="Times New Roman" w:cs="Times New Roman"/>
          <w:b/>
          <w:bCs/>
          <w:color w:val="000000" w:themeColor="text1"/>
          <w:kern w:val="0"/>
          <w:szCs w:val="20"/>
          <w14:ligatures w14:val="none"/>
        </w:rPr>
        <w:t>Figure</w:t>
      </w:r>
      <w:r>
        <w:rPr>
          <w:rFonts w:eastAsia="Times New Roman" w:cs="Times New Roman"/>
          <w:b/>
          <w:bCs/>
          <w:color w:val="000000" w:themeColor="text1"/>
          <w:kern w:val="0"/>
          <w:szCs w:val="20"/>
          <w14:ligatures w14:val="none"/>
        </w:rPr>
        <w:t xml:space="preserve"> 2</w:t>
      </w:r>
      <w:r w:rsidRPr="001B2D77">
        <w:rPr>
          <w:rFonts w:eastAsia="Times New Roman" w:cs="Times New Roman"/>
          <w:b/>
          <w:bCs/>
          <w:color w:val="000000" w:themeColor="text1"/>
          <w:kern w:val="0"/>
          <w:szCs w:val="20"/>
          <w14:ligatures w14:val="none"/>
        </w:rPr>
        <w:t xml:space="preserve">: </w:t>
      </w:r>
      <w:r>
        <w:rPr>
          <w:rFonts w:eastAsia="Times New Roman" w:cs="Times New Roman"/>
          <w:b/>
          <w:bCs/>
          <w:color w:val="000000" w:themeColor="text1"/>
          <w:kern w:val="0"/>
          <w:szCs w:val="20"/>
          <w14:ligatures w14:val="none"/>
        </w:rPr>
        <w:t xml:space="preserve">Air Conditioning Laboratory Unit A660 </w:t>
      </w:r>
      <w:r>
        <w:rPr>
          <w:rFonts w:eastAsia="Times New Roman" w:cs="Times New Roman"/>
          <w:b/>
          <w:bCs/>
          <w:color w:val="000000" w:themeColor="text1"/>
          <w:kern w:val="0"/>
          <w:szCs w:val="20"/>
          <w14:ligatures w14:val="none"/>
        </w:rPr>
        <w:t>overall system schematic</w:t>
      </w:r>
      <w:r>
        <w:rPr>
          <w:rFonts w:eastAsia="Times New Roman" w:cs="Times New Roman"/>
          <w:b/>
          <w:bCs/>
          <w:color w:val="000000" w:themeColor="text1"/>
          <w:kern w:val="0"/>
          <w:szCs w:val="20"/>
          <w14:ligatures w14:val="none"/>
        </w:rPr>
        <w:t xml:space="preserve"> [2]</w:t>
      </w:r>
    </w:p>
    <w:p w14:paraId="2F84F4FD" w14:textId="77777777" w:rsidR="009B1AFE" w:rsidRDefault="001B2D77" w:rsidP="003851CA">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In this experiment, only the preheater, boiler, and </w:t>
      </w:r>
      <w:proofErr w:type="spellStart"/>
      <w:r>
        <w:rPr>
          <w:rFonts w:eastAsia="Times New Roman" w:cs="Times New Roman"/>
          <w:color w:val="000000" w:themeColor="text1"/>
          <w:kern w:val="0"/>
          <w:szCs w:val="20"/>
          <w14:ligatures w14:val="none"/>
        </w:rPr>
        <w:t>postheater</w:t>
      </w:r>
      <w:proofErr w:type="spellEnd"/>
      <w:r>
        <w:rPr>
          <w:rFonts w:eastAsia="Times New Roman" w:cs="Times New Roman"/>
          <w:color w:val="000000" w:themeColor="text1"/>
          <w:kern w:val="0"/>
          <w:szCs w:val="20"/>
          <w14:ligatures w14:val="none"/>
        </w:rPr>
        <w:t xml:space="preserve"> are under investigation. Therefore, the relevant</w:t>
      </w:r>
      <w:r w:rsidR="009B1AFE">
        <w:rPr>
          <w:rFonts w:eastAsia="Times New Roman" w:cs="Times New Roman"/>
          <w:color w:val="000000" w:themeColor="text1"/>
          <w:kern w:val="0"/>
          <w:szCs w:val="20"/>
          <w14:ligatures w14:val="none"/>
        </w:rPr>
        <w:t xml:space="preserve"> simplified schematic is:</w:t>
      </w:r>
    </w:p>
    <w:p w14:paraId="0764D5D3" w14:textId="43A0E193" w:rsidR="009B1AFE" w:rsidRPr="00A74FB9" w:rsidRDefault="00A74FB9" w:rsidP="003851CA">
      <w:pPr>
        <w:tabs>
          <w:tab w:val="left" w:pos="288"/>
        </w:tabs>
        <w:spacing w:after="60" w:line="240" w:lineRule="auto"/>
        <w:jc w:val="center"/>
        <w:rPr>
          <w:rFonts w:eastAsia="Times New Roman" w:cs="Times New Roman"/>
          <w:color w:val="000000" w:themeColor="text1"/>
          <w:kern w:val="0"/>
          <w:sz w:val="24"/>
          <w:szCs w:val="24"/>
          <w14:ligatures w14:val="none"/>
        </w:rPr>
      </w:pPr>
      <w:r w:rsidRPr="00A74FB9">
        <w:rPr>
          <w:rFonts w:eastAsia="Times New Roman" w:cs="Times New Roman"/>
          <w:color w:val="000000" w:themeColor="text1"/>
          <w:kern w:val="0"/>
          <w:sz w:val="24"/>
          <w:szCs w:val="24"/>
          <w:highlight w:val="yellow"/>
          <w14:ligatures w14:val="none"/>
        </w:rPr>
        <w:t>ADD SCHEMATIC HERE</w:t>
      </w:r>
    </w:p>
    <w:p w14:paraId="6EE1ACB8" w14:textId="40CB1C5A" w:rsidR="009B1AFE" w:rsidRPr="009B1AFE" w:rsidRDefault="009B1AFE" w:rsidP="003851CA">
      <w:pPr>
        <w:tabs>
          <w:tab w:val="left" w:pos="288"/>
        </w:tabs>
        <w:spacing w:after="60" w:line="240" w:lineRule="auto"/>
        <w:jc w:val="center"/>
        <w:rPr>
          <w:rFonts w:eastAsia="Times New Roman" w:cs="Times New Roman"/>
          <w:b/>
          <w:bCs/>
          <w:color w:val="000000" w:themeColor="text1"/>
          <w:kern w:val="0"/>
          <w:szCs w:val="20"/>
          <w14:ligatures w14:val="none"/>
        </w:rPr>
      </w:pPr>
      <w:r>
        <w:rPr>
          <w:rFonts w:eastAsia="Times New Roman" w:cs="Times New Roman"/>
          <w:b/>
          <w:bCs/>
          <w:color w:val="000000" w:themeColor="text1"/>
          <w:kern w:val="0"/>
          <w:szCs w:val="20"/>
          <w14:ligatures w14:val="none"/>
        </w:rPr>
        <w:t xml:space="preserve">Figure 3: </w:t>
      </w:r>
    </w:p>
    <w:p w14:paraId="032D3430" w14:textId="77777777" w:rsidR="009B1AFE" w:rsidRDefault="009B1AFE" w:rsidP="003851CA">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The fan is always on during the experiment. The fan accelerates the air through the HVAC system, which enables the experiment. Because it performs work on the air stream, the fan contributes to the heating of the air. In particular, the added </w:t>
      </w:r>
      <w:proofErr w:type="gramStart"/>
      <w:r>
        <w:rPr>
          <w:rFonts w:eastAsia="Times New Roman" w:cs="Times New Roman"/>
          <w:color w:val="000000" w:themeColor="text1"/>
          <w:kern w:val="0"/>
          <w:szCs w:val="20"/>
          <w14:ligatures w14:val="none"/>
        </w:rPr>
        <w:t>flow</w:t>
      </w:r>
      <w:proofErr w:type="gramEnd"/>
      <w:r>
        <w:rPr>
          <w:rFonts w:eastAsia="Times New Roman" w:cs="Times New Roman"/>
          <w:color w:val="000000" w:themeColor="text1"/>
          <w:kern w:val="0"/>
          <w:szCs w:val="20"/>
          <w14:ligatures w14:val="none"/>
        </w:rPr>
        <w:t xml:space="preserve"> energy dissipates into heat due to viscous effects. However, this effect is negligible.</w:t>
      </w:r>
    </w:p>
    <w:p w14:paraId="57164445" w14:textId="57D5568A" w:rsidR="009B1AFE" w:rsidRDefault="009B1AFE" w:rsidP="003851CA">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The HVAC duct is a square channel with side length 0.254m. The duct area is assumed to be constant throughout the duct. The exit orifice is circular with a diameter of 0.1524m. Uniform flow throughout the duct and exit is also assumed. </w:t>
      </w:r>
    </w:p>
    <w:p w14:paraId="13E3F68D" w14:textId="3C29E4EF" w:rsidR="009B1AFE" w:rsidRDefault="009B1AFE" w:rsidP="003851CA">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The duct is instrumented with wet- and </w:t>
      </w:r>
      <w:proofErr w:type="gramStart"/>
      <w:r>
        <w:rPr>
          <w:rFonts w:eastAsia="Times New Roman" w:cs="Times New Roman"/>
          <w:color w:val="000000" w:themeColor="text1"/>
          <w:kern w:val="0"/>
          <w:szCs w:val="20"/>
          <w14:ligatures w14:val="none"/>
        </w:rPr>
        <w:t>dry-bulb</w:t>
      </w:r>
      <w:proofErr w:type="gramEnd"/>
      <w:r>
        <w:rPr>
          <w:rFonts w:eastAsia="Times New Roman" w:cs="Times New Roman"/>
          <w:color w:val="000000" w:themeColor="text1"/>
          <w:kern w:val="0"/>
          <w:szCs w:val="20"/>
          <w14:ligatures w14:val="none"/>
        </w:rPr>
        <w:t xml:space="preserve"> thermometers, as well as a manometer. The positions of the thermometer pairs are indicated in Fig. 3. </w:t>
      </w:r>
      <w:r>
        <w:rPr>
          <w:rFonts w:eastAsia="Times New Roman" w:cs="Times New Roman"/>
          <w:b/>
          <w:bCs/>
          <w:color w:val="000000" w:themeColor="text1"/>
          <w:kern w:val="0"/>
          <w:szCs w:val="20"/>
          <w14:ligatures w14:val="none"/>
        </w:rPr>
        <w:t xml:space="preserve"> </w:t>
      </w:r>
      <w:r>
        <w:rPr>
          <w:rFonts w:eastAsia="Times New Roman" w:cs="Times New Roman"/>
          <w:color w:val="000000" w:themeColor="text1"/>
          <w:kern w:val="0"/>
          <w:szCs w:val="20"/>
          <w14:ligatures w14:val="none"/>
        </w:rPr>
        <w:t>The wet thermometers have a wick cloth wrapped around the bottom to ensure that they stay moist. One end of the wick is suspended in a container of water to ensure the wetness is maintained. The fourth dry thermometer at the exit is replaced with a thermocouple. The thermocouple has a higher maximum temperature. Using a regular dry thermometer at the exit would oversaturate the thermometer. The manometer uses a water column to measure the pressure difference between the flow and the atmosphere.</w:t>
      </w:r>
    </w:p>
    <w:p w14:paraId="785CB30D" w14:textId="3D27A1F6" w:rsidR="009B1AFE" w:rsidRPr="009B1AFE" w:rsidRDefault="009B1AFE" w:rsidP="003851CA">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Each wet-dry thermometer pair can be used to quantify the </w:t>
      </w:r>
      <w:r w:rsidR="0071227A">
        <w:rPr>
          <w:rFonts w:eastAsia="Times New Roman" w:cs="Times New Roman"/>
          <w:color w:val="000000" w:themeColor="text1"/>
          <w:kern w:val="0"/>
          <w:szCs w:val="20"/>
          <w14:ligatures w14:val="none"/>
        </w:rPr>
        <w:t xml:space="preserve">psychrometric conditions in the flow. The psychrometric relations govern humidity, dew point, and enthalpy of air. The conversion from a wet-dry temperature pair to a humidity ratio and enthalpy is performed using a psychrometric chart for an altitude above sea level of 1500m, which is the altitude of Utah State University’s campus. An image of a psychrometric chart is included below: </w:t>
      </w:r>
    </w:p>
    <w:p w14:paraId="1FCBAE8B" w14:textId="77777777" w:rsidR="0071227A" w:rsidRDefault="0071227A" w:rsidP="0071227A">
      <w:pPr>
        <w:tabs>
          <w:tab w:val="left" w:pos="288"/>
        </w:tabs>
        <w:spacing w:after="60" w:line="240" w:lineRule="auto"/>
        <w:jc w:val="center"/>
        <w:rPr>
          <w:rFonts w:eastAsia="Times New Roman" w:cs="Times New Roman"/>
          <w:color w:val="000000" w:themeColor="text1"/>
          <w:kern w:val="0"/>
          <w:szCs w:val="20"/>
          <w14:ligatures w14:val="none"/>
        </w:rPr>
      </w:pPr>
      <w:r w:rsidRPr="0071227A">
        <w:rPr>
          <w:rFonts w:eastAsia="Times New Roman"/>
          <w:color w:val="000000" w:themeColor="text1"/>
          <w:kern w:val="0"/>
          <w:szCs w:val="20"/>
          <w14:ligatures w14:val="none"/>
        </w:rPr>
        <w:lastRenderedPageBreak/>
        <w:drawing>
          <wp:anchor distT="0" distB="0" distL="114300" distR="114300" simplePos="0" relativeHeight="251658240" behindDoc="0" locked="0" layoutInCell="1" allowOverlap="1" wp14:anchorId="750A40D5" wp14:editId="43A2E660">
            <wp:simplePos x="0" y="0"/>
            <wp:positionH relativeFrom="column">
              <wp:posOffset>103517</wp:posOffset>
            </wp:positionH>
            <wp:positionV relativeFrom="paragraph">
              <wp:posOffset>264</wp:posOffset>
            </wp:positionV>
            <wp:extent cx="5943600" cy="4086225"/>
            <wp:effectExtent l="0" t="0" r="0" b="9525"/>
            <wp:wrapTopAndBottom/>
            <wp:docPr id="130404304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43040" name="Picture 1" descr="A diagram of a graph&#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anchor>
        </w:drawing>
      </w:r>
      <w:r>
        <w:rPr>
          <w:rFonts w:eastAsia="Times New Roman" w:cs="Times New Roman"/>
          <w:b/>
          <w:bCs/>
          <w:color w:val="000000" w:themeColor="text1"/>
          <w:kern w:val="0"/>
          <w:szCs w:val="20"/>
          <w14:ligatures w14:val="none"/>
        </w:rPr>
        <w:t xml:space="preserve">Figure 4: </w:t>
      </w:r>
      <w:r>
        <w:rPr>
          <w:rFonts w:eastAsia="Times New Roman" w:cs="Times New Roman"/>
          <w:color w:val="000000" w:themeColor="text1"/>
          <w:kern w:val="0"/>
          <w:szCs w:val="20"/>
          <w14:ligatures w14:val="none"/>
        </w:rPr>
        <w:t>Psychrometric chart for 1500m ASL [3]. The straight diagonal lines correspond with enthalpy and we bulb temperature. The horizontal axis corresponds with dry bulb temperature. The vertical axis corresponds with moisture content.</w:t>
      </w:r>
    </w:p>
    <w:p w14:paraId="51373A80" w14:textId="5C502E6A" w:rsidR="009B1AFE" w:rsidRPr="0071227A" w:rsidRDefault="0071227A" w:rsidP="003851CA">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r>
      <w:r>
        <w:rPr>
          <w:rFonts w:eastAsia="Times New Roman" w:cs="Times New Roman"/>
          <w:b/>
          <w:bCs/>
          <w:color w:val="000000" w:themeColor="text1"/>
          <w:kern w:val="0"/>
          <w:szCs w:val="20"/>
          <w14:ligatures w14:val="none"/>
        </w:rPr>
        <w:t xml:space="preserve"> </w:t>
      </w:r>
      <w:r>
        <w:rPr>
          <w:rFonts w:eastAsia="Times New Roman" w:cs="Times New Roman"/>
          <w:color w:val="000000" w:themeColor="text1"/>
          <w:kern w:val="0"/>
          <w:szCs w:val="20"/>
          <w14:ligatures w14:val="none"/>
        </w:rPr>
        <w:t xml:space="preserve">A total of five trials are performed, each with a different experimental setup. The trials are described in the </w:t>
      </w:r>
      <w:proofErr w:type="gramStart"/>
      <w:r>
        <w:rPr>
          <w:rFonts w:eastAsia="Times New Roman" w:cs="Times New Roman"/>
          <w:color w:val="000000" w:themeColor="text1"/>
          <w:kern w:val="0"/>
          <w:szCs w:val="20"/>
          <w14:ligatures w14:val="none"/>
        </w:rPr>
        <w:t>below table</w:t>
      </w:r>
      <w:proofErr w:type="gramEnd"/>
      <w:r>
        <w:rPr>
          <w:rFonts w:eastAsia="Times New Roman" w:cs="Times New Roman"/>
          <w:color w:val="000000" w:themeColor="text1"/>
          <w:kern w:val="0"/>
          <w:szCs w:val="20"/>
          <w14:ligatures w14:val="none"/>
        </w:rPr>
        <w:t>:</w:t>
      </w:r>
    </w:p>
    <w:p w14:paraId="3C8D7C4C" w14:textId="77777777" w:rsidR="0071227A" w:rsidRPr="009B1AFE" w:rsidRDefault="0071227A" w:rsidP="0071227A">
      <w:pPr>
        <w:tabs>
          <w:tab w:val="left" w:pos="288"/>
        </w:tabs>
        <w:spacing w:after="60" w:line="240" w:lineRule="auto"/>
        <w:jc w:val="center"/>
        <w:rPr>
          <w:rFonts w:eastAsia="Times New Roman" w:cs="Times New Roman"/>
          <w:color w:val="000000" w:themeColor="text1"/>
          <w:kern w:val="0"/>
          <w:szCs w:val="20"/>
          <w14:ligatures w14:val="none"/>
        </w:rPr>
      </w:pPr>
    </w:p>
    <w:p w14:paraId="6EF45E75" w14:textId="784F7B89" w:rsidR="0071227A" w:rsidRPr="00544005" w:rsidRDefault="0071227A" w:rsidP="0071227A">
      <w:pPr>
        <w:jc w:val="center"/>
        <w:rPr>
          <w:rFonts w:eastAsia="Times New Roman" w:cs="Times New Roman"/>
          <w:b/>
          <w:bCs/>
          <w:kern w:val="0"/>
          <w:szCs w:val="20"/>
          <w14:ligatures w14:val="none"/>
        </w:rPr>
      </w:pPr>
      <w:r>
        <w:rPr>
          <w:rFonts w:eastAsia="Times New Roman" w:cs="Times New Roman"/>
          <w:b/>
          <w:bCs/>
          <w:kern w:val="0"/>
          <w:szCs w:val="20"/>
          <w14:ligatures w14:val="none"/>
        </w:rPr>
        <w:t xml:space="preserve">Table 1 </w:t>
      </w:r>
      <w:r>
        <w:rPr>
          <w:rFonts w:eastAsia="Times New Roman" w:cs="Times New Roman"/>
          <w:b/>
          <w:bCs/>
          <w:kern w:val="0"/>
          <w:szCs w:val="20"/>
          <w14:ligatures w14:val="none"/>
        </w:rPr>
        <w:t>Experimental Setup</w:t>
      </w:r>
    </w:p>
    <w:tbl>
      <w:tblPr>
        <w:tblStyle w:val="TableGrid"/>
        <w:tblW w:w="0" w:type="auto"/>
        <w:jc w:val="center"/>
        <w:tblLook w:val="04A0" w:firstRow="1" w:lastRow="0" w:firstColumn="1" w:lastColumn="0" w:noHBand="0" w:noVBand="1"/>
      </w:tblPr>
      <w:tblGrid>
        <w:gridCol w:w="1335"/>
        <w:gridCol w:w="1335"/>
        <w:gridCol w:w="1336"/>
        <w:gridCol w:w="1336"/>
      </w:tblGrid>
      <w:tr w:rsidR="0071227A" w14:paraId="463BE1B1" w14:textId="77777777" w:rsidTr="0071227A">
        <w:trPr>
          <w:jc w:val="center"/>
        </w:trPr>
        <w:tc>
          <w:tcPr>
            <w:tcW w:w="1335" w:type="dxa"/>
            <w:tcBorders>
              <w:top w:val="double" w:sz="4" w:space="0" w:color="auto"/>
              <w:left w:val="nil"/>
              <w:bottom w:val="single" w:sz="4" w:space="0" w:color="auto"/>
              <w:right w:val="nil"/>
            </w:tcBorders>
          </w:tcPr>
          <w:p w14:paraId="2FD89515" w14:textId="1C432D62" w:rsidR="0071227A" w:rsidRDefault="0071227A" w:rsidP="00DA0B72">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Trial</w:t>
            </w:r>
          </w:p>
        </w:tc>
        <w:tc>
          <w:tcPr>
            <w:tcW w:w="1335" w:type="dxa"/>
            <w:tcBorders>
              <w:top w:val="double" w:sz="4" w:space="0" w:color="auto"/>
              <w:left w:val="nil"/>
              <w:bottom w:val="single" w:sz="4" w:space="0" w:color="auto"/>
              <w:right w:val="nil"/>
            </w:tcBorders>
          </w:tcPr>
          <w:p w14:paraId="22DC13BB" w14:textId="40803209" w:rsidR="0071227A" w:rsidRDefault="0071227A" w:rsidP="00DA0B72">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Boiler Status</w:t>
            </w:r>
          </w:p>
        </w:tc>
        <w:tc>
          <w:tcPr>
            <w:tcW w:w="1336" w:type="dxa"/>
            <w:tcBorders>
              <w:top w:val="double" w:sz="4" w:space="0" w:color="auto"/>
              <w:left w:val="nil"/>
              <w:bottom w:val="single" w:sz="4" w:space="0" w:color="auto"/>
              <w:right w:val="nil"/>
            </w:tcBorders>
          </w:tcPr>
          <w:p w14:paraId="0F6851AF" w14:textId="6E086C74" w:rsidR="0071227A" w:rsidRDefault="0071227A" w:rsidP="00DA0B72">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Pre-heater Status</w:t>
            </w:r>
          </w:p>
        </w:tc>
        <w:tc>
          <w:tcPr>
            <w:tcW w:w="1336" w:type="dxa"/>
            <w:tcBorders>
              <w:top w:val="double" w:sz="4" w:space="0" w:color="auto"/>
              <w:left w:val="nil"/>
              <w:bottom w:val="single" w:sz="4" w:space="0" w:color="auto"/>
              <w:right w:val="nil"/>
            </w:tcBorders>
          </w:tcPr>
          <w:p w14:paraId="30125B8D" w14:textId="7011EF17" w:rsidR="0071227A" w:rsidRDefault="0071227A" w:rsidP="00DA0B72">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Post-heater Status</w:t>
            </w:r>
          </w:p>
        </w:tc>
      </w:tr>
      <w:tr w:rsidR="0071227A" w14:paraId="06C87805" w14:textId="77777777" w:rsidTr="00460A02">
        <w:trPr>
          <w:jc w:val="center"/>
        </w:trPr>
        <w:tc>
          <w:tcPr>
            <w:tcW w:w="1335" w:type="dxa"/>
            <w:tcBorders>
              <w:top w:val="single" w:sz="4" w:space="0" w:color="auto"/>
              <w:left w:val="nil"/>
              <w:bottom w:val="nil"/>
              <w:right w:val="nil"/>
            </w:tcBorders>
          </w:tcPr>
          <w:p w14:paraId="024E192C" w14:textId="63C5793E" w:rsidR="0071227A" w:rsidRPr="00A222BD" w:rsidRDefault="0071227A" w:rsidP="0071227A">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1</w:t>
            </w:r>
          </w:p>
        </w:tc>
        <w:tc>
          <w:tcPr>
            <w:tcW w:w="1335" w:type="dxa"/>
            <w:tcBorders>
              <w:top w:val="single" w:sz="4" w:space="0" w:color="auto"/>
              <w:left w:val="nil"/>
              <w:bottom w:val="nil"/>
              <w:right w:val="nil"/>
            </w:tcBorders>
          </w:tcPr>
          <w:p w14:paraId="0928669C" w14:textId="769683F8"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single" w:sz="4" w:space="0" w:color="auto"/>
              <w:left w:val="nil"/>
              <w:bottom w:val="nil"/>
              <w:right w:val="nil"/>
            </w:tcBorders>
          </w:tcPr>
          <w:p w14:paraId="6DF515EF" w14:textId="64E78426"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single" w:sz="4" w:space="0" w:color="auto"/>
              <w:left w:val="nil"/>
              <w:bottom w:val="nil"/>
              <w:right w:val="nil"/>
            </w:tcBorders>
          </w:tcPr>
          <w:p w14:paraId="6E57698C" w14:textId="54234A16"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r>
      <w:tr w:rsidR="0071227A" w14:paraId="5ADF5154" w14:textId="77777777" w:rsidTr="00460A02">
        <w:trPr>
          <w:jc w:val="center"/>
        </w:trPr>
        <w:tc>
          <w:tcPr>
            <w:tcW w:w="1335" w:type="dxa"/>
            <w:tcBorders>
              <w:top w:val="nil"/>
              <w:left w:val="nil"/>
              <w:bottom w:val="nil"/>
              <w:right w:val="nil"/>
            </w:tcBorders>
          </w:tcPr>
          <w:p w14:paraId="53B11DDD" w14:textId="24D2FFF5" w:rsidR="0071227A" w:rsidRPr="00A222BD" w:rsidRDefault="0071227A" w:rsidP="0071227A">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2</w:t>
            </w:r>
          </w:p>
        </w:tc>
        <w:tc>
          <w:tcPr>
            <w:tcW w:w="1335" w:type="dxa"/>
            <w:tcBorders>
              <w:top w:val="nil"/>
              <w:left w:val="nil"/>
              <w:bottom w:val="nil"/>
              <w:right w:val="nil"/>
            </w:tcBorders>
          </w:tcPr>
          <w:p w14:paraId="4CD391DC" w14:textId="2A2F98EC"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nil"/>
              <w:left w:val="nil"/>
              <w:bottom w:val="nil"/>
              <w:right w:val="nil"/>
            </w:tcBorders>
          </w:tcPr>
          <w:p w14:paraId="6B8F916A" w14:textId="4B11727C"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nil"/>
              <w:left w:val="nil"/>
              <w:bottom w:val="nil"/>
              <w:right w:val="nil"/>
            </w:tcBorders>
          </w:tcPr>
          <w:p w14:paraId="7DCA904E" w14:textId="7F2F151E"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r>
      <w:tr w:rsidR="0071227A" w14:paraId="682141A4" w14:textId="77777777" w:rsidTr="00460A02">
        <w:trPr>
          <w:jc w:val="center"/>
        </w:trPr>
        <w:tc>
          <w:tcPr>
            <w:tcW w:w="1335" w:type="dxa"/>
            <w:tcBorders>
              <w:top w:val="nil"/>
              <w:left w:val="nil"/>
              <w:bottom w:val="nil"/>
              <w:right w:val="nil"/>
            </w:tcBorders>
          </w:tcPr>
          <w:p w14:paraId="443FE752" w14:textId="4470E5B3" w:rsidR="0071227A" w:rsidRPr="00A222BD" w:rsidRDefault="0071227A" w:rsidP="0071227A">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3</w:t>
            </w:r>
          </w:p>
        </w:tc>
        <w:tc>
          <w:tcPr>
            <w:tcW w:w="1335" w:type="dxa"/>
            <w:tcBorders>
              <w:top w:val="nil"/>
              <w:left w:val="nil"/>
              <w:bottom w:val="nil"/>
              <w:right w:val="nil"/>
            </w:tcBorders>
          </w:tcPr>
          <w:p w14:paraId="629A0C87" w14:textId="5187E529"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nil"/>
              <w:left w:val="nil"/>
              <w:bottom w:val="nil"/>
              <w:right w:val="nil"/>
            </w:tcBorders>
          </w:tcPr>
          <w:p w14:paraId="4ADF8BC8" w14:textId="7436C019"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c>
          <w:tcPr>
            <w:tcW w:w="1336" w:type="dxa"/>
            <w:tcBorders>
              <w:top w:val="nil"/>
              <w:left w:val="nil"/>
              <w:bottom w:val="nil"/>
              <w:right w:val="nil"/>
            </w:tcBorders>
          </w:tcPr>
          <w:p w14:paraId="7D025158" w14:textId="54B7628C"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r>
      <w:tr w:rsidR="0071227A" w14:paraId="23619A1E" w14:textId="77777777" w:rsidTr="00460A02">
        <w:trPr>
          <w:trHeight w:val="74"/>
          <w:jc w:val="center"/>
        </w:trPr>
        <w:tc>
          <w:tcPr>
            <w:tcW w:w="1335" w:type="dxa"/>
            <w:tcBorders>
              <w:top w:val="nil"/>
              <w:left w:val="nil"/>
              <w:bottom w:val="nil"/>
              <w:right w:val="nil"/>
            </w:tcBorders>
          </w:tcPr>
          <w:p w14:paraId="5EE025C4" w14:textId="4AE035D3" w:rsidR="0071227A" w:rsidRPr="00A222BD" w:rsidRDefault="0071227A" w:rsidP="0071227A">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4</w:t>
            </w:r>
          </w:p>
        </w:tc>
        <w:tc>
          <w:tcPr>
            <w:tcW w:w="1335" w:type="dxa"/>
            <w:tcBorders>
              <w:top w:val="nil"/>
              <w:left w:val="nil"/>
              <w:bottom w:val="nil"/>
              <w:right w:val="nil"/>
            </w:tcBorders>
          </w:tcPr>
          <w:p w14:paraId="5815AD56" w14:textId="036781DF"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c>
          <w:tcPr>
            <w:tcW w:w="1336" w:type="dxa"/>
            <w:tcBorders>
              <w:top w:val="nil"/>
              <w:left w:val="nil"/>
              <w:bottom w:val="nil"/>
              <w:right w:val="nil"/>
            </w:tcBorders>
          </w:tcPr>
          <w:p w14:paraId="52A7B3FA" w14:textId="2AEC6407"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c>
          <w:tcPr>
            <w:tcW w:w="1336" w:type="dxa"/>
            <w:tcBorders>
              <w:top w:val="nil"/>
              <w:left w:val="nil"/>
              <w:bottom w:val="nil"/>
              <w:right w:val="nil"/>
            </w:tcBorders>
          </w:tcPr>
          <w:p w14:paraId="06B061B4" w14:textId="54C612C1"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r>
      <w:tr w:rsidR="0071227A" w14:paraId="3C430073" w14:textId="77777777" w:rsidTr="00460A02">
        <w:trPr>
          <w:jc w:val="center"/>
        </w:trPr>
        <w:tc>
          <w:tcPr>
            <w:tcW w:w="1335" w:type="dxa"/>
            <w:tcBorders>
              <w:top w:val="nil"/>
              <w:left w:val="nil"/>
              <w:bottom w:val="double" w:sz="4" w:space="0" w:color="auto"/>
              <w:right w:val="nil"/>
            </w:tcBorders>
          </w:tcPr>
          <w:p w14:paraId="520CCA3B" w14:textId="628F3079" w:rsidR="0071227A" w:rsidRPr="00A222BD" w:rsidRDefault="0071227A" w:rsidP="0071227A">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5</w:t>
            </w:r>
          </w:p>
        </w:tc>
        <w:tc>
          <w:tcPr>
            <w:tcW w:w="1335" w:type="dxa"/>
            <w:tcBorders>
              <w:top w:val="nil"/>
              <w:left w:val="nil"/>
              <w:bottom w:val="double" w:sz="4" w:space="0" w:color="auto"/>
              <w:right w:val="nil"/>
            </w:tcBorders>
          </w:tcPr>
          <w:p w14:paraId="4FB72DA6" w14:textId="68A03053"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c>
          <w:tcPr>
            <w:tcW w:w="1336" w:type="dxa"/>
            <w:tcBorders>
              <w:top w:val="nil"/>
              <w:left w:val="nil"/>
              <w:bottom w:val="double" w:sz="4" w:space="0" w:color="auto"/>
              <w:right w:val="nil"/>
            </w:tcBorders>
          </w:tcPr>
          <w:p w14:paraId="415F0894" w14:textId="6EF5055B"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Off</w:t>
            </w:r>
          </w:p>
        </w:tc>
        <w:tc>
          <w:tcPr>
            <w:tcW w:w="1336" w:type="dxa"/>
            <w:tcBorders>
              <w:top w:val="nil"/>
              <w:left w:val="nil"/>
              <w:bottom w:val="double" w:sz="4" w:space="0" w:color="auto"/>
              <w:right w:val="nil"/>
            </w:tcBorders>
          </w:tcPr>
          <w:p w14:paraId="75D8F658" w14:textId="2275E937" w:rsidR="0071227A" w:rsidRPr="0071227A" w:rsidRDefault="0071227A" w:rsidP="0071227A">
            <w:pPr>
              <w:tabs>
                <w:tab w:val="left" w:pos="288"/>
              </w:tabs>
              <w:jc w:val="both"/>
              <w:rPr>
                <w:rFonts w:eastAsia="Times New Roman" w:cs="Times New Roman"/>
                <w:kern w:val="0"/>
                <w:szCs w:val="20"/>
                <w14:ligatures w14:val="none"/>
              </w:rPr>
            </w:pPr>
            <w:r w:rsidRPr="0071227A">
              <w:rPr>
                <w:rFonts w:cs="Times New Roman"/>
                <w:szCs w:val="20"/>
              </w:rPr>
              <w:t>On</w:t>
            </w:r>
          </w:p>
        </w:tc>
      </w:tr>
    </w:tbl>
    <w:p w14:paraId="6F55CF4C" w14:textId="491D0EA6" w:rsidR="0071227A" w:rsidRDefault="0071227A" w:rsidP="003851CA">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Between each trial, sufficient time is allowed for the system to return to equilibrium. Five minutes are allotted after activating or deactivating the pre-heater and post-heater. Ten minutes are allotted after activating the boiler. Each </w:t>
      </w:r>
      <w:r w:rsidR="0073243E">
        <w:rPr>
          <w:rFonts w:eastAsia="Times New Roman" w:cs="Times New Roman"/>
          <w:color w:val="000000" w:themeColor="text1"/>
          <w:kern w:val="0"/>
          <w:szCs w:val="20"/>
          <w14:ligatures w14:val="none"/>
        </w:rPr>
        <w:t>trial is described in more detail below.</w:t>
      </w:r>
    </w:p>
    <w:p w14:paraId="50CF966E" w14:textId="79B9D9C2" w:rsidR="00A74FB9" w:rsidRDefault="00A74FB9" w:rsidP="003851CA">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For all the trials, the fan is run at the lowest possible fan speed that gives a pressure difference of between 6-7 mmH2O. A lower fan speed creates larger changes in temperature from the pre-heater, post-heater, and boiler. The larger changes are easier to observe and quantify. </w:t>
      </w:r>
    </w:p>
    <w:p w14:paraId="030A01E3" w14:textId="4FFA8470" w:rsidR="00485948" w:rsidRDefault="00485948" w:rsidP="00485948">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Trial 1: All off</w:t>
      </w:r>
    </w:p>
    <w:p w14:paraId="4151113E" w14:textId="08C866A4" w:rsidR="00645921" w:rsidRPr="00645921" w:rsidRDefault="00485948" w:rsidP="00645921">
      <w:r>
        <w:t xml:space="preserve">This trial forms a baseline, with all the elements off. The fan is powered on to drive air through the system. </w:t>
      </w:r>
      <w:r w:rsidR="00645921">
        <w:rPr>
          <w:rFonts w:eastAsiaTheme="minorEastAsia"/>
        </w:rPr>
        <w:t>The control volume for the first trial is</w:t>
      </w:r>
      <w:r w:rsidR="00645921">
        <w:rPr>
          <w:rFonts w:eastAsiaTheme="minorEastAsia"/>
        </w:rPr>
        <w:t xml:space="preserve"> </w:t>
      </w:r>
      <w:r w:rsidR="00645921" w:rsidRPr="00645921">
        <w:rPr>
          <w:rFonts w:eastAsiaTheme="minorEastAsia"/>
          <w:highlight w:val="yellow"/>
        </w:rPr>
        <w:t>XXX</w:t>
      </w:r>
    </w:p>
    <w:p w14:paraId="7D75C100" w14:textId="0842E22B" w:rsidR="00485948" w:rsidRDefault="00A74FB9" w:rsidP="00485948">
      <w:r>
        <w:lastRenderedPageBreak/>
        <w:t>Once the fan has turned on, the system can be considered steady, which means the mass inflow is equal to the mass outflow:</w:t>
      </w:r>
    </w:p>
    <w:p w14:paraId="1E257DBE" w14:textId="6D852317" w:rsidR="00A74FB9" w:rsidRPr="00A74FB9" w:rsidRDefault="00A74FB9" w:rsidP="00485948">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out</m:t>
              </m:r>
            </m:sub>
          </m:sSub>
        </m:oMath>
      </m:oMathPara>
    </w:p>
    <w:p w14:paraId="7DB5750B" w14:textId="77777777" w:rsidR="00A74FB9" w:rsidRDefault="00A74FB9" w:rsidP="00485948">
      <w:pPr>
        <w:rPr>
          <w:rFonts w:eastAsiaTheme="minorEastAsia"/>
        </w:rPr>
      </w:pPr>
      <w:r>
        <w:rPr>
          <w:rFonts w:eastAsiaTheme="minorEastAsia"/>
        </w:rPr>
        <w:t>Because the boiler is off, the mass inflow is only from the air intake. To calculate the mass flow rate, the change in pressure across the orifice is used. The manometer reading is converted to a pressure difference with:</w:t>
      </w:r>
    </w:p>
    <w:p w14:paraId="4EAF0464" w14:textId="77777777" w:rsidR="00A74FB9" w:rsidRPr="00A74FB9" w:rsidRDefault="00A74FB9" w:rsidP="00485948">
      <w:pPr>
        <w:rPr>
          <w:rFonts w:eastAsiaTheme="minorEastAsia"/>
        </w:rPr>
      </w:pPr>
      <m:oMathPara>
        <m:oMath>
          <m:r>
            <m:rPr>
              <m:sty m:val="p"/>
            </m:rPr>
            <w:rPr>
              <w:rFonts w:ascii="Cambria Math" w:eastAsiaTheme="minorEastAsia" w:hAnsi="Cambria Math"/>
            </w:rPr>
            <m:t>Δ</m:t>
          </m:r>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manometer</m:t>
              </m:r>
            </m:sub>
          </m:sSub>
          <m:r>
            <w:rPr>
              <w:rFonts w:ascii="Cambria Math" w:eastAsiaTheme="minorEastAsia" w:hAnsi="Cambria Math"/>
            </w:rPr>
            <m:t>gρ</m:t>
          </m:r>
        </m:oMath>
      </m:oMathPara>
    </w:p>
    <w:p w14:paraId="0A7CF3E6" w14:textId="7B9B284C" w:rsidR="00A74FB9" w:rsidRDefault="00A74FB9" w:rsidP="00485948">
      <w:pPr>
        <w:rPr>
          <w:rFonts w:eastAsiaTheme="minorEastAsia"/>
        </w:rPr>
      </w:pPr>
      <w:r>
        <w:rPr>
          <w:rFonts w:eastAsiaTheme="minorEastAsia"/>
        </w:rPr>
        <w:t>which can then be converted into a mass flow rate using:</w:t>
      </w:r>
    </w:p>
    <w:p w14:paraId="041710AD" w14:textId="345DBF7F" w:rsidR="00A74FB9" w:rsidRPr="00A74FB9" w:rsidRDefault="00A74FB9" w:rsidP="003851CA">
      <w:pPr>
        <w:jc w:val="both"/>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2</m:t>
              </m:r>
            </m:sub>
          </m:sSub>
          <m:r>
            <w:rPr>
              <w:rFonts w:ascii="Cambria Math" w:eastAsiaTheme="minorEastAsia" w:hAnsi="Cambria Math"/>
            </w:rPr>
            <m:t>=0.15π</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m:t>
                              </m:r>
                            </m:den>
                          </m:f>
                        </m:e>
                      </m:d>
                    </m:e>
                    <m:sup>
                      <m:r>
                        <w:rPr>
                          <w:rFonts w:ascii="Cambria Math" w:eastAsiaTheme="minorEastAsia" w:hAnsi="Cambria Math"/>
                        </w:rPr>
                        <m:t>4</m:t>
                      </m:r>
                    </m:sup>
                  </m:sSup>
                  <m:r>
                    <w:rPr>
                      <w:rFonts w:ascii="Cambria Math" w:eastAsiaTheme="minorEastAsia" w:hAnsi="Cambria Math"/>
                    </w:rPr>
                    <m:t xml:space="preserve"> </m:t>
                  </m:r>
                </m:e>
              </m:rad>
            </m:den>
          </m:f>
          <m:rad>
            <m:radPr>
              <m:degHide m:val="1"/>
              <m:ctrlPr>
                <w:rPr>
                  <w:rFonts w:ascii="Cambria Math" w:eastAsiaTheme="minorEastAsia" w:hAnsi="Cambria Math"/>
                  <w:i/>
                </w:rPr>
              </m:ctrlPr>
            </m:radPr>
            <m:deg/>
            <m:e>
              <m:r>
                <w:rPr>
                  <w:rFonts w:ascii="Cambria Math" w:eastAsiaTheme="minorEastAsia" w:hAnsi="Cambria Math"/>
                </w:rPr>
                <m:t>2ρ</m:t>
              </m:r>
              <m:r>
                <m:rPr>
                  <m:sty m:val="p"/>
                </m:rPr>
                <w:rPr>
                  <w:rFonts w:ascii="Cambria Math" w:eastAsiaTheme="minorEastAsia" w:hAnsi="Cambria Math"/>
                </w:rPr>
                <m:t>Δ</m:t>
              </m:r>
              <m:r>
                <w:rPr>
                  <w:rFonts w:ascii="Cambria Math" w:eastAsiaTheme="minorEastAsia" w:hAnsi="Cambria Math"/>
                </w:rPr>
                <m:t>P</m:t>
              </m:r>
            </m:e>
          </m:rad>
          <m:r>
            <w:rPr>
              <w:rFonts w:ascii="Cambria Math" w:eastAsiaTheme="minorEastAsia" w:hAnsi="Cambria Math"/>
            </w:rPr>
            <m:t xml:space="preserve">= </m:t>
          </m:r>
          <m:r>
            <w:rPr>
              <w:rFonts w:ascii="Cambria Math" w:eastAsiaTheme="minorEastAsia" w:hAnsi="Cambria Math"/>
            </w:rPr>
            <m:t>0.15π</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m:t>
                              </m:r>
                            </m:den>
                          </m:f>
                        </m:e>
                      </m:d>
                    </m:e>
                    <m:sup>
                      <m:r>
                        <w:rPr>
                          <w:rFonts w:ascii="Cambria Math" w:eastAsiaTheme="minorEastAsia" w:hAnsi="Cambria Math"/>
                        </w:rPr>
                        <m:t>4</m:t>
                      </m:r>
                    </m:sup>
                  </m:sSup>
                  <m:r>
                    <w:rPr>
                      <w:rFonts w:ascii="Cambria Math" w:eastAsiaTheme="minorEastAsia" w:hAnsi="Cambria Math"/>
                    </w:rPr>
                    <m:t xml:space="preserve"> </m:t>
                  </m:r>
                </m:e>
              </m:rad>
            </m:den>
          </m:f>
          <m:rad>
            <m:radPr>
              <m:degHide m:val="1"/>
              <m:ctrlPr>
                <w:rPr>
                  <w:rFonts w:ascii="Cambria Math" w:eastAsiaTheme="minorEastAsia" w:hAnsi="Cambria Math"/>
                  <w:i/>
                </w:rPr>
              </m:ctrlPr>
            </m:radPr>
            <m:deg/>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g</m:t>
              </m:r>
            </m:e>
          </m:rad>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manometer</m:t>
                  </m:r>
                </m:sub>
              </m:sSub>
            </m:e>
          </m:rad>
        </m:oMath>
      </m:oMathPara>
    </w:p>
    <w:p w14:paraId="528DDFEF" w14:textId="77777777" w:rsidR="003851CA" w:rsidRDefault="00A74FB9" w:rsidP="003851CA">
      <w:pPr>
        <w:jc w:val="both"/>
        <w:rPr>
          <w:rFonts w:eastAsiaTheme="minorEastAsia"/>
        </w:rPr>
      </w:pPr>
      <w:r>
        <w:rPr>
          <w:rFonts w:eastAsiaTheme="minorEastAsia"/>
        </w:rPr>
        <w:t>In this equation, the only non-constant</w:t>
      </w:r>
      <w:r w:rsidR="003851CA">
        <w:rPr>
          <w:rFonts w:eastAsiaTheme="minorEastAsia"/>
        </w:rPr>
        <w:t>s</w:t>
      </w:r>
      <w:r>
        <w:rPr>
          <w:rFonts w:eastAsiaTheme="minorEastAsia"/>
        </w:rPr>
        <w:t xml:space="preserve"> </w:t>
      </w:r>
      <w:r w:rsidR="003851CA">
        <w:rPr>
          <w:rFonts w:eastAsiaTheme="minorEastAsia"/>
        </w:rPr>
        <w:t xml:space="preserve">are </w:t>
      </w:r>
      <w:r>
        <w:rPr>
          <w:rFonts w:eastAsiaTheme="minorEastAsia"/>
        </w:rPr>
        <w:t>the manometer height</w:t>
      </w:r>
      <w:r w:rsidR="003851CA">
        <w:rPr>
          <w:rFonts w:eastAsiaTheme="minorEastAsia"/>
        </w:rPr>
        <w:t xml:space="preserve"> reading and the density</w:t>
      </w:r>
      <w:r>
        <w:rPr>
          <w:rFonts w:eastAsiaTheme="minorEastAsia"/>
        </w:rPr>
        <w:t>.</w:t>
      </w:r>
      <w:r w:rsidR="003851CA">
        <w:rPr>
          <w:rFonts w:eastAsiaTheme="minorEastAsia"/>
        </w:rPr>
        <w:t xml:space="preserve"> The density is determined by:</w:t>
      </w:r>
    </w:p>
    <w:p w14:paraId="4EBE40BE" w14:textId="77777777" w:rsidR="003851CA" w:rsidRPr="003851CA" w:rsidRDefault="003851CA" w:rsidP="003851CA">
      <w:pPr>
        <w:jc w:val="both"/>
        <w:rPr>
          <w:rFonts w:eastAsiaTheme="minorEastAsia"/>
        </w:rPr>
      </w:pPr>
      <m:oMathPara>
        <m:oMath>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1+HR</m:t>
              </m:r>
            </m:e>
          </m:d>
        </m:oMath>
      </m:oMathPara>
    </w:p>
    <w:p w14:paraId="071D18D9" w14:textId="0B599F59" w:rsidR="00A74FB9" w:rsidRPr="00A74FB9" w:rsidRDefault="00A74FB9" w:rsidP="003851CA">
      <w:pPr>
        <w:jc w:val="both"/>
        <w:rPr>
          <w:rFonts w:eastAsiaTheme="minorEastAsia"/>
        </w:rPr>
      </w:pPr>
    </w:p>
    <w:p w14:paraId="15CEADF3" w14:textId="1CF4D501" w:rsidR="00485948" w:rsidRDefault="00485948" w:rsidP="003851CA">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 xml:space="preserve">Trial </w:t>
      </w:r>
      <w:r>
        <w:rPr>
          <w:rFonts w:eastAsia="Times New Roman" w:cs="Times New Roman"/>
          <w:b/>
          <w:color w:val="000000" w:themeColor="text1"/>
          <w:kern w:val="0"/>
          <w:szCs w:val="20"/>
          <w14:ligatures w14:val="none"/>
        </w:rPr>
        <w:t>2</w:t>
      </w:r>
      <w:r>
        <w:rPr>
          <w:rFonts w:eastAsia="Times New Roman" w:cs="Times New Roman"/>
          <w:b/>
          <w:color w:val="000000" w:themeColor="text1"/>
          <w:kern w:val="0"/>
          <w:szCs w:val="20"/>
          <w14:ligatures w14:val="none"/>
        </w:rPr>
        <w:t xml:space="preserve">: </w:t>
      </w:r>
      <w:r>
        <w:rPr>
          <w:rFonts w:eastAsia="Times New Roman" w:cs="Times New Roman"/>
          <w:b/>
          <w:color w:val="000000" w:themeColor="text1"/>
          <w:kern w:val="0"/>
          <w:szCs w:val="20"/>
          <w14:ligatures w14:val="none"/>
        </w:rPr>
        <w:t>Post-heater on</w:t>
      </w:r>
    </w:p>
    <w:p w14:paraId="2F8750A8" w14:textId="79C4E96B" w:rsidR="003851CA" w:rsidRPr="006C0B76" w:rsidRDefault="003851CA" w:rsidP="003851CA">
      <w:pPr>
        <w:jc w:val="both"/>
      </w:pPr>
      <w:r>
        <w:t xml:space="preserve">For this trial, the post-heater is engaged. The fan remains on. The boiler and pre-heater are off. The system </w:t>
      </w:r>
      <w:proofErr w:type="gramStart"/>
      <w:r>
        <w:t>is allowed</w:t>
      </w:r>
      <w:proofErr w:type="gramEnd"/>
      <w:r>
        <w:t xml:space="preserve"> 5 minutes for the temperature to equilibrate. </w:t>
      </w:r>
    </w:p>
    <w:p w14:paraId="49CCE815" w14:textId="02329940" w:rsidR="00485948" w:rsidRPr="006C0B76" w:rsidRDefault="00485948" w:rsidP="00485948">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 xml:space="preserve">Trial </w:t>
      </w:r>
      <w:r>
        <w:rPr>
          <w:rFonts w:eastAsia="Times New Roman" w:cs="Times New Roman"/>
          <w:b/>
          <w:color w:val="000000" w:themeColor="text1"/>
          <w:kern w:val="0"/>
          <w:szCs w:val="20"/>
          <w14:ligatures w14:val="none"/>
        </w:rPr>
        <w:t>3</w:t>
      </w:r>
      <w:r>
        <w:rPr>
          <w:rFonts w:eastAsia="Times New Roman" w:cs="Times New Roman"/>
          <w:b/>
          <w:color w:val="000000" w:themeColor="text1"/>
          <w:kern w:val="0"/>
          <w:szCs w:val="20"/>
          <w14:ligatures w14:val="none"/>
        </w:rPr>
        <w:t xml:space="preserve">: </w:t>
      </w:r>
      <w:r>
        <w:rPr>
          <w:rFonts w:eastAsia="Times New Roman" w:cs="Times New Roman"/>
          <w:b/>
          <w:color w:val="000000" w:themeColor="text1"/>
          <w:kern w:val="0"/>
          <w:szCs w:val="20"/>
          <w14:ligatures w14:val="none"/>
        </w:rPr>
        <w:t>Pre-heater and post-heater on</w:t>
      </w:r>
    </w:p>
    <w:p w14:paraId="5B067A21" w14:textId="767C9FDE" w:rsidR="00485948" w:rsidRDefault="00485948" w:rsidP="00485948">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 xml:space="preserve">Trial </w:t>
      </w:r>
      <w:r>
        <w:rPr>
          <w:rFonts w:eastAsia="Times New Roman" w:cs="Times New Roman"/>
          <w:b/>
          <w:color w:val="000000" w:themeColor="text1"/>
          <w:kern w:val="0"/>
          <w:szCs w:val="20"/>
          <w14:ligatures w14:val="none"/>
        </w:rPr>
        <w:t>4</w:t>
      </w:r>
      <w:r>
        <w:rPr>
          <w:rFonts w:eastAsia="Times New Roman" w:cs="Times New Roman"/>
          <w:b/>
          <w:color w:val="000000" w:themeColor="text1"/>
          <w:kern w:val="0"/>
          <w:szCs w:val="20"/>
          <w14:ligatures w14:val="none"/>
        </w:rPr>
        <w:t xml:space="preserve">: </w:t>
      </w:r>
      <w:r>
        <w:rPr>
          <w:rFonts w:eastAsia="Times New Roman" w:cs="Times New Roman"/>
          <w:b/>
          <w:color w:val="000000" w:themeColor="text1"/>
          <w:kern w:val="0"/>
          <w:szCs w:val="20"/>
          <w14:ligatures w14:val="none"/>
        </w:rPr>
        <w:t>All on</w:t>
      </w:r>
    </w:p>
    <w:p w14:paraId="6C036305" w14:textId="30A9486E" w:rsidR="00485948" w:rsidRPr="006C0B76" w:rsidRDefault="00485948" w:rsidP="00485948">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 xml:space="preserve">Trial </w:t>
      </w:r>
      <w:r>
        <w:rPr>
          <w:rFonts w:eastAsia="Times New Roman" w:cs="Times New Roman"/>
          <w:b/>
          <w:color w:val="000000" w:themeColor="text1"/>
          <w:kern w:val="0"/>
          <w:szCs w:val="20"/>
          <w14:ligatures w14:val="none"/>
        </w:rPr>
        <w:t>5</w:t>
      </w:r>
      <w:r>
        <w:rPr>
          <w:rFonts w:eastAsia="Times New Roman" w:cs="Times New Roman"/>
          <w:b/>
          <w:color w:val="000000" w:themeColor="text1"/>
          <w:kern w:val="0"/>
          <w:szCs w:val="20"/>
          <w14:ligatures w14:val="none"/>
        </w:rPr>
        <w:t xml:space="preserve">: </w:t>
      </w:r>
      <w:r>
        <w:rPr>
          <w:rFonts w:eastAsia="Times New Roman" w:cs="Times New Roman"/>
          <w:b/>
          <w:color w:val="000000" w:themeColor="text1"/>
          <w:kern w:val="0"/>
          <w:szCs w:val="20"/>
          <w14:ligatures w14:val="none"/>
        </w:rPr>
        <w:t>Boil</w:t>
      </w:r>
      <w:r w:rsidR="008D1397">
        <w:rPr>
          <w:rFonts w:eastAsia="Times New Roman" w:cs="Times New Roman"/>
          <w:b/>
          <w:color w:val="000000" w:themeColor="text1"/>
          <w:kern w:val="0"/>
          <w:szCs w:val="20"/>
          <w14:ligatures w14:val="none"/>
        </w:rPr>
        <w:t>er</w:t>
      </w:r>
      <w:r>
        <w:rPr>
          <w:rFonts w:eastAsia="Times New Roman" w:cs="Times New Roman"/>
          <w:b/>
          <w:color w:val="000000" w:themeColor="text1"/>
          <w:kern w:val="0"/>
          <w:szCs w:val="20"/>
          <w14:ligatures w14:val="none"/>
        </w:rPr>
        <w:t xml:space="preserve"> and post-heater on</w:t>
      </w:r>
    </w:p>
    <w:p w14:paraId="714E82F8" w14:textId="77777777" w:rsidR="00485948" w:rsidRPr="006C0B76" w:rsidRDefault="00485948" w:rsidP="00485948">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p>
    <w:p w14:paraId="5E3E3BF0" w14:textId="33883832" w:rsidR="0073243E" w:rsidRDefault="0073243E" w:rsidP="0071227A">
      <w:pPr>
        <w:tabs>
          <w:tab w:val="left" w:pos="288"/>
        </w:tabs>
        <w:spacing w:after="60" w:line="240" w:lineRule="auto"/>
        <w:jc w:val="both"/>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r>
      <w:r>
        <w:rPr>
          <w:rFonts w:eastAsia="Times New Roman" w:cs="Times New Roman"/>
          <w:color w:val="000000" w:themeColor="text1"/>
          <w:kern w:val="0"/>
          <w:szCs w:val="20"/>
          <w14:ligatures w14:val="none"/>
        </w:rPr>
        <w:tab/>
      </w:r>
    </w:p>
    <w:p w14:paraId="1B8E907B" w14:textId="0D8C77A4" w:rsidR="00335BF5" w:rsidRDefault="00335BF5" w:rsidP="00335BF5">
      <w:pPr>
        <w:tabs>
          <w:tab w:val="left" w:pos="288"/>
        </w:tabs>
        <w:spacing w:after="60" w:line="240" w:lineRule="auto"/>
        <w:jc w:val="center"/>
        <w:rPr>
          <w:rFonts w:eastAsia="Times New Roman" w:cs="Times New Roman"/>
          <w:color w:val="000000" w:themeColor="text1"/>
          <w:kern w:val="0"/>
          <w:szCs w:val="20"/>
          <w14:ligatures w14:val="none"/>
        </w:rPr>
      </w:pPr>
      <w:r>
        <w:rPr>
          <w:noProof/>
        </w:rPr>
        <w:lastRenderedPageBreak/>
        <w:drawing>
          <wp:inline distT="0" distB="0" distL="0" distR="0" wp14:anchorId="506C2A81" wp14:editId="5F51A346">
            <wp:extent cx="4124325" cy="3958245"/>
            <wp:effectExtent l="0" t="0" r="0" b="4445"/>
            <wp:docPr id="1046982586" name="Picture 1" descr="P-V diagram of the Ericsson cycle and T-s diagram (in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V diagram of the Ericsson cycle and T-s diagram (inset).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1488" cy="3974717"/>
                    </a:xfrm>
                    <a:prstGeom prst="rect">
                      <a:avLst/>
                    </a:prstGeom>
                    <a:noFill/>
                    <a:ln>
                      <a:noFill/>
                    </a:ln>
                  </pic:spPr>
                </pic:pic>
              </a:graphicData>
            </a:graphic>
          </wp:inline>
        </w:drawing>
      </w:r>
    </w:p>
    <w:p w14:paraId="5BBA6C4F" w14:textId="77777777" w:rsidR="00514895" w:rsidRDefault="00335BF5" w:rsidP="00335BF5">
      <w:pPr>
        <w:tabs>
          <w:tab w:val="left" w:pos="288"/>
        </w:tabs>
        <w:spacing w:after="60" w:line="240" w:lineRule="auto"/>
        <w:jc w:val="center"/>
        <w:rPr>
          <w:rFonts w:eastAsia="Times New Roman" w:cs="Times New Roman"/>
          <w:b/>
          <w:bCs/>
          <w:color w:val="000000" w:themeColor="text1"/>
          <w:kern w:val="0"/>
          <w:szCs w:val="20"/>
          <w14:ligatures w14:val="none"/>
        </w:rPr>
      </w:pPr>
      <w:r>
        <w:rPr>
          <w:rFonts w:eastAsia="Times New Roman" w:cs="Times New Roman"/>
          <w:b/>
          <w:bCs/>
          <w:color w:val="000000" w:themeColor="text1"/>
          <w:kern w:val="0"/>
          <w:szCs w:val="20"/>
          <w14:ligatures w14:val="none"/>
        </w:rPr>
        <w:t>Figure 1: P-V, T-S diagram of Ericsson cycle [1]</w:t>
      </w:r>
    </w:p>
    <w:p w14:paraId="1F24626D" w14:textId="56807639" w:rsidR="00514895" w:rsidRDefault="00514895"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b/>
          <w:bCs/>
          <w:color w:val="000000" w:themeColor="text1"/>
          <w:kern w:val="0"/>
          <w:szCs w:val="20"/>
          <w14:ligatures w14:val="none"/>
        </w:rPr>
        <w:tab/>
        <w:t>I</w:t>
      </w:r>
      <w:r>
        <w:rPr>
          <w:rFonts w:eastAsia="Times New Roman" w:cs="Times New Roman"/>
          <w:color w:val="000000" w:themeColor="text1"/>
          <w:kern w:val="0"/>
          <w:szCs w:val="20"/>
          <w14:ligatures w14:val="none"/>
        </w:rPr>
        <w:t xml:space="preserve">n theory, all the heat absorbed from the high-temperature heat source is converted into work, and there are no viscous losses or internal or external efficiencies. This is clearly physically unrealistic, </w:t>
      </w:r>
      <w:proofErr w:type="gramStart"/>
      <w:r>
        <w:rPr>
          <w:rFonts w:eastAsia="Times New Roman" w:cs="Times New Roman"/>
          <w:color w:val="000000" w:themeColor="text1"/>
          <w:kern w:val="0"/>
          <w:szCs w:val="20"/>
          <w14:ligatures w14:val="none"/>
        </w:rPr>
        <w:t>but .</w:t>
      </w:r>
      <w:proofErr w:type="gramEnd"/>
    </w:p>
    <w:p w14:paraId="6ECA57B6" w14:textId="7662E60C" w:rsidR="00514895" w:rsidRDefault="00514895"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The air in the Ericsson cycle is assumed to be ideal and calorically perfect. These assumptions hold for pressures and temperatures orders of magnitude on either side of room temperature and pressure (298K, 1atm). Therefore, the ideal gas law is used for analysis:</w:t>
      </w:r>
    </w:p>
    <w:p w14:paraId="31424F07" w14:textId="7A034B2A" w:rsidR="00514895" w:rsidRPr="00514895" w:rsidRDefault="00000000" w:rsidP="00514895">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r>
                <w:rPr>
                  <w:rFonts w:ascii="Cambria Math" w:eastAsia="Times New Roman" w:hAnsi="Cambria Math" w:cs="Times New Roman"/>
                  <w:color w:val="000000" w:themeColor="text1"/>
                  <w:kern w:val="0"/>
                  <w:szCs w:val="20"/>
                  <w14:ligatures w14:val="none"/>
                </w:rPr>
                <m:t>PV=nRT #</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m:t>
                  </m:r>
                </m:e>
              </m:d>
            </m:e>
          </m:eqArr>
        </m:oMath>
      </m:oMathPara>
    </w:p>
    <w:p w14:paraId="7C277BA0" w14:textId="784F83ED" w:rsidR="00514895" w:rsidRDefault="00514895"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Under the assumption that air is not transferred into or out of the system, </w:t>
      </w:r>
      <w:r>
        <w:rPr>
          <w:rFonts w:eastAsia="Times New Roman" w:cs="Times New Roman"/>
          <w:i/>
          <w:iCs/>
          <w:color w:val="000000" w:themeColor="text1"/>
          <w:kern w:val="0"/>
          <w:szCs w:val="20"/>
          <w14:ligatures w14:val="none"/>
        </w:rPr>
        <w:t>n</w:t>
      </w:r>
      <w:r>
        <w:rPr>
          <w:rFonts w:eastAsia="Times New Roman" w:cs="Times New Roman"/>
          <w:color w:val="000000" w:themeColor="text1"/>
          <w:kern w:val="0"/>
          <w:szCs w:val="20"/>
          <w14:ligatures w14:val="none"/>
        </w:rPr>
        <w:t xml:space="preserve"> is constant. </w:t>
      </w:r>
      <w:r>
        <w:rPr>
          <w:rFonts w:eastAsia="Times New Roman" w:cs="Times New Roman"/>
          <w:i/>
          <w:iCs/>
          <w:color w:val="000000" w:themeColor="text1"/>
          <w:kern w:val="0"/>
          <w:szCs w:val="20"/>
          <w14:ligatures w14:val="none"/>
        </w:rPr>
        <w:t xml:space="preserve">R </w:t>
      </w:r>
      <w:r>
        <w:rPr>
          <w:rFonts w:eastAsia="Times New Roman" w:cs="Times New Roman"/>
          <w:color w:val="000000" w:themeColor="text1"/>
          <w:kern w:val="0"/>
          <w:szCs w:val="20"/>
          <w14:ligatures w14:val="none"/>
        </w:rPr>
        <w:t>is a gas property, so for a cycle where air is not transferred in or out of the system:</w:t>
      </w:r>
    </w:p>
    <w:p w14:paraId="307C7BAF" w14:textId="79E61A81" w:rsidR="00032FFE"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1</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1</m:t>
                      </m:r>
                    </m:sub>
                  </m:sSub>
                </m:den>
              </m:f>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2</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2</m:t>
                      </m:r>
                    </m:sub>
                  </m:sSub>
                </m:den>
              </m:f>
              <m:r>
                <w:rPr>
                  <w:rFonts w:ascii="Cambria Math" w:eastAsia="Times New Roman" w:hAnsi="Cambria Math" w:cs="Times New Roman"/>
                  <w:color w:val="000000" w:themeColor="text1"/>
                  <w:kern w:val="0"/>
                  <w:szCs w:val="20"/>
                  <w14:ligatures w14:val="none"/>
                </w:rPr>
                <m:t>=const. #</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m:t>
                  </m:r>
                </m:e>
              </m:d>
            </m:e>
          </m:eqArr>
        </m:oMath>
      </m:oMathPara>
    </w:p>
    <w:p w14:paraId="62205D7C" w14:textId="487E4DD3" w:rsidR="00514895" w:rsidRDefault="00514895"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Given these equations, an analysis is performed based on the ideal Ericsson cycle, as shown in Fig. 1. </w:t>
      </w:r>
      <w:r w:rsidR="00032FFE">
        <w:rPr>
          <w:rFonts w:eastAsia="Times New Roman" w:cs="Times New Roman"/>
          <w:color w:val="000000" w:themeColor="text1"/>
          <w:kern w:val="0"/>
          <w:szCs w:val="20"/>
          <w14:ligatures w14:val="none"/>
        </w:rPr>
        <w:t>At state one, the gas properties are:</w:t>
      </w:r>
    </w:p>
    <w:p w14:paraId="231BB067" w14:textId="5918AD18" w:rsidR="00032FFE" w:rsidRPr="00032FFE"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1</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other</m:t>
                  </m:r>
                </m:sub>
              </m:sSub>
              <m:r>
                <w:rPr>
                  <w:rFonts w:ascii="Cambria Math" w:eastAsia="Times New Roman" w:hAnsi="Cambria Math" w:cs="Times New Roman"/>
                  <w:color w:val="000000" w:themeColor="text1"/>
                  <w:kern w:val="0"/>
                  <w:szCs w:val="20"/>
                  <w14:ligatures w14:val="none"/>
                </w:rPr>
                <m:t xml:space="preserve"> #</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3</m:t>
                  </m:r>
                </m:e>
              </m:d>
            </m:e>
          </m:eqArr>
        </m:oMath>
      </m:oMathPara>
    </w:p>
    <w:p w14:paraId="65D425B7" w14:textId="35BA64FB" w:rsidR="00032FFE" w:rsidRPr="00032FFE"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1</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atm</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g</m:t>
                  </m:r>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den>
              </m:f>
              <m:d>
                <m:dPr>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piston</m:t>
                      </m:r>
                    </m:sub>
                  </m:sSub>
                </m:e>
              </m:d>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4</m:t>
                  </m:r>
                </m:e>
              </m:d>
            </m:e>
          </m:eqArr>
        </m:oMath>
      </m:oMathPara>
    </w:p>
    <w:p w14:paraId="3601490C" w14:textId="56272716" w:rsidR="00032FFE" w:rsidRPr="00032FFE"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1</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5</m:t>
                  </m:r>
                </m:e>
              </m:d>
            </m:e>
          </m:eqArr>
        </m:oMath>
      </m:oMathPara>
    </w:p>
    <w:p w14:paraId="5E274FBA" w14:textId="7A19D038" w:rsidR="005B2E28" w:rsidRDefault="00032FFE"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To move from state one to state two, mass is added to the piston. This performs an isothermal compression on the air. The added mass is 50g, as given in the laboratory manual. </w:t>
      </w:r>
      <w:r w:rsidR="005B2E28">
        <w:rPr>
          <w:rFonts w:eastAsia="Times New Roman" w:cs="Times New Roman"/>
          <w:color w:val="000000" w:themeColor="text1"/>
          <w:kern w:val="0"/>
          <w:szCs w:val="20"/>
          <w14:ligatures w14:val="none"/>
        </w:rPr>
        <w:t>The conditions at the second state are then:</w:t>
      </w:r>
    </w:p>
    <w:p w14:paraId="3B42F43A" w14:textId="03260406" w:rsidR="005B2E28" w:rsidRPr="005B2E28"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2</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other</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6</m:t>
                  </m:r>
                </m:e>
              </m:d>
            </m:e>
          </m:eqArr>
        </m:oMath>
      </m:oMathPara>
    </w:p>
    <w:p w14:paraId="51E5B506" w14:textId="08AE0DA5" w:rsidR="005B2E28" w:rsidRPr="005B2E28"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2</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atm</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g</m:t>
                  </m:r>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den>
              </m:f>
              <m:d>
                <m:dPr>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piston</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weight</m:t>
                      </m:r>
                    </m:sub>
                  </m:sSub>
                </m:e>
              </m:d>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7</m:t>
                  </m:r>
                </m:e>
              </m:d>
            </m:e>
          </m:eqArr>
        </m:oMath>
      </m:oMathPara>
    </w:p>
    <w:p w14:paraId="13ECCF8A" w14:textId="6569391A" w:rsidR="005B2E28" w:rsidRPr="005B2E28"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2</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8</m:t>
                  </m:r>
                </m:e>
              </m:d>
            </m:e>
          </m:eqArr>
        </m:oMath>
      </m:oMathPara>
    </w:p>
    <w:p w14:paraId="63ADEA3C" w14:textId="77777777" w:rsidR="005B2E28" w:rsidRPr="005B2E28" w:rsidRDefault="005B2E28" w:rsidP="00032FFE">
      <w:pPr>
        <w:tabs>
          <w:tab w:val="left" w:pos="288"/>
        </w:tabs>
        <w:spacing w:after="60" w:line="240" w:lineRule="auto"/>
        <w:rPr>
          <w:rFonts w:eastAsia="Times New Roman" w:cs="Times New Roman"/>
          <w:color w:val="000000" w:themeColor="text1"/>
          <w:kern w:val="0"/>
          <w:szCs w:val="20"/>
          <w14:ligatures w14:val="none"/>
        </w:rPr>
      </w:pPr>
    </w:p>
    <w:p w14:paraId="5B77CD95" w14:textId="02ECFADE" w:rsidR="005B2E28" w:rsidRDefault="005B2E28"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lastRenderedPageBreak/>
        <w:t>To move from state two to state three, the cylinder is immersed in the hot bath, which performs an isobaric heat addition. The same mass as state two is maintained. Therefore, the conditions at the third state are:</w:t>
      </w:r>
    </w:p>
    <w:p w14:paraId="6C1EBD47" w14:textId="6CC8EDB1" w:rsidR="00C010DF" w:rsidRPr="005B2E28" w:rsidRDefault="00000000" w:rsidP="00C010DF">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3</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3</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other</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9</m:t>
                  </m:r>
                </m:e>
              </m:d>
            </m:e>
          </m:eqArr>
        </m:oMath>
      </m:oMathPara>
    </w:p>
    <w:p w14:paraId="72503E02" w14:textId="139EC2C0" w:rsidR="00C010DF" w:rsidRPr="005B2E28" w:rsidRDefault="00000000" w:rsidP="00C010DF">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3</m:t>
                      </m:r>
                    </m:sub>
                  </m:sSub>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2</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atm</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g</m:t>
                  </m:r>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den>
              </m:f>
              <m:d>
                <m:dPr>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piston</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weight</m:t>
                      </m:r>
                    </m:sub>
                  </m:sSub>
                </m:e>
              </m:d>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10</m:t>
                  </m:r>
                </m:e>
              </m:d>
            </m:e>
          </m:eqArr>
        </m:oMath>
      </m:oMathPara>
    </w:p>
    <w:p w14:paraId="0B67BE41" w14:textId="02D58C76" w:rsidR="00C010DF" w:rsidRPr="005B2E28" w:rsidRDefault="00000000" w:rsidP="00C010DF">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3</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11</m:t>
                  </m:r>
                </m:e>
              </m:d>
            </m:e>
          </m:eqArr>
        </m:oMath>
      </m:oMathPara>
    </w:p>
    <w:p w14:paraId="2B0DE023" w14:textId="77777777" w:rsidR="00C010DF" w:rsidRDefault="00C010DF"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To move from state three to state four, the weight is removed from the top of the piston. The cylinder is maintained in the hot bath. This process is therefore an isothermal expansion. At state four, the gas state is defined </w:t>
      </w:r>
      <w:proofErr w:type="gramStart"/>
      <w:r>
        <w:rPr>
          <w:rFonts w:eastAsia="Times New Roman" w:cs="Times New Roman"/>
          <w:color w:val="000000" w:themeColor="text1"/>
          <w:kern w:val="0"/>
          <w:szCs w:val="20"/>
          <w14:ligatures w14:val="none"/>
        </w:rPr>
        <w:t>with</w:t>
      </w:r>
      <w:proofErr w:type="gramEnd"/>
      <w:r>
        <w:rPr>
          <w:rFonts w:eastAsia="Times New Roman" w:cs="Times New Roman"/>
          <w:color w:val="000000" w:themeColor="text1"/>
          <w:kern w:val="0"/>
          <w:szCs w:val="20"/>
          <w14:ligatures w14:val="none"/>
        </w:rPr>
        <w:t>:</w:t>
      </w:r>
    </w:p>
    <w:p w14:paraId="35B9FC5A" w14:textId="3CC14DA3" w:rsidR="00C010DF" w:rsidRPr="005B2E28" w:rsidRDefault="00C010DF" w:rsidP="00C010DF">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 </w:t>
      </w:r>
      <w:r w:rsidRPr="00C010DF">
        <w:rPr>
          <w:rFonts w:ascii="Cambria Math" w:eastAsia="Times New Roman" w:hAnsi="Cambria Math" w:cs="Times New Roman"/>
          <w:i/>
          <w:color w:val="000000" w:themeColor="text1"/>
          <w:kern w:val="0"/>
          <w:szCs w:val="20"/>
          <w14:ligatures w14:val="none"/>
        </w:rPr>
        <w:br/>
      </w: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4</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4</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other</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12</m:t>
                  </m:r>
                </m:e>
              </m:d>
            </m:e>
          </m:eqArr>
        </m:oMath>
      </m:oMathPara>
    </w:p>
    <w:p w14:paraId="3B12CF34" w14:textId="59FF0A92" w:rsidR="00C010DF" w:rsidRPr="005B2E28" w:rsidRDefault="00000000" w:rsidP="00C010DF">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4</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atm</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g</m:t>
                  </m:r>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den>
              </m:f>
              <m:d>
                <m:dPr>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piston</m:t>
                      </m:r>
                    </m:sub>
                  </m:sSub>
                </m:e>
              </m:d>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13</m:t>
                  </m:r>
                </m:e>
              </m:d>
            </m:e>
          </m:eqArr>
        </m:oMath>
      </m:oMathPara>
    </w:p>
    <w:p w14:paraId="5BA3D4CE" w14:textId="0A6A59FF" w:rsidR="00C010DF" w:rsidRPr="005B2E28" w:rsidRDefault="00000000" w:rsidP="00C010DF">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4</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14</m:t>
                  </m:r>
                </m:e>
              </m:d>
            </m:e>
          </m:eqArr>
        </m:oMath>
      </m:oMathPara>
    </w:p>
    <w:p w14:paraId="159B6F44" w14:textId="5D88241C" w:rsidR="005B2E28" w:rsidRDefault="0064308C"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Finally, to move from state four back to state one, the cylinder is moved to the cold bath. This results in isobaric heat removal.</w:t>
      </w:r>
    </w:p>
    <w:p w14:paraId="591843CF" w14:textId="3CBC1E33" w:rsidR="00A172A3" w:rsidRDefault="00A172A3"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To analyze the efficiency of the cycle, the work out and heat in must be quantified. The work performed by a gas for any thermodynamic process is:</w:t>
      </w:r>
    </w:p>
    <w:p w14:paraId="057B2AB5" w14:textId="6122227E" w:rsidR="00475E97" w:rsidRPr="00475E97" w:rsidRDefault="00000000" w:rsidP="00A172A3">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r>
                <w:rPr>
                  <w:rFonts w:ascii="Cambria Math" w:eastAsia="Times New Roman" w:hAnsi="Cambria Math" w:cs="Times New Roman"/>
                  <w:color w:val="000000" w:themeColor="text1"/>
                  <w:kern w:val="0"/>
                  <w:szCs w:val="20"/>
                  <w14:ligatures w14:val="none"/>
                </w:rPr>
                <m:t>W=</m:t>
              </m:r>
              <m:nary>
                <m:naryPr>
                  <m:limLoc m:val="subSup"/>
                  <m:ctrlPr>
                    <w:rPr>
                      <w:rFonts w:ascii="Cambria Math" w:eastAsia="Times New Roman" w:hAnsi="Cambria Math" w:cs="Times New Roman"/>
                      <w:i/>
                      <w:color w:val="000000" w:themeColor="text1"/>
                      <w:kern w:val="0"/>
                      <w:szCs w:val="20"/>
                      <w14:ligatures w14:val="none"/>
                    </w:rPr>
                  </m:ctrlPr>
                </m:naryPr>
                <m: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sub>
                <m:sup>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sup>
                <m:e>
                  <m:r>
                    <w:rPr>
                      <w:rFonts w:ascii="Cambria Math" w:eastAsia="Times New Roman" w:hAnsi="Cambria Math" w:cs="Times New Roman"/>
                      <w:color w:val="000000" w:themeColor="text1"/>
                      <w:kern w:val="0"/>
                      <w:szCs w:val="20"/>
                      <w14:ligatures w14:val="none"/>
                    </w:rPr>
                    <m:t>P dV</m:t>
                  </m:r>
                </m:e>
              </m:nary>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15</m:t>
                  </m:r>
                </m:e>
              </m:d>
            </m:e>
          </m:eqArr>
        </m:oMath>
      </m:oMathPara>
    </w:p>
    <w:p w14:paraId="046935A1" w14:textId="3EE68718" w:rsidR="00A172A3" w:rsidRDefault="00A172A3" w:rsidP="00A172A3">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Evaluating this integral through each phase of the cycle results in an expression for the </w:t>
      </w:r>
      <w:proofErr w:type="spellStart"/>
      <w:proofErr w:type="gramStart"/>
      <w:r>
        <w:rPr>
          <w:rFonts w:eastAsia="Times New Roman" w:cs="Times New Roman"/>
          <w:color w:val="000000" w:themeColor="text1"/>
          <w:kern w:val="0"/>
          <w:szCs w:val="20"/>
          <w14:ligatures w14:val="none"/>
        </w:rPr>
        <w:t>net work</w:t>
      </w:r>
      <w:proofErr w:type="spellEnd"/>
      <w:proofErr w:type="gramEnd"/>
      <w:r>
        <w:rPr>
          <w:rFonts w:eastAsia="Times New Roman" w:cs="Times New Roman"/>
          <w:color w:val="000000" w:themeColor="text1"/>
          <w:kern w:val="0"/>
          <w:szCs w:val="20"/>
          <w14:ligatures w14:val="none"/>
        </w:rPr>
        <w:t xml:space="preserve"> performed. Simplifications are possible based on the relationship between volume for each state, and the ideal gas law.</w:t>
      </w:r>
    </w:p>
    <w:p w14:paraId="52ADC349" w14:textId="6F29AF84" w:rsidR="00475E97" w:rsidRPr="00475E97" w:rsidRDefault="00000000" w:rsidP="00A172A3">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W</m:t>
                  </m:r>
                </m:e>
                <m:sub>
                  <m:r>
                    <w:rPr>
                      <w:rFonts w:ascii="Cambria Math" w:eastAsia="Times New Roman" w:hAnsi="Cambria Math" w:cs="Times New Roman"/>
                      <w:color w:val="000000" w:themeColor="text1"/>
                      <w:kern w:val="0"/>
                      <w:szCs w:val="20"/>
                      <w14:ligatures w14:val="none"/>
                    </w:rPr>
                    <m:t>net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air</m:t>
                  </m:r>
                </m:sub>
              </m:sSub>
              <m:r>
                <w:rPr>
                  <w:rFonts w:ascii="Cambria Math" w:eastAsia="Times New Roman" w:hAnsi="Cambria Math" w:cs="Times New Roman"/>
                  <w:color w:val="000000" w:themeColor="text1"/>
                  <w:kern w:val="0"/>
                  <w:szCs w:val="20"/>
                  <w14:ligatures w14:val="none"/>
                </w:rPr>
                <m:t>R</m:t>
              </m:r>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den>
                          </m:f>
                        </m:e>
                      </m:d>
                    </m:e>
                  </m:func>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4</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3</m:t>
                                  </m:r>
                                </m:sub>
                              </m:sSub>
                            </m:den>
                          </m:f>
                        </m:e>
                      </m:d>
                    </m:e>
                  </m:func>
                </m:e>
              </m:d>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air</m:t>
                  </m:r>
                </m:sub>
              </m:sSub>
              <m:r>
                <w:rPr>
                  <w:rFonts w:ascii="Cambria Math" w:eastAsia="Times New Roman" w:hAnsi="Cambria Math" w:cs="Times New Roman"/>
                  <w:color w:val="000000" w:themeColor="text1"/>
                  <w:kern w:val="0"/>
                  <w:szCs w:val="20"/>
                  <w14:ligatures w14:val="none"/>
                </w:rPr>
                <m:t>R</m:t>
              </m:r>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16</m:t>
                  </m:r>
                </m:e>
              </m:d>
            </m:e>
          </m:eqArr>
        </m:oMath>
      </m:oMathPara>
    </w:p>
    <w:p w14:paraId="247FB427" w14:textId="2334AF35" w:rsidR="00A172A3" w:rsidRDefault="00A172A3" w:rsidP="00A172A3">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The heat added throughout the cycle comes from the cylinder immersed in the hot bath. This heat counteracts </w:t>
      </w:r>
      <w:proofErr w:type="gramStart"/>
      <w:r>
        <w:rPr>
          <w:rFonts w:eastAsia="Times New Roman" w:cs="Times New Roman"/>
          <w:color w:val="000000" w:themeColor="text1"/>
          <w:kern w:val="0"/>
          <w:szCs w:val="20"/>
          <w14:ligatures w14:val="none"/>
        </w:rPr>
        <w:t>allows</w:t>
      </w:r>
      <w:proofErr w:type="gramEnd"/>
      <w:r>
        <w:rPr>
          <w:rFonts w:eastAsia="Times New Roman" w:cs="Times New Roman"/>
          <w:color w:val="000000" w:themeColor="text1"/>
          <w:kern w:val="0"/>
          <w:szCs w:val="20"/>
          <w14:ligatures w14:val="none"/>
        </w:rPr>
        <w:t xml:space="preserve"> for isothermal work to be performed, as well as the gas temperature to rise from state two to state three. Therefore, the heat added can be quantified as:</w:t>
      </w:r>
    </w:p>
    <w:p w14:paraId="56294699" w14:textId="0886381F" w:rsidR="00475E97" w:rsidRPr="00475E97" w:rsidRDefault="00000000" w:rsidP="00A172A3">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Q</m:t>
                  </m:r>
                </m:e>
                <m:sub>
                  <m:r>
                    <w:rPr>
                      <w:rFonts w:ascii="Cambria Math" w:eastAsia="Times New Roman" w:hAnsi="Cambria Math" w:cs="Times New Roman"/>
                      <w:color w:val="000000" w:themeColor="text1"/>
                      <w:kern w:val="0"/>
                      <w:szCs w:val="20"/>
                      <w14:ligatures w14:val="none"/>
                    </w:rPr>
                    <m:t>in</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air</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c</m:t>
                  </m:r>
                </m:e>
                <m:sub>
                  <m:r>
                    <w:rPr>
                      <w:rFonts w:ascii="Cambria Math" w:eastAsia="Times New Roman" w:hAnsi="Cambria Math" w:cs="Times New Roman"/>
                      <w:color w:val="000000" w:themeColor="text1"/>
                      <w:kern w:val="0"/>
                      <w:szCs w:val="20"/>
                      <w14:ligatures w14:val="none"/>
                    </w:rPr>
                    <m:t>p</m:t>
                  </m:r>
                </m:sub>
              </m:sSub>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air</m:t>
                  </m:r>
                </m:sub>
              </m:sSub>
              <m:r>
                <w:rPr>
                  <w:rFonts w:ascii="Cambria Math" w:eastAsia="Times New Roman" w:hAnsi="Cambria Math" w:cs="Times New Roman"/>
                  <w:color w:val="000000" w:themeColor="text1"/>
                  <w:kern w:val="0"/>
                  <w:szCs w:val="20"/>
                  <w14:ligatures w14:val="none"/>
                </w:rPr>
                <m:t>R</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17</m:t>
                  </m:r>
                </m:e>
              </m:d>
            </m:e>
          </m:eqArr>
        </m:oMath>
      </m:oMathPara>
    </w:p>
    <w:p w14:paraId="3EB0CE2A" w14:textId="43F30F65" w:rsidR="00A172A3" w:rsidRDefault="00A172A3" w:rsidP="00A172A3">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In general, the thermal efficiency of a cycle is quantified as the ratio of the </w:t>
      </w:r>
      <w:proofErr w:type="spellStart"/>
      <w:proofErr w:type="gramStart"/>
      <w:r>
        <w:rPr>
          <w:rFonts w:eastAsia="Times New Roman" w:cs="Times New Roman"/>
          <w:color w:val="000000" w:themeColor="text1"/>
          <w:kern w:val="0"/>
          <w:szCs w:val="20"/>
          <w14:ligatures w14:val="none"/>
        </w:rPr>
        <w:t>net work</w:t>
      </w:r>
      <w:proofErr w:type="spellEnd"/>
      <w:proofErr w:type="gramEnd"/>
      <w:r>
        <w:rPr>
          <w:rFonts w:eastAsia="Times New Roman" w:cs="Times New Roman"/>
          <w:color w:val="000000" w:themeColor="text1"/>
          <w:kern w:val="0"/>
          <w:szCs w:val="20"/>
          <w14:ligatures w14:val="none"/>
        </w:rPr>
        <w:t xml:space="preserve"> to the added heat. Thus, the efficiency of this cycle is:</w:t>
      </w:r>
    </w:p>
    <w:p w14:paraId="58EC5483" w14:textId="7D730605" w:rsidR="00475E97" w:rsidRPr="00475E97" w:rsidRDefault="00000000" w:rsidP="00A172A3">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r>
                <w:rPr>
                  <w:rFonts w:ascii="Cambria Math" w:eastAsia="Times New Roman" w:hAnsi="Cambria Math" w:cs="Times New Roman"/>
                  <w:color w:val="000000" w:themeColor="text1"/>
                  <w:kern w:val="0"/>
                  <w:szCs w:val="20"/>
                  <w14:ligatures w14:val="none"/>
                </w:rPr>
                <m:t>η=</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R</m:t>
                  </m:r>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c</m:t>
                      </m:r>
                    </m:e>
                    <m:sub>
                      <m:r>
                        <w:rPr>
                          <w:rFonts w:ascii="Cambria Math" w:eastAsia="Times New Roman" w:hAnsi="Cambria Math" w:cs="Times New Roman"/>
                          <w:color w:val="000000" w:themeColor="text1"/>
                          <w:kern w:val="0"/>
                          <w:szCs w:val="20"/>
                          <w14:ligatures w14:val="none"/>
                        </w:rPr>
                        <m:t>p</m:t>
                      </m:r>
                    </m:sub>
                  </m:sSub>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r>
                    <w:rPr>
                      <w:rFonts w:ascii="Cambria Math" w:eastAsia="Times New Roman" w:hAnsi="Cambria Math" w:cs="Times New Roman"/>
                      <w:color w:val="000000" w:themeColor="text1"/>
                      <w:kern w:val="0"/>
                      <w:szCs w:val="20"/>
                      <w14:ligatures w14:val="none"/>
                    </w:rPr>
                    <m:t>+R</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den>
              </m:f>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18</m:t>
                  </m:r>
                </m:e>
              </m:d>
            </m:e>
          </m:eqArr>
        </m:oMath>
      </m:oMathPara>
    </w:p>
    <w:p w14:paraId="74ADF07E" w14:textId="62A3C8C5" w:rsidR="00987881" w:rsidRDefault="00987881" w:rsidP="00A172A3">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The theoretical ideal efficiency, referred to as the Carnot efficiency, is given as a function of the hot and low temperatures:</w:t>
      </w:r>
    </w:p>
    <w:p w14:paraId="51F33437" w14:textId="7A271631" w:rsidR="00475E97" w:rsidRPr="00475E97" w:rsidRDefault="00000000" w:rsidP="00A172A3">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η</m:t>
                  </m:r>
                </m:e>
                <m:sub>
                  <m:r>
                    <w:rPr>
                      <w:rFonts w:ascii="Cambria Math" w:eastAsia="Times New Roman" w:hAnsi="Cambria Math" w:cs="Times New Roman"/>
                      <w:color w:val="000000" w:themeColor="text1"/>
                      <w:kern w:val="0"/>
                      <w:szCs w:val="20"/>
                      <w14:ligatures w14:val="none"/>
                    </w:rPr>
                    <m:t>Carnot</m:t>
                  </m:r>
                </m:sub>
              </m:sSub>
              <m:r>
                <w:rPr>
                  <w:rFonts w:ascii="Cambria Math" w:eastAsia="Times New Roman" w:hAnsi="Cambria Math" w:cs="Times New Roman"/>
                  <w:color w:val="000000" w:themeColor="text1"/>
                  <w:kern w:val="0"/>
                  <w:szCs w:val="20"/>
                  <w14:ligatures w14:val="none"/>
                </w:rPr>
                <m:t>=1-</m:t>
              </m:r>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den>
              </m:f>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19</m:t>
                  </m:r>
                </m:e>
              </m:d>
            </m:e>
          </m:eqArr>
        </m:oMath>
      </m:oMathPara>
    </w:p>
    <w:p w14:paraId="4DED4E77" w14:textId="59E43B37" w:rsidR="00987881" w:rsidRDefault="00987881"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Where the temperatures are in absolute temperature. The efficiency of this experiment will be lower since there is no regeneration mechanism. </w:t>
      </w:r>
    </w:p>
    <w:p w14:paraId="5C95A35A" w14:textId="3B5BDAFF" w:rsidR="00450995" w:rsidRDefault="00450995"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r>
      <w:proofErr w:type="gramStart"/>
      <w:r>
        <w:rPr>
          <w:rFonts w:eastAsia="Times New Roman" w:cs="Times New Roman"/>
          <w:color w:val="000000" w:themeColor="text1"/>
          <w:kern w:val="0"/>
          <w:szCs w:val="20"/>
          <w14:ligatures w14:val="none"/>
        </w:rPr>
        <w:t>In order to</w:t>
      </w:r>
      <w:proofErr w:type="gramEnd"/>
      <w:r>
        <w:rPr>
          <w:rFonts w:eastAsia="Times New Roman" w:cs="Times New Roman"/>
          <w:color w:val="000000" w:themeColor="text1"/>
          <w:kern w:val="0"/>
          <w:szCs w:val="20"/>
          <w14:ligatures w14:val="none"/>
        </w:rPr>
        <w:t xml:space="preserve"> set up the experiment, the optimal hot bath temperature to provide a 40mm rise in the piston during the expansion must be calculated. Based on ideal gas theory, the temperature is calculated as:</w:t>
      </w:r>
    </w:p>
    <w:p w14:paraId="0D399F24" w14:textId="769AD302" w:rsidR="00475E97" w:rsidRPr="00475E97" w:rsidRDefault="00000000" w:rsidP="00514895">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r>
                        <m:rPr>
                          <m:sty m:val="p"/>
                        </m:rPr>
                        <w:rPr>
                          <w:rFonts w:ascii="Cambria Math" w:eastAsia="Times New Roman" w:hAnsi="Cambria Math" w:cs="Times New Roman"/>
                          <w:color w:val="000000" w:themeColor="text1"/>
                          <w:kern w:val="0"/>
                          <w:szCs w:val="20"/>
                          <w14:ligatures w14:val="none"/>
                        </w:rPr>
                        <m:t>Δ</m:t>
                      </m:r>
                      <m:r>
                        <w:rPr>
                          <w:rFonts w:ascii="Cambria Math" w:eastAsia="Times New Roman" w:hAnsi="Cambria Math" w:cs="Times New Roman"/>
                          <w:color w:val="000000" w:themeColor="text1"/>
                          <w:kern w:val="0"/>
                          <w:szCs w:val="20"/>
                          <w14:ligatures w14:val="none"/>
                        </w:rPr>
                        <m:t>h</m:t>
                      </m:r>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r>
                    <w:rPr>
                      <w:rFonts w:ascii="Cambria Math" w:eastAsia="Times New Roman" w:hAnsi="Cambria Math" w:cs="Times New Roman"/>
                      <w:color w:val="000000" w:themeColor="text1"/>
                      <w:kern w:val="0"/>
                      <w:szCs w:val="20"/>
                      <w14:ligatures w14:val="none"/>
                    </w:rPr>
                    <m:t>+1</m:t>
                  </m:r>
                </m:e>
              </m:d>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20</m:t>
                  </m:r>
                </m:e>
              </m:d>
            </m:e>
          </m:eqArr>
        </m:oMath>
      </m:oMathPara>
    </w:p>
    <w:p w14:paraId="2352E5F3" w14:textId="3AF50748" w:rsidR="00514895" w:rsidRDefault="00160433"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Where the volume is yet to be determined. </w:t>
      </w:r>
    </w:p>
    <w:p w14:paraId="01E50F87" w14:textId="0B5E30F6" w:rsidR="0071680B" w:rsidRPr="00514895" w:rsidRDefault="0071680B"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r>
      <w:r w:rsidRPr="0071680B">
        <w:rPr>
          <w:rFonts w:eastAsia="Times New Roman" w:cs="Times New Roman"/>
          <w:color w:val="000000" w:themeColor="text1"/>
          <w:kern w:val="0"/>
          <w:szCs w:val="20"/>
          <w14:ligatures w14:val="none"/>
        </w:rPr>
        <w:t xml:space="preserve">The model assumes air behaves as an ideal gas. Ideal gas behavior is reasonable but introduces small errors at higher pressures and temperatures. The experiment simplifies the Ericsson cycle by neglecting regeneration and assuming near-isothermal processes. True isothermal expansion and compression are impossible in practice. The </w:t>
      </w:r>
      <w:r w:rsidRPr="0071680B">
        <w:rPr>
          <w:rFonts w:eastAsia="Times New Roman" w:cs="Times New Roman"/>
          <w:color w:val="000000" w:themeColor="text1"/>
          <w:kern w:val="0"/>
          <w:szCs w:val="20"/>
          <w14:ligatures w14:val="none"/>
        </w:rPr>
        <w:lastRenderedPageBreak/>
        <w:t>absence of regeneration reduces efficiency compared to the ideal case. Despite limitations, the model captures key trends and provides useful insights.</w:t>
      </w:r>
    </w:p>
    <w:p w14:paraId="5B912808" w14:textId="60AF84DC" w:rsidR="006C0B76" w:rsidRDefault="006E0D00" w:rsidP="006C0B76">
      <w:p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Experimental Setup</w:t>
      </w:r>
    </w:p>
    <w:p w14:paraId="4353CD49" w14:textId="67F28CFC" w:rsidR="006E0D00" w:rsidRDefault="006E0D00" w:rsidP="006C0B76">
      <w:pPr>
        <w:tabs>
          <w:tab w:val="left" w:pos="288"/>
          <w:tab w:val="num" w:pos="360"/>
        </w:tabs>
        <w:spacing w:before="240" w:after="60" w:line="240" w:lineRule="auto"/>
        <w:jc w:val="both"/>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This section describes the components of the experimental setup. Equations used for analyzing and setting up the system are derived and explained. Pictures of components are included.</w:t>
      </w:r>
    </w:p>
    <w:p w14:paraId="5AC2E9C3" w14:textId="51F07CDE" w:rsidR="00A82585" w:rsidRDefault="00A82585" w:rsidP="00A82585">
      <w:pPr>
        <w:tabs>
          <w:tab w:val="left" w:pos="288"/>
          <w:tab w:val="num" w:pos="360"/>
        </w:tabs>
        <w:spacing w:before="240" w:after="60" w:line="240" w:lineRule="auto"/>
        <w:jc w:val="center"/>
        <w:outlineLvl w:val="1"/>
        <w:rPr>
          <w:rFonts w:eastAsia="Times New Roman" w:cs="Times New Roman"/>
          <w:bCs/>
          <w:color w:val="000000" w:themeColor="text1"/>
          <w:kern w:val="0"/>
          <w:szCs w:val="20"/>
          <w14:ligatures w14:val="none"/>
        </w:rPr>
      </w:pPr>
      <w:r>
        <w:rPr>
          <w:rFonts w:eastAsia="Times New Roman" w:cs="Times New Roman"/>
          <w:bCs/>
          <w:noProof/>
          <w:color w:val="000000" w:themeColor="text1"/>
          <w:kern w:val="0"/>
          <w:szCs w:val="20"/>
          <w14:ligatures w14:val="none"/>
        </w:rPr>
        <w:drawing>
          <wp:inline distT="0" distB="0" distL="0" distR="0" wp14:anchorId="768B8071" wp14:editId="54F0533A">
            <wp:extent cx="3459193" cy="2698378"/>
            <wp:effectExtent l="0" t="0" r="8255" b="6985"/>
            <wp:docPr id="1454342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0694" cy="2699549"/>
                    </a:xfrm>
                    <a:prstGeom prst="rect">
                      <a:avLst/>
                    </a:prstGeom>
                    <a:noFill/>
                    <a:ln>
                      <a:noFill/>
                    </a:ln>
                  </pic:spPr>
                </pic:pic>
              </a:graphicData>
            </a:graphic>
          </wp:inline>
        </w:drawing>
      </w:r>
    </w:p>
    <w:p w14:paraId="2E5D55FE" w14:textId="1786BF14" w:rsidR="00A82585" w:rsidRPr="00A82585" w:rsidRDefault="00A82585" w:rsidP="00A82585">
      <w:pPr>
        <w:tabs>
          <w:tab w:val="left" w:pos="288"/>
          <w:tab w:val="num" w:pos="360"/>
        </w:tabs>
        <w:spacing w:before="240" w:after="60" w:line="240" w:lineRule="auto"/>
        <w:jc w:val="center"/>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Figure 2: Experimental setup. A piston is connected by a hose to a cylinder, which is immersed in a hot or cold bath. [2]</w:t>
      </w:r>
    </w:p>
    <w:p w14:paraId="1489D069" w14:textId="77777777" w:rsidR="00A257DF" w:rsidRPr="00A257DF" w:rsidRDefault="006E0D00" w:rsidP="00A257DF">
      <w:pPr>
        <w:pStyle w:val="ListParagraph"/>
        <w:numPr>
          <w:ilvl w:val="0"/>
          <w:numId w:val="2"/>
        </w:numPr>
        <w:tabs>
          <w:tab w:val="left" w:pos="288"/>
          <w:tab w:val="num" w:pos="360"/>
        </w:tabs>
        <w:spacing w:before="240" w:after="60" w:line="240" w:lineRule="auto"/>
        <w:ind w:left="360"/>
        <w:jc w:val="both"/>
        <w:outlineLvl w:val="1"/>
        <w:rPr>
          <w:rFonts w:eastAsia="Times New Roman" w:cs="Times New Roman"/>
          <w:bCs/>
          <w:color w:val="000000" w:themeColor="text1"/>
          <w:kern w:val="0"/>
          <w:szCs w:val="20"/>
          <w14:ligatures w14:val="none"/>
        </w:rPr>
      </w:pPr>
      <w:r w:rsidRPr="00A257DF">
        <w:rPr>
          <w:rFonts w:eastAsia="Times New Roman" w:cs="Times New Roman"/>
          <w:b/>
          <w:color w:val="000000" w:themeColor="text1"/>
          <w:kern w:val="0"/>
          <w:szCs w:val="20"/>
          <w14:ligatures w14:val="none"/>
        </w:rPr>
        <w:t>Piston-Cylinder System</w:t>
      </w:r>
    </w:p>
    <w:p w14:paraId="16D9ADE2" w14:textId="19216751" w:rsidR="00A257DF" w:rsidRDefault="00A257DF" w:rsidP="00A257DF">
      <w:pPr>
        <w:tabs>
          <w:tab w:val="left" w:pos="288"/>
        </w:tabs>
        <w:spacing w:before="240" w:after="60" w:line="240" w:lineRule="auto"/>
        <w:jc w:val="both"/>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r>
      <w:r w:rsidRPr="00A257DF">
        <w:rPr>
          <w:rFonts w:eastAsia="Times New Roman" w:cs="Times New Roman"/>
          <w:bCs/>
          <w:color w:val="000000" w:themeColor="text1"/>
          <w:kern w:val="0"/>
          <w:szCs w:val="20"/>
          <w14:ligatures w14:val="none"/>
        </w:rPr>
        <w:t>This sys</w:t>
      </w:r>
      <w:r>
        <w:rPr>
          <w:rFonts w:eastAsia="Times New Roman" w:cs="Times New Roman"/>
          <w:bCs/>
          <w:color w:val="000000" w:themeColor="text1"/>
          <w:kern w:val="0"/>
          <w:szCs w:val="20"/>
          <w14:ligatures w14:val="none"/>
        </w:rPr>
        <w:t>tem consists of a piston, tubing, and a watertight cylinder. The piston contains air and has a travel height of 100mm. The piston has a stand on top which allows for weights to be added for isobaric compression or expansion. The small, air-tight tubing connects the piston to the watertight cylinder. The cylinder is made of brass and allows for the air in the system to be heated or cooled without direct application of heating or cooling to the piston. In this experiment, the heating and cooling is performed by immersing the watertight cylinder in hot or cold baths. The air temperature in the entire system asymptotically approaches the temperature of the bath. Once the temperature has leveled out, it is assumed that the temperature in the piston and tube is the same as the bath temperature.</w:t>
      </w:r>
    </w:p>
    <w:p w14:paraId="0E088291" w14:textId="7436149E" w:rsidR="001C0DA7" w:rsidRDefault="00A257DF" w:rsidP="00A257DF">
      <w:pPr>
        <w:tabs>
          <w:tab w:val="left" w:pos="288"/>
        </w:tabs>
        <w:spacing w:before="240" w:after="60" w:line="240" w:lineRule="auto"/>
        <w:jc w:val="both"/>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 xml:space="preserve">The volume of air within the system must be known. The volume inside the piston is quantified </w:t>
      </w:r>
      <w:r w:rsidR="00613913">
        <w:rPr>
          <w:rFonts w:eastAsia="Times New Roman" w:cs="Times New Roman"/>
          <w:bCs/>
          <w:color w:val="000000" w:themeColor="text1"/>
          <w:kern w:val="0"/>
          <w:szCs w:val="20"/>
          <w14:ligatures w14:val="none"/>
        </w:rPr>
        <w:t xml:space="preserve">with </w:t>
      </w:r>
      <w:proofErr w:type="gramStart"/>
      <w:r w:rsidR="00613913">
        <w:rPr>
          <w:rFonts w:eastAsia="Times New Roman" w:cs="Times New Roman"/>
          <w:bCs/>
          <w:color w:val="000000" w:themeColor="text1"/>
          <w:kern w:val="0"/>
          <w:szCs w:val="20"/>
          <w14:ligatures w14:val="none"/>
        </w:rPr>
        <w:t>the diameter</w:t>
      </w:r>
      <w:proofErr w:type="gramEnd"/>
      <w:r w:rsidR="00613913">
        <w:rPr>
          <w:rFonts w:eastAsia="Times New Roman" w:cs="Times New Roman"/>
          <w:bCs/>
          <w:color w:val="000000" w:themeColor="text1"/>
          <w:kern w:val="0"/>
          <w:szCs w:val="20"/>
          <w14:ligatures w14:val="none"/>
        </w:rPr>
        <w:t xml:space="preserve"> and height</w:t>
      </w:r>
      <w:r w:rsidR="00B52D21">
        <w:rPr>
          <w:rFonts w:eastAsia="Times New Roman" w:cs="Times New Roman"/>
          <w:bCs/>
          <w:color w:val="000000" w:themeColor="text1"/>
          <w:kern w:val="0"/>
          <w:szCs w:val="20"/>
          <w14:ligatures w14:val="none"/>
        </w:rPr>
        <w:t xml:space="preserve">. </w:t>
      </w:r>
      <w:r w:rsidR="00613913">
        <w:rPr>
          <w:rFonts w:eastAsia="Times New Roman" w:cs="Times New Roman"/>
          <w:bCs/>
          <w:color w:val="000000" w:themeColor="text1"/>
          <w:kern w:val="0"/>
          <w:szCs w:val="20"/>
          <w14:ligatures w14:val="none"/>
        </w:rPr>
        <w:t xml:space="preserve">The diameter is 32.5mm +/- 0.1mm. This value is obtained directly from the </w:t>
      </w:r>
      <w:proofErr w:type="gramStart"/>
      <w:r w:rsidR="00613913">
        <w:rPr>
          <w:rFonts w:eastAsia="Times New Roman" w:cs="Times New Roman"/>
          <w:bCs/>
          <w:color w:val="000000" w:themeColor="text1"/>
          <w:kern w:val="0"/>
          <w:szCs w:val="20"/>
          <w14:ligatures w14:val="none"/>
        </w:rPr>
        <w:t>manufacturer</w:t>
      </w:r>
      <w:proofErr w:type="gramEnd"/>
      <w:r w:rsidR="00613913">
        <w:rPr>
          <w:rFonts w:eastAsia="Times New Roman" w:cs="Times New Roman"/>
          <w:bCs/>
          <w:color w:val="000000" w:themeColor="text1"/>
          <w:kern w:val="0"/>
          <w:szCs w:val="20"/>
          <w14:ligatures w14:val="none"/>
        </w:rPr>
        <w:t xml:space="preserve"> specifications. The height is measured during the experiment and has an uncertainty of +/-1mm. It is difficult to accurately read the piston height, so a conservative uncertainty of 1mm was used instead of 0.5mm. Based on this, the volume is given as:</w:t>
      </w:r>
    </w:p>
    <w:p w14:paraId="5BC3B4F0" w14:textId="7E0132C6" w:rsidR="00544005" w:rsidRPr="00544005" w:rsidRDefault="00000000" w:rsidP="00A257DF">
      <w:pPr>
        <w:tabs>
          <w:tab w:val="left" w:pos="288"/>
        </w:tabs>
        <w:spacing w:before="240" w:after="60" w:line="240" w:lineRule="auto"/>
        <w:jc w:val="both"/>
        <w:outlineLvl w:val="1"/>
        <w:rPr>
          <w:rFonts w:eastAsia="Times New Roman" w:cs="Times New Roman"/>
          <w:bCs/>
          <w:color w:val="000000" w:themeColor="text1"/>
          <w:kern w:val="0"/>
          <w:szCs w:val="20"/>
          <w14:ligatures w14:val="none"/>
        </w:rPr>
      </w:pPr>
      <m:oMathPara>
        <m:oMath>
          <m:eqArr>
            <m:eqArrPr>
              <m:maxDist m:val="1"/>
              <m:ctrlPr>
                <w:rPr>
                  <w:rFonts w:ascii="Cambria Math" w:eastAsia="Times New Roman" w:hAnsi="Cambria Math" w:cs="Times New Roman"/>
                  <w:bCs/>
                  <w:i/>
                  <w:color w:val="000000" w:themeColor="text1"/>
                  <w:kern w:val="0"/>
                  <w:szCs w:val="20"/>
                  <w14:ligatures w14:val="none"/>
                </w:rPr>
              </m:ctrlPr>
            </m:eqArrPr>
            <m:e>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piston</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bCs/>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π</m:t>
                  </m:r>
                </m:num>
                <m:den>
                  <m:r>
                    <w:rPr>
                      <w:rFonts w:ascii="Cambria Math" w:eastAsia="Times New Roman" w:hAnsi="Cambria Math" w:cs="Times New Roman"/>
                      <w:color w:val="000000" w:themeColor="text1"/>
                      <w:kern w:val="0"/>
                      <w:szCs w:val="20"/>
                      <w14:ligatures w14:val="none"/>
                    </w:rPr>
                    <m:t>4</m:t>
                  </m:r>
                </m:den>
              </m:f>
              <m:sSubSup>
                <m:sSubSupPr>
                  <m:ctrlPr>
                    <w:rPr>
                      <w:rFonts w:ascii="Cambria Math" w:eastAsia="Times New Roman" w:hAnsi="Cambria Math" w:cs="Times New Roman"/>
                      <w:bCs/>
                      <w:i/>
                      <w:color w:val="000000" w:themeColor="text1"/>
                      <w:kern w:val="0"/>
                      <w:szCs w:val="20"/>
                      <w14:ligatures w14:val="none"/>
                    </w:rPr>
                  </m:ctrlPr>
                </m:sSubSupPr>
                <m:e>
                  <m:r>
                    <w:rPr>
                      <w:rFonts w:ascii="Cambria Math" w:eastAsia="Times New Roman" w:hAnsi="Cambria Math" w:cs="Times New Roman"/>
                      <w:color w:val="000000" w:themeColor="text1"/>
                      <w:kern w:val="0"/>
                      <w:szCs w:val="20"/>
                      <w14:ligatures w14:val="none"/>
                    </w:rPr>
                    <m:t>d</m:t>
                  </m:r>
                </m:e>
                <m:sub>
                  <m:r>
                    <w:rPr>
                      <w:rFonts w:ascii="Cambria Math" w:eastAsia="Times New Roman" w:hAnsi="Cambria Math" w:cs="Times New Roman"/>
                      <w:color w:val="000000" w:themeColor="text1"/>
                      <w:kern w:val="0"/>
                      <w:szCs w:val="20"/>
                      <w14:ligatures w14:val="none"/>
                    </w:rPr>
                    <m:t>piston</m:t>
                  </m:r>
                </m:sub>
                <m:sup>
                  <m:r>
                    <w:rPr>
                      <w:rFonts w:ascii="Cambria Math" w:eastAsia="Times New Roman" w:hAnsi="Cambria Math" w:cs="Times New Roman"/>
                      <w:color w:val="000000" w:themeColor="text1"/>
                      <w:kern w:val="0"/>
                      <w:szCs w:val="20"/>
                      <w14:ligatures w14:val="none"/>
                    </w:rPr>
                    <m:t>2</m:t>
                  </m:r>
                </m:sup>
              </m:sSubSup>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piston</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bCs/>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20</m:t>
                  </m:r>
                </m:e>
              </m:d>
            </m:e>
          </m:eqArr>
        </m:oMath>
      </m:oMathPara>
    </w:p>
    <w:p w14:paraId="2C46E0A8" w14:textId="0E3B620B" w:rsidR="00613913" w:rsidRDefault="001C0DA7" w:rsidP="00A257DF">
      <w:pPr>
        <w:tabs>
          <w:tab w:val="left" w:pos="288"/>
        </w:tabs>
        <w:spacing w:before="240" w:after="60" w:line="240" w:lineRule="auto"/>
        <w:jc w:val="both"/>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 xml:space="preserve">The volume inside the tube is obtained by measuring the length and </w:t>
      </w:r>
      <w:r w:rsidR="00613913">
        <w:rPr>
          <w:rFonts w:eastAsia="Times New Roman" w:cs="Times New Roman"/>
          <w:bCs/>
          <w:color w:val="000000" w:themeColor="text1"/>
          <w:kern w:val="0"/>
          <w:szCs w:val="20"/>
          <w14:ligatures w14:val="none"/>
        </w:rPr>
        <w:t>diameter</w:t>
      </w:r>
      <w:r>
        <w:rPr>
          <w:rFonts w:eastAsia="Times New Roman" w:cs="Times New Roman"/>
          <w:bCs/>
          <w:color w:val="000000" w:themeColor="text1"/>
          <w:kern w:val="0"/>
          <w:szCs w:val="20"/>
          <w14:ligatures w14:val="none"/>
        </w:rPr>
        <w:t xml:space="preserve"> of the tube. The </w:t>
      </w:r>
      <w:r w:rsidR="00613913">
        <w:rPr>
          <w:rFonts w:eastAsia="Times New Roman" w:cs="Times New Roman"/>
          <w:bCs/>
          <w:color w:val="000000" w:themeColor="text1"/>
          <w:kern w:val="0"/>
          <w:szCs w:val="20"/>
          <w14:ligatures w14:val="none"/>
        </w:rPr>
        <w:t>diameter</w:t>
      </w:r>
      <w:r>
        <w:rPr>
          <w:rFonts w:eastAsia="Times New Roman" w:cs="Times New Roman"/>
          <w:bCs/>
          <w:color w:val="000000" w:themeColor="text1"/>
          <w:kern w:val="0"/>
          <w:szCs w:val="20"/>
          <w14:ligatures w14:val="none"/>
        </w:rPr>
        <w:t xml:space="preserve"> is measured with high-accuracy digital calipers. </w:t>
      </w:r>
      <w:r w:rsidR="00613913">
        <w:rPr>
          <w:rFonts w:eastAsia="Times New Roman" w:cs="Times New Roman"/>
          <w:bCs/>
          <w:color w:val="000000" w:themeColor="text1"/>
          <w:kern w:val="0"/>
          <w:szCs w:val="20"/>
          <w14:ligatures w14:val="none"/>
        </w:rPr>
        <w:t xml:space="preserve">The air-containing diameter is measured as 4.07mm with an uncertainty of 0.01 mm. </w:t>
      </w:r>
      <w:r>
        <w:rPr>
          <w:rFonts w:eastAsia="Times New Roman" w:cs="Times New Roman"/>
          <w:bCs/>
          <w:color w:val="000000" w:themeColor="text1"/>
          <w:kern w:val="0"/>
          <w:szCs w:val="20"/>
          <w14:ligatures w14:val="none"/>
        </w:rPr>
        <w:t>The length is measured with a measuring tape.</w:t>
      </w:r>
      <w:r w:rsidR="00613913">
        <w:rPr>
          <w:rFonts w:eastAsia="Times New Roman" w:cs="Times New Roman"/>
          <w:bCs/>
          <w:color w:val="000000" w:themeColor="text1"/>
          <w:kern w:val="0"/>
          <w:szCs w:val="20"/>
          <w14:ligatures w14:val="none"/>
        </w:rPr>
        <w:t xml:space="preserve"> The length is measured as 1070mm with an uncertainty of 1mm. The tube volume is then:</w:t>
      </w:r>
    </w:p>
    <w:p w14:paraId="1338304E" w14:textId="6DA1E81D" w:rsidR="00544005" w:rsidRPr="00544005" w:rsidRDefault="00000000" w:rsidP="00A257DF">
      <w:pPr>
        <w:tabs>
          <w:tab w:val="left" w:pos="288"/>
        </w:tabs>
        <w:spacing w:before="240" w:after="60" w:line="240" w:lineRule="auto"/>
        <w:jc w:val="both"/>
        <w:outlineLvl w:val="1"/>
        <w:rPr>
          <w:rFonts w:eastAsia="Times New Roman" w:cs="Times New Roman"/>
          <w:bCs/>
          <w:color w:val="000000" w:themeColor="text1"/>
          <w:kern w:val="0"/>
          <w:szCs w:val="20"/>
          <w14:ligatures w14:val="none"/>
        </w:rPr>
      </w:pPr>
      <m:oMathPara>
        <m:oMath>
          <m:eqArr>
            <m:eqArrPr>
              <m:maxDist m:val="1"/>
              <m:ctrlPr>
                <w:rPr>
                  <w:rFonts w:ascii="Cambria Math" w:eastAsia="Times New Roman" w:hAnsi="Cambria Math" w:cs="Times New Roman"/>
                  <w:bCs/>
                  <w:i/>
                  <w:color w:val="000000" w:themeColor="text1"/>
                  <w:kern w:val="0"/>
                  <w:szCs w:val="20"/>
                  <w14:ligatures w14:val="none"/>
                </w:rPr>
              </m:ctrlPr>
            </m:eqArrPr>
            <m:e>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tube</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bCs/>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π</m:t>
                  </m:r>
                </m:num>
                <m:den>
                  <m:r>
                    <w:rPr>
                      <w:rFonts w:ascii="Cambria Math" w:eastAsia="Times New Roman" w:hAnsi="Cambria Math" w:cs="Times New Roman"/>
                      <w:color w:val="000000" w:themeColor="text1"/>
                      <w:kern w:val="0"/>
                      <w:szCs w:val="20"/>
                      <w14:ligatures w14:val="none"/>
                    </w:rPr>
                    <m:t>4</m:t>
                  </m:r>
                </m:den>
              </m:f>
              <m:sSubSup>
                <m:sSubSupPr>
                  <m:ctrlPr>
                    <w:rPr>
                      <w:rFonts w:ascii="Cambria Math" w:eastAsia="Times New Roman" w:hAnsi="Cambria Math" w:cs="Times New Roman"/>
                      <w:bCs/>
                      <w:i/>
                      <w:color w:val="000000" w:themeColor="text1"/>
                      <w:kern w:val="0"/>
                      <w:szCs w:val="20"/>
                      <w14:ligatures w14:val="none"/>
                    </w:rPr>
                  </m:ctrlPr>
                </m:sSubSupPr>
                <m:e>
                  <m:r>
                    <w:rPr>
                      <w:rFonts w:ascii="Cambria Math" w:eastAsia="Times New Roman" w:hAnsi="Cambria Math" w:cs="Times New Roman"/>
                      <w:color w:val="000000" w:themeColor="text1"/>
                      <w:kern w:val="0"/>
                      <w:szCs w:val="20"/>
                      <w14:ligatures w14:val="none"/>
                    </w:rPr>
                    <m:t>d</m:t>
                  </m:r>
                </m:e>
                <m:sub>
                  <m:r>
                    <w:rPr>
                      <w:rFonts w:ascii="Cambria Math" w:eastAsia="Times New Roman" w:hAnsi="Cambria Math" w:cs="Times New Roman"/>
                      <w:color w:val="000000" w:themeColor="text1"/>
                      <w:kern w:val="0"/>
                      <w:szCs w:val="20"/>
                      <w14:ligatures w14:val="none"/>
                    </w:rPr>
                    <m:t>tube</m:t>
                  </m:r>
                </m:sub>
                <m:sup>
                  <m:r>
                    <w:rPr>
                      <w:rFonts w:ascii="Cambria Math" w:eastAsia="Times New Roman" w:hAnsi="Cambria Math" w:cs="Times New Roman"/>
                      <w:color w:val="000000" w:themeColor="text1"/>
                      <w:kern w:val="0"/>
                      <w:szCs w:val="20"/>
                      <w14:ligatures w14:val="none"/>
                    </w:rPr>
                    <m:t>2</m:t>
                  </m:r>
                </m:sup>
              </m:sSubSup>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L</m:t>
                  </m:r>
                </m:e>
                <m:sub>
                  <m:r>
                    <w:rPr>
                      <w:rFonts w:ascii="Cambria Math" w:eastAsia="Times New Roman" w:hAnsi="Cambria Math" w:cs="Times New Roman"/>
                      <w:color w:val="000000" w:themeColor="text1"/>
                      <w:kern w:val="0"/>
                      <w:szCs w:val="20"/>
                      <w14:ligatures w14:val="none"/>
                    </w:rPr>
                    <m:t>tube</m:t>
                  </m:r>
                </m:sub>
              </m:sSub>
              <m:r>
                <w:rPr>
                  <w:rFonts w:ascii="Cambria Math" w:eastAsia="Times New Roman" w:hAnsi="Cambria Math" w:cs="Times New Roman"/>
                  <w:color w:val="000000" w:themeColor="text1"/>
                  <w:kern w:val="0"/>
                  <w:szCs w:val="20"/>
                  <w14:ligatures w14:val="none"/>
                </w:rPr>
                <m:t>=13.92c</m:t>
              </m:r>
              <m:sSup>
                <m:sSupPr>
                  <m:ctrlPr>
                    <w:rPr>
                      <w:rFonts w:ascii="Cambria Math" w:eastAsia="Times New Roman" w:hAnsi="Cambria Math" w:cs="Times New Roman"/>
                      <w:bCs/>
                      <w:i/>
                      <w:color w:val="000000" w:themeColor="text1"/>
                      <w:kern w:val="0"/>
                      <w:szCs w:val="20"/>
                      <w14:ligatures w14:val="none"/>
                    </w:rPr>
                  </m:ctrlPr>
                </m:sSupPr>
                <m:e>
                  <m:r>
                    <w:rPr>
                      <w:rFonts w:ascii="Cambria Math" w:eastAsia="Times New Roman" w:hAnsi="Cambria Math" w:cs="Times New Roman"/>
                      <w:color w:val="000000" w:themeColor="text1"/>
                      <w:kern w:val="0"/>
                      <w:szCs w:val="20"/>
                      <w14:ligatures w14:val="none"/>
                    </w:rPr>
                    <m:t>m</m:t>
                  </m:r>
                </m:e>
                <m:sup>
                  <m:r>
                    <w:rPr>
                      <w:rFonts w:ascii="Cambria Math" w:eastAsia="Times New Roman" w:hAnsi="Cambria Math" w:cs="Times New Roman"/>
                      <w:color w:val="000000" w:themeColor="text1"/>
                      <w:kern w:val="0"/>
                      <w:szCs w:val="20"/>
                      <w14:ligatures w14:val="none"/>
                    </w:rPr>
                    <m:t>2</m:t>
                  </m:r>
                </m:sup>
              </m:sSup>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bCs/>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21</m:t>
                  </m:r>
                </m:e>
              </m:d>
            </m:e>
          </m:eqArr>
        </m:oMath>
      </m:oMathPara>
    </w:p>
    <w:p w14:paraId="64CFF7F4" w14:textId="63C46F8F" w:rsidR="00A257DF" w:rsidRDefault="001C0DA7" w:rsidP="00A257DF">
      <w:pPr>
        <w:tabs>
          <w:tab w:val="left" w:pos="288"/>
        </w:tabs>
        <w:spacing w:before="240" w:after="60" w:line="240" w:lineRule="auto"/>
        <w:jc w:val="both"/>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The volume in the watertight cylinder</w:t>
      </w:r>
      <w:r w:rsidR="00C91349">
        <w:rPr>
          <w:rFonts w:eastAsia="Times New Roman" w:cs="Times New Roman"/>
          <w:bCs/>
          <w:color w:val="000000" w:themeColor="text1"/>
          <w:kern w:val="0"/>
          <w:szCs w:val="20"/>
          <w14:ligatures w14:val="none"/>
        </w:rPr>
        <w:t xml:space="preserve"> was measured. The volume is composed of a cylinder, minus an internal plug cutout. Originally, dimensions were provided, but the </w:t>
      </w:r>
      <w:proofErr w:type="gramStart"/>
      <w:r w:rsidR="00C91349">
        <w:rPr>
          <w:rFonts w:eastAsia="Times New Roman" w:cs="Times New Roman"/>
          <w:bCs/>
          <w:color w:val="000000" w:themeColor="text1"/>
          <w:kern w:val="0"/>
          <w:szCs w:val="20"/>
          <w14:ligatures w14:val="none"/>
        </w:rPr>
        <w:t>provided uncertainties</w:t>
      </w:r>
      <w:proofErr w:type="gramEnd"/>
      <w:r w:rsidR="00C91349">
        <w:rPr>
          <w:rFonts w:eastAsia="Times New Roman" w:cs="Times New Roman"/>
          <w:bCs/>
          <w:color w:val="000000" w:themeColor="text1"/>
          <w:kern w:val="0"/>
          <w:szCs w:val="20"/>
          <w14:ligatures w14:val="none"/>
        </w:rPr>
        <w:t xml:space="preserve"> were very high.</w:t>
      </w:r>
      <w:r w:rsidR="00A257DF">
        <w:rPr>
          <w:rFonts w:eastAsia="Times New Roman" w:cs="Times New Roman"/>
          <w:bCs/>
          <w:color w:val="000000" w:themeColor="text1"/>
          <w:kern w:val="0"/>
          <w:szCs w:val="20"/>
          <w14:ligatures w14:val="none"/>
        </w:rPr>
        <w:t xml:space="preserve"> </w:t>
      </w:r>
      <w:r w:rsidR="00C91349">
        <w:rPr>
          <w:rFonts w:eastAsia="Times New Roman" w:cs="Times New Roman"/>
          <w:bCs/>
          <w:color w:val="000000" w:themeColor="text1"/>
          <w:kern w:val="0"/>
          <w:szCs w:val="20"/>
          <w14:ligatures w14:val="none"/>
        </w:rPr>
        <w:t xml:space="preserve">The external dimensions were remeasured. The internal dimensions were taken from the spec sheet, with uncertainties of 0.1in. </w:t>
      </w:r>
      <w:r w:rsidR="00BB46C5">
        <w:rPr>
          <w:rFonts w:eastAsia="Times New Roman" w:cs="Times New Roman"/>
          <w:bCs/>
          <w:color w:val="000000" w:themeColor="text1"/>
          <w:kern w:val="0"/>
          <w:szCs w:val="20"/>
          <w14:ligatures w14:val="none"/>
        </w:rPr>
        <w:t>The uncertainties</w:t>
      </w:r>
      <w:r w:rsidR="00C91349">
        <w:rPr>
          <w:rFonts w:eastAsia="Times New Roman" w:cs="Times New Roman"/>
          <w:bCs/>
          <w:color w:val="000000" w:themeColor="text1"/>
          <w:kern w:val="0"/>
          <w:szCs w:val="20"/>
          <w14:ligatures w14:val="none"/>
        </w:rPr>
        <w:t xml:space="preserve"> for the external dimensions</w:t>
      </w:r>
      <w:r w:rsidR="00BB46C5">
        <w:rPr>
          <w:rFonts w:eastAsia="Times New Roman" w:cs="Times New Roman"/>
          <w:bCs/>
          <w:color w:val="000000" w:themeColor="text1"/>
          <w:kern w:val="0"/>
          <w:szCs w:val="20"/>
          <w14:ligatures w14:val="none"/>
        </w:rPr>
        <w:t xml:space="preserve"> are +/- 0.1</w:t>
      </w:r>
      <w:r w:rsidR="00C91349">
        <w:rPr>
          <w:rFonts w:eastAsia="Times New Roman" w:cs="Times New Roman"/>
          <w:bCs/>
          <w:color w:val="000000" w:themeColor="text1"/>
          <w:kern w:val="0"/>
          <w:szCs w:val="20"/>
          <w14:ligatures w14:val="none"/>
        </w:rPr>
        <w:t>mm</w:t>
      </w:r>
      <w:r w:rsidR="00BB46C5">
        <w:rPr>
          <w:rFonts w:eastAsia="Times New Roman" w:cs="Times New Roman"/>
          <w:bCs/>
          <w:color w:val="000000" w:themeColor="text1"/>
          <w:kern w:val="0"/>
          <w:szCs w:val="20"/>
          <w14:ligatures w14:val="none"/>
        </w:rPr>
        <w:t>.</w:t>
      </w:r>
    </w:p>
    <w:p w14:paraId="32BC864D" w14:textId="05791689" w:rsidR="00544005" w:rsidRPr="00544005" w:rsidRDefault="00000000" w:rsidP="00A257DF">
      <w:pPr>
        <w:tabs>
          <w:tab w:val="left" w:pos="288"/>
        </w:tabs>
        <w:spacing w:before="240" w:after="60" w:line="240" w:lineRule="auto"/>
        <w:jc w:val="both"/>
        <w:outlineLvl w:val="1"/>
        <w:rPr>
          <w:rFonts w:eastAsia="Times New Roman" w:cs="Times New Roman"/>
          <w:bCs/>
          <w:color w:val="000000" w:themeColor="text1"/>
          <w:kern w:val="0"/>
          <w:szCs w:val="20"/>
          <w14:ligatures w14:val="none"/>
        </w:rPr>
      </w:pPr>
      <m:oMathPara>
        <m:oMath>
          <m:eqArr>
            <m:eqArrPr>
              <m:maxDist m:val="1"/>
              <m:ctrlPr>
                <w:rPr>
                  <w:rFonts w:ascii="Cambria Math" w:eastAsia="Times New Roman" w:hAnsi="Cambria Math" w:cs="Times New Roman"/>
                  <w:bCs/>
                  <w:i/>
                  <w:color w:val="000000" w:themeColor="text1"/>
                  <w:kern w:val="0"/>
                  <w:szCs w:val="20"/>
                  <w14:ligatures w14:val="none"/>
                </w:rPr>
              </m:ctrlPr>
            </m:eqArrPr>
            <m:e>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cylinder</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bCs/>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π</m:t>
                  </m:r>
                </m:num>
                <m:den>
                  <m:r>
                    <w:rPr>
                      <w:rFonts w:ascii="Cambria Math" w:eastAsia="Times New Roman" w:hAnsi="Cambria Math" w:cs="Times New Roman"/>
                      <w:color w:val="000000" w:themeColor="text1"/>
                      <w:kern w:val="0"/>
                      <w:szCs w:val="20"/>
                      <w14:ligatures w14:val="none"/>
                    </w:rPr>
                    <m:t>4</m:t>
                  </m:r>
                </m:den>
              </m:f>
              <m:sSubSup>
                <m:sSubSupPr>
                  <m:ctrlPr>
                    <w:rPr>
                      <w:rFonts w:ascii="Cambria Math" w:eastAsia="Times New Roman" w:hAnsi="Cambria Math" w:cs="Times New Roman"/>
                      <w:bCs/>
                      <w:i/>
                      <w:color w:val="000000" w:themeColor="text1"/>
                      <w:kern w:val="0"/>
                      <w:szCs w:val="20"/>
                      <w14:ligatures w14:val="none"/>
                    </w:rPr>
                  </m:ctrlPr>
                </m:sSubSupPr>
                <m:e>
                  <m:r>
                    <w:rPr>
                      <w:rFonts w:ascii="Cambria Math" w:eastAsia="Times New Roman" w:hAnsi="Cambria Math" w:cs="Times New Roman"/>
                      <w:color w:val="000000" w:themeColor="text1"/>
                      <w:kern w:val="0"/>
                      <w:szCs w:val="20"/>
                      <w14:ligatures w14:val="none"/>
                    </w:rPr>
                    <m:t>d</m:t>
                  </m:r>
                </m:e>
                <m:sub>
                  <m:r>
                    <w:rPr>
                      <w:rFonts w:ascii="Cambria Math" w:eastAsia="Times New Roman" w:hAnsi="Cambria Math" w:cs="Times New Roman"/>
                      <w:color w:val="000000" w:themeColor="text1"/>
                      <w:kern w:val="0"/>
                      <w:szCs w:val="20"/>
                      <w14:ligatures w14:val="none"/>
                    </w:rPr>
                    <m:t>cylinder</m:t>
                  </m:r>
                </m:sub>
                <m:sup>
                  <m:r>
                    <w:rPr>
                      <w:rFonts w:ascii="Cambria Math" w:eastAsia="Times New Roman" w:hAnsi="Cambria Math" w:cs="Times New Roman"/>
                      <w:color w:val="000000" w:themeColor="text1"/>
                      <w:kern w:val="0"/>
                      <w:szCs w:val="20"/>
                      <w14:ligatures w14:val="none"/>
                    </w:rPr>
                    <m:t>2</m:t>
                  </m:r>
                </m:sup>
              </m:sSubSup>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cylinder</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plug</m:t>
                  </m:r>
                </m:sub>
              </m:sSub>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plug</m:t>
                  </m:r>
                </m:sub>
              </m:sSub>
              <m:r>
                <w:rPr>
                  <w:rFonts w:ascii="Cambria Math" w:eastAsia="Times New Roman" w:hAnsi="Cambria Math" w:cs="Times New Roman"/>
                  <w:color w:val="000000" w:themeColor="text1"/>
                  <w:kern w:val="0"/>
                  <w:szCs w:val="20"/>
                  <w14:ligatures w14:val="none"/>
                </w:rPr>
                <m:t>=312.01c</m:t>
              </m:r>
              <m:sSup>
                <m:sSupPr>
                  <m:ctrlPr>
                    <w:rPr>
                      <w:rFonts w:ascii="Cambria Math" w:eastAsia="Times New Roman" w:hAnsi="Cambria Math" w:cs="Times New Roman"/>
                      <w:bCs/>
                      <w:i/>
                      <w:color w:val="000000" w:themeColor="text1"/>
                      <w:kern w:val="0"/>
                      <w:szCs w:val="20"/>
                      <w14:ligatures w14:val="none"/>
                    </w:rPr>
                  </m:ctrlPr>
                </m:sSupPr>
                <m:e>
                  <m:r>
                    <w:rPr>
                      <w:rFonts w:ascii="Cambria Math" w:eastAsia="Times New Roman" w:hAnsi="Cambria Math" w:cs="Times New Roman"/>
                      <w:color w:val="000000" w:themeColor="text1"/>
                      <w:kern w:val="0"/>
                      <w:szCs w:val="20"/>
                      <w14:ligatures w14:val="none"/>
                    </w:rPr>
                    <m:t>m</m:t>
                  </m:r>
                </m:e>
                <m:sup>
                  <m:r>
                    <w:rPr>
                      <w:rFonts w:ascii="Cambria Math" w:eastAsia="Times New Roman" w:hAnsi="Cambria Math" w:cs="Times New Roman"/>
                      <w:color w:val="000000" w:themeColor="text1"/>
                      <w:kern w:val="0"/>
                      <w:szCs w:val="20"/>
                      <w14:ligatures w14:val="none"/>
                    </w:rPr>
                    <m:t>3</m:t>
                  </m:r>
                </m:sup>
              </m:sSup>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bCs/>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22</m:t>
                  </m:r>
                </m:e>
              </m:d>
            </m:e>
          </m:eqArr>
        </m:oMath>
      </m:oMathPara>
    </w:p>
    <w:p w14:paraId="706E27B6" w14:textId="2E5F214F" w:rsidR="00450995" w:rsidRDefault="00450995" w:rsidP="00A257DF">
      <w:pPr>
        <w:tabs>
          <w:tab w:val="left" w:pos="288"/>
        </w:tabs>
        <w:spacing w:before="240" w:after="60" w:line="240" w:lineRule="auto"/>
        <w:jc w:val="both"/>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 xml:space="preserve">Together, the tube volume and cylinder volume are collectively referred to as </w:t>
      </w:r>
      <w:proofErr w:type="spellStart"/>
      <w:r>
        <w:rPr>
          <w:rFonts w:eastAsia="Times New Roman" w:cs="Times New Roman"/>
          <w:bCs/>
          <w:i/>
          <w:iCs/>
          <w:color w:val="000000" w:themeColor="text1"/>
          <w:kern w:val="0"/>
          <w:szCs w:val="20"/>
          <w14:ligatures w14:val="none"/>
        </w:rPr>
        <w:t>V</w:t>
      </w:r>
      <w:r>
        <w:rPr>
          <w:rFonts w:eastAsia="Times New Roman" w:cs="Times New Roman"/>
          <w:bCs/>
          <w:i/>
          <w:iCs/>
          <w:color w:val="000000" w:themeColor="text1"/>
          <w:kern w:val="0"/>
          <w:szCs w:val="20"/>
          <w:vertAlign w:val="subscript"/>
          <w14:ligatures w14:val="none"/>
        </w:rPr>
        <w:t>other</w:t>
      </w:r>
      <w:proofErr w:type="spellEnd"/>
      <w:r>
        <w:rPr>
          <w:rFonts w:eastAsia="Times New Roman" w:cs="Times New Roman"/>
          <w:bCs/>
          <w:color w:val="000000" w:themeColor="text1"/>
          <w:kern w:val="0"/>
          <w:szCs w:val="20"/>
          <w14:ligatures w14:val="none"/>
        </w:rPr>
        <w:t>.</w:t>
      </w:r>
    </w:p>
    <w:p w14:paraId="47AC190B" w14:textId="0FD459A0" w:rsidR="00114D3C" w:rsidRDefault="00114D3C" w:rsidP="00A257DF">
      <w:pPr>
        <w:tabs>
          <w:tab w:val="left" w:pos="288"/>
        </w:tabs>
        <w:spacing w:before="240" w:after="60" w:line="240" w:lineRule="auto"/>
        <w:jc w:val="both"/>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 xml:space="preserve">The air temperature in the piston is sensed with a 55000 series thermistor. This thermistor provides a 95% confidence interval uncertainty of +/-0.2 C/K in all measurements of temperature through operating ranges observed during the experiment. </w:t>
      </w:r>
      <w:r w:rsidR="0071680B">
        <w:rPr>
          <w:rFonts w:eastAsia="Times New Roman" w:cs="Times New Roman"/>
          <w:bCs/>
          <w:color w:val="000000" w:themeColor="text1"/>
          <w:kern w:val="0"/>
          <w:szCs w:val="20"/>
          <w14:ligatures w14:val="none"/>
        </w:rPr>
        <w:t>A picture of the piston and cylinder is below.</w:t>
      </w:r>
    </w:p>
    <w:p w14:paraId="1D14DA1A" w14:textId="1EB25D69" w:rsidR="0071680B" w:rsidRDefault="0071680B" w:rsidP="0071680B">
      <w:pPr>
        <w:tabs>
          <w:tab w:val="left" w:pos="288"/>
        </w:tabs>
        <w:spacing w:before="240" w:after="60" w:line="240" w:lineRule="auto"/>
        <w:jc w:val="center"/>
        <w:outlineLvl w:val="1"/>
        <w:rPr>
          <w:rFonts w:eastAsia="Times New Roman" w:cs="Times New Roman"/>
          <w:bCs/>
          <w:color w:val="000000" w:themeColor="text1"/>
          <w:kern w:val="0"/>
          <w:szCs w:val="20"/>
          <w14:ligatures w14:val="none"/>
        </w:rPr>
      </w:pPr>
      <w:r>
        <w:rPr>
          <w:noProof/>
        </w:rPr>
        <w:drawing>
          <wp:inline distT="0" distB="0" distL="0" distR="0" wp14:anchorId="3BB64FD9" wp14:editId="09C3E239">
            <wp:extent cx="4219991" cy="3165895"/>
            <wp:effectExtent l="0" t="0" r="0" b="0"/>
            <wp:docPr id="1059396029" name="Picture 1" descr="A machin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96029" name="Picture 1" descr="A machine on a table&#10;&#10;AI-generated content may be incorrect."/>
                    <pic:cNvPicPr/>
                  </pic:nvPicPr>
                  <pic:blipFill>
                    <a:blip r:embed="rId12"/>
                    <a:stretch>
                      <a:fillRect/>
                    </a:stretch>
                  </pic:blipFill>
                  <pic:spPr>
                    <a:xfrm>
                      <a:off x="0" y="0"/>
                      <a:ext cx="4220446" cy="3166236"/>
                    </a:xfrm>
                    <a:prstGeom prst="rect">
                      <a:avLst/>
                    </a:prstGeom>
                  </pic:spPr>
                </pic:pic>
              </a:graphicData>
            </a:graphic>
          </wp:inline>
        </w:drawing>
      </w:r>
    </w:p>
    <w:p w14:paraId="62355466" w14:textId="32F3B1D6" w:rsidR="0071680B" w:rsidRDefault="0071680B" w:rsidP="0071680B">
      <w:pPr>
        <w:tabs>
          <w:tab w:val="left" w:pos="288"/>
        </w:tabs>
        <w:spacing w:before="240" w:after="60" w:line="240" w:lineRule="auto"/>
        <w:jc w:val="center"/>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 xml:space="preserve">Figure 3: Piston and cylinder. Clamps are visible on the hose, which </w:t>
      </w:r>
      <w:proofErr w:type="gramStart"/>
      <w:r>
        <w:rPr>
          <w:rFonts w:eastAsia="Times New Roman" w:cs="Times New Roman"/>
          <w:b/>
          <w:color w:val="000000" w:themeColor="text1"/>
          <w:kern w:val="0"/>
          <w:szCs w:val="20"/>
          <w14:ligatures w14:val="none"/>
        </w:rPr>
        <w:t>isolate</w:t>
      </w:r>
      <w:proofErr w:type="gramEnd"/>
      <w:r>
        <w:rPr>
          <w:rFonts w:eastAsia="Times New Roman" w:cs="Times New Roman"/>
          <w:b/>
          <w:color w:val="000000" w:themeColor="text1"/>
          <w:kern w:val="0"/>
          <w:szCs w:val="20"/>
          <w14:ligatures w14:val="none"/>
        </w:rPr>
        <w:t xml:space="preserve"> the system from the atmosphere.</w:t>
      </w:r>
    </w:p>
    <w:p w14:paraId="1B5D0BB7" w14:textId="6F70F075" w:rsidR="0071680B" w:rsidRPr="0071680B" w:rsidRDefault="0071680B" w:rsidP="0071680B">
      <w:pPr>
        <w:tabs>
          <w:tab w:val="left" w:pos="288"/>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 xml:space="preserve">Fig. 3 illustrates a key mechanism. The clamps visible on the orange hose tighten and isolate the system. Leaks through these clamps were observed during the experiment and </w:t>
      </w:r>
      <w:proofErr w:type="gramStart"/>
      <w:r>
        <w:rPr>
          <w:rFonts w:eastAsia="Times New Roman" w:cs="Times New Roman"/>
          <w:bCs/>
          <w:color w:val="000000" w:themeColor="text1"/>
          <w:kern w:val="0"/>
          <w:szCs w:val="20"/>
          <w14:ligatures w14:val="none"/>
        </w:rPr>
        <w:t>back-calibrated</w:t>
      </w:r>
      <w:proofErr w:type="gramEnd"/>
      <w:r>
        <w:rPr>
          <w:rFonts w:eastAsia="Times New Roman" w:cs="Times New Roman"/>
          <w:bCs/>
          <w:color w:val="000000" w:themeColor="text1"/>
          <w:kern w:val="0"/>
          <w:szCs w:val="20"/>
          <w14:ligatures w14:val="none"/>
        </w:rPr>
        <w:t xml:space="preserve"> against.</w:t>
      </w:r>
    </w:p>
    <w:p w14:paraId="1FDF360E" w14:textId="3A74FD30" w:rsidR="00E1126E" w:rsidRDefault="00A257DF" w:rsidP="006E0D00">
      <w:pPr>
        <w:pStyle w:val="ListParagraph"/>
        <w:numPr>
          <w:ilvl w:val="0"/>
          <w:numId w:val="2"/>
        </w:num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sidRPr="00E1126E">
        <w:rPr>
          <w:rFonts w:eastAsia="Times New Roman" w:cs="Times New Roman"/>
          <w:b/>
          <w:color w:val="000000" w:themeColor="text1"/>
          <w:kern w:val="0"/>
          <w:szCs w:val="20"/>
          <w14:ligatures w14:val="none"/>
        </w:rPr>
        <w:t>Pressure Transducer</w:t>
      </w:r>
    </w:p>
    <w:p w14:paraId="72743BA9" w14:textId="7B9F34FA" w:rsidR="00E1126E" w:rsidRDefault="00E1126E" w:rsidP="00E1126E">
      <w:pPr>
        <w:tabs>
          <w:tab w:val="left" w:pos="288"/>
          <w:tab w:val="num" w:pos="360"/>
        </w:tabs>
        <w:spacing w:before="240" w:after="60" w:line="240" w:lineRule="auto"/>
        <w:jc w:val="both"/>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 xml:space="preserve">The system to measure pressure is composed of a National Instruments USB 6009 attached to a pressure gauge. The gauge is connected to the free end of a tube connected to the piston-cylinder system. The pressure gauge senses pressure changes as voltages, and these voltages are measured and read into LabView through </w:t>
      </w:r>
      <w:proofErr w:type="gramStart"/>
      <w:r>
        <w:rPr>
          <w:rFonts w:eastAsia="Times New Roman" w:cs="Times New Roman"/>
          <w:bCs/>
          <w:color w:val="000000" w:themeColor="text1"/>
          <w:kern w:val="0"/>
          <w:szCs w:val="20"/>
          <w14:ligatures w14:val="none"/>
        </w:rPr>
        <w:t>the NI</w:t>
      </w:r>
      <w:proofErr w:type="gramEnd"/>
      <w:r>
        <w:rPr>
          <w:rFonts w:eastAsia="Times New Roman" w:cs="Times New Roman"/>
          <w:bCs/>
          <w:color w:val="000000" w:themeColor="text1"/>
          <w:kern w:val="0"/>
          <w:szCs w:val="20"/>
          <w14:ligatures w14:val="none"/>
        </w:rPr>
        <w:t xml:space="preserve"> 6009. The pressure system must be calibrated for local atmospheric conditions.</w:t>
      </w:r>
    </w:p>
    <w:p w14:paraId="614B1183" w14:textId="12C2FF22" w:rsidR="00E1126E" w:rsidRDefault="002C077F" w:rsidP="002C077F">
      <w:pPr>
        <w:tabs>
          <w:tab w:val="left" w:pos="288"/>
          <w:tab w:val="num" w:pos="360"/>
        </w:tabs>
        <w:spacing w:before="240" w:after="60" w:line="240" w:lineRule="auto"/>
        <w:jc w:val="both"/>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r>
      <w:r w:rsidR="00E1126E">
        <w:rPr>
          <w:rFonts w:eastAsia="Times New Roman" w:cs="Times New Roman"/>
          <w:bCs/>
          <w:color w:val="000000" w:themeColor="text1"/>
          <w:kern w:val="0"/>
          <w:szCs w:val="20"/>
          <w14:ligatures w14:val="none"/>
        </w:rPr>
        <w:t xml:space="preserve">An Excel spreadsheet is set up to calibrate </w:t>
      </w:r>
      <w:proofErr w:type="gramStart"/>
      <w:r>
        <w:rPr>
          <w:rFonts w:eastAsia="Times New Roman" w:cs="Times New Roman"/>
          <w:bCs/>
          <w:color w:val="000000" w:themeColor="text1"/>
          <w:kern w:val="0"/>
          <w:szCs w:val="20"/>
          <w14:ligatures w14:val="none"/>
        </w:rPr>
        <w:t>the pressure</w:t>
      </w:r>
      <w:proofErr w:type="gramEnd"/>
      <w:r>
        <w:rPr>
          <w:rFonts w:eastAsia="Times New Roman" w:cs="Times New Roman"/>
          <w:bCs/>
          <w:color w:val="000000" w:themeColor="text1"/>
          <w:kern w:val="0"/>
          <w:szCs w:val="20"/>
          <w14:ligatures w14:val="none"/>
        </w:rPr>
        <w:t xml:space="preserve"> transducer. Known weights are placed on the stand of the piston. These weights correlate directly with known pressure changes. The measured voltages and pressure changes are evaluated to decide on a linear fit for pressure, given voltage. The coefficients from the linear fit are fed into </w:t>
      </w:r>
      <w:r>
        <w:rPr>
          <w:rFonts w:eastAsia="Times New Roman" w:cs="Times New Roman"/>
          <w:bCs/>
          <w:color w:val="000000" w:themeColor="text1"/>
          <w:kern w:val="0"/>
          <w:szCs w:val="20"/>
          <w14:ligatures w14:val="none"/>
        </w:rPr>
        <w:lastRenderedPageBreak/>
        <w:t xml:space="preserve">LabView, so that LabView displays </w:t>
      </w:r>
      <w:proofErr w:type="gramStart"/>
      <w:r>
        <w:rPr>
          <w:rFonts w:eastAsia="Times New Roman" w:cs="Times New Roman"/>
          <w:bCs/>
          <w:color w:val="000000" w:themeColor="text1"/>
          <w:kern w:val="0"/>
          <w:szCs w:val="20"/>
          <w14:ligatures w14:val="none"/>
        </w:rPr>
        <w:t>a pressure</w:t>
      </w:r>
      <w:proofErr w:type="gramEnd"/>
      <w:r>
        <w:rPr>
          <w:rFonts w:eastAsia="Times New Roman" w:cs="Times New Roman"/>
          <w:bCs/>
          <w:color w:val="000000" w:themeColor="text1"/>
          <w:kern w:val="0"/>
          <w:szCs w:val="20"/>
          <w14:ligatures w14:val="none"/>
        </w:rPr>
        <w:t xml:space="preserve"> reading directly, instead of a voltage reading.</w:t>
      </w:r>
      <w:r w:rsidR="00613913">
        <w:rPr>
          <w:rFonts w:eastAsia="Times New Roman" w:cs="Times New Roman"/>
          <w:bCs/>
          <w:color w:val="000000" w:themeColor="text1"/>
          <w:kern w:val="0"/>
          <w:szCs w:val="20"/>
          <w14:ligatures w14:val="none"/>
        </w:rPr>
        <w:t xml:space="preserve"> For this experiment, the pressure fit was:</w:t>
      </w:r>
    </w:p>
    <w:p w14:paraId="2A23E866" w14:textId="3E9750DB" w:rsidR="00544005" w:rsidRPr="00544005" w:rsidRDefault="00000000" w:rsidP="002C077F">
      <w:pPr>
        <w:tabs>
          <w:tab w:val="left" w:pos="288"/>
          <w:tab w:val="num" w:pos="360"/>
        </w:tabs>
        <w:spacing w:before="240" w:after="60" w:line="240" w:lineRule="auto"/>
        <w:jc w:val="both"/>
        <w:outlineLvl w:val="1"/>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bCs/>
                  <w:i/>
                  <w:color w:val="000000" w:themeColor="text1"/>
                  <w:kern w:val="0"/>
                  <w:szCs w:val="20"/>
                  <w14:ligatures w14:val="none"/>
                </w:rPr>
              </m:ctrlPr>
            </m:eqArrPr>
            <m:e>
              <m:r>
                <w:rPr>
                  <w:rFonts w:ascii="Cambria Math" w:eastAsia="Times New Roman" w:hAnsi="Cambria Math" w:cs="Times New Roman"/>
                  <w:color w:val="000000" w:themeColor="text1"/>
                  <w:kern w:val="0"/>
                  <w:szCs w:val="20"/>
                  <w14:ligatures w14:val="none"/>
                </w:rPr>
                <m:t>P=8607</m:t>
              </m:r>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measured</m:t>
                  </m:r>
                </m:sub>
              </m:sSub>
              <m:r>
                <w:rPr>
                  <w:rFonts w:ascii="Cambria Math" w:eastAsia="Times New Roman" w:hAnsi="Cambria Math" w:cs="Times New Roman"/>
                  <w:color w:val="000000" w:themeColor="text1"/>
                  <w:kern w:val="0"/>
                  <w:szCs w:val="20"/>
                  <w14:ligatures w14:val="none"/>
                </w:rPr>
                <m:t>-4196</m:t>
              </m:r>
              <m:r>
                <m:rPr>
                  <m:nor/>
                </m:rPr>
                <w:rPr>
                  <w:rFonts w:ascii="Cambria Math" w:eastAsia="Times New Roman" w:hAnsi="Cambria Math" w:cs="Times New Roman"/>
                  <w:bCs/>
                  <w:color w:val="000000" w:themeColor="text1"/>
                  <w:kern w:val="0"/>
                  <w:szCs w:val="20"/>
                  <w14:ligatures w14:val="none"/>
                </w:rPr>
                <m:t xml:space="preserve"> </m:t>
              </m:r>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measured</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bCs/>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23</m:t>
                  </m:r>
                </m:e>
              </m:d>
              <m:ctrlPr>
                <w:rPr>
                  <w:rFonts w:ascii="Cambria Math" w:eastAsia="Times New Roman" w:hAnsi="Cambria Math" w:cs="Times New Roman"/>
                  <w:i/>
                  <w:color w:val="000000" w:themeColor="text1"/>
                  <w:kern w:val="0"/>
                  <w:szCs w:val="20"/>
                  <w14:ligatures w14:val="none"/>
                </w:rPr>
              </m:ctrlPr>
            </m:e>
          </m:eqArr>
        </m:oMath>
      </m:oMathPara>
    </w:p>
    <w:p w14:paraId="54BD5903" w14:textId="20685314" w:rsidR="0071680B" w:rsidRDefault="0071680B" w:rsidP="002C077F">
      <w:pPr>
        <w:tabs>
          <w:tab w:val="left" w:pos="288"/>
          <w:tab w:val="num" w:pos="360"/>
        </w:tabs>
        <w:spacing w:before="240" w:after="60" w:line="240" w:lineRule="auto"/>
        <w:jc w:val="both"/>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Where V is the voltage.</w:t>
      </w:r>
    </w:p>
    <w:p w14:paraId="030E3DF2" w14:textId="2F80A67E" w:rsidR="002C077F" w:rsidRPr="00E1126E" w:rsidRDefault="002C077F" w:rsidP="002C077F">
      <w:pPr>
        <w:tabs>
          <w:tab w:val="left" w:pos="288"/>
          <w:tab w:val="num" w:pos="360"/>
        </w:tabs>
        <w:spacing w:before="240" w:after="60" w:line="240" w:lineRule="auto"/>
        <w:jc w:val="both"/>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r>
      <w:r w:rsidR="00B52D21">
        <w:rPr>
          <w:rFonts w:eastAsia="Times New Roman" w:cs="Times New Roman"/>
          <w:bCs/>
          <w:color w:val="000000" w:themeColor="text1"/>
          <w:kern w:val="0"/>
          <w:szCs w:val="20"/>
          <w14:ligatures w14:val="none"/>
        </w:rPr>
        <w:t xml:space="preserve">According to system specifications, the pressure transducer has an uncertainty of 2%. No confidence interval is specified so 95% is assumed. This assumption is valid, because </w:t>
      </w:r>
      <w:proofErr w:type="gramStart"/>
      <w:r w:rsidR="00B52D21">
        <w:rPr>
          <w:rFonts w:eastAsia="Times New Roman" w:cs="Times New Roman"/>
          <w:bCs/>
          <w:color w:val="000000" w:themeColor="text1"/>
          <w:kern w:val="0"/>
          <w:szCs w:val="20"/>
          <w14:ligatures w14:val="none"/>
        </w:rPr>
        <w:t>most part</w:t>
      </w:r>
      <w:proofErr w:type="gramEnd"/>
      <w:r w:rsidR="00B52D21">
        <w:rPr>
          <w:rFonts w:eastAsia="Times New Roman" w:cs="Times New Roman"/>
          <w:bCs/>
          <w:color w:val="000000" w:themeColor="text1"/>
          <w:kern w:val="0"/>
          <w:szCs w:val="20"/>
          <w14:ligatures w14:val="none"/>
        </w:rPr>
        <w:t xml:space="preserve"> specifications provide uncertainty at a 2% level. </w:t>
      </w:r>
    </w:p>
    <w:p w14:paraId="18F112EE" w14:textId="13973807" w:rsidR="001C0DA7" w:rsidRDefault="00A257DF" w:rsidP="001C0DA7">
      <w:pPr>
        <w:pStyle w:val="ListParagraph"/>
        <w:numPr>
          <w:ilvl w:val="0"/>
          <w:numId w:val="2"/>
        </w:numPr>
        <w:tabs>
          <w:tab w:val="left" w:pos="288"/>
          <w:tab w:val="num" w:pos="360"/>
        </w:tabs>
        <w:spacing w:before="240" w:after="60" w:line="240" w:lineRule="auto"/>
        <w:jc w:val="both"/>
        <w:outlineLvl w:val="1"/>
        <w:rPr>
          <w:rFonts w:eastAsia="Times New Roman" w:cs="Times New Roman"/>
          <w:b/>
          <w:color w:val="000000" w:themeColor="text1"/>
          <w:kern w:val="0"/>
          <w:szCs w:val="20"/>
          <w14:ligatures w14:val="none"/>
        </w:rPr>
      </w:pPr>
      <w:r w:rsidRPr="001C0DA7">
        <w:rPr>
          <w:rFonts w:eastAsia="Times New Roman" w:cs="Times New Roman"/>
          <w:b/>
          <w:color w:val="000000" w:themeColor="text1"/>
          <w:kern w:val="0"/>
          <w:szCs w:val="20"/>
          <w14:ligatures w14:val="none"/>
        </w:rPr>
        <w:t>Water Bath</w:t>
      </w:r>
      <w:r w:rsidR="001C0DA7">
        <w:rPr>
          <w:rFonts w:eastAsia="Times New Roman" w:cs="Times New Roman"/>
          <w:b/>
          <w:color w:val="000000" w:themeColor="text1"/>
          <w:kern w:val="0"/>
          <w:szCs w:val="20"/>
          <w14:ligatures w14:val="none"/>
        </w:rPr>
        <w:t>s</w:t>
      </w:r>
    </w:p>
    <w:p w14:paraId="4B485F54" w14:textId="1DEDB843" w:rsidR="001C0DA7" w:rsidRDefault="00B66A41" w:rsidP="002C077F">
      <w:pPr>
        <w:tabs>
          <w:tab w:val="left" w:pos="288"/>
          <w:tab w:val="num" w:pos="360"/>
        </w:tabs>
        <w:spacing w:before="240" w:after="60" w:line="240" w:lineRule="auto"/>
        <w:jc w:val="both"/>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r>
      <w:r w:rsidR="001C0DA7">
        <w:rPr>
          <w:rFonts w:eastAsia="Times New Roman" w:cs="Times New Roman"/>
          <w:bCs/>
          <w:color w:val="000000" w:themeColor="text1"/>
          <w:kern w:val="0"/>
          <w:szCs w:val="20"/>
          <w14:ligatures w14:val="none"/>
        </w:rPr>
        <w:t>Two water baths are used in this experiment. One is maintained at a ‘cold’ temperature of 20°. The other is maintained at a hot temperature. The hot temperature is calculated based on a desired piston rise of 40mm, as described in the section of this report defining the Ericsson system.</w:t>
      </w:r>
      <w:r w:rsidR="002C077F">
        <w:rPr>
          <w:rFonts w:eastAsia="Times New Roman" w:cs="Times New Roman"/>
          <w:bCs/>
          <w:color w:val="000000" w:themeColor="text1"/>
          <w:kern w:val="0"/>
          <w:szCs w:val="20"/>
          <w14:ligatures w14:val="none"/>
        </w:rPr>
        <w:t xml:space="preserve"> The water baths have a very high thermal mass, compared to the thermal mass of the piston-cylinder system. Therefore, it is assumed that the water baths maintain constant temperature throughout the cycle. Experimentally, it was observed that the temperature reading in the water baths did not change.</w:t>
      </w:r>
    </w:p>
    <w:p w14:paraId="082F7B54" w14:textId="20005FFB" w:rsidR="007105BA" w:rsidRDefault="002C077F" w:rsidP="00475E97">
      <w:pPr>
        <w:tabs>
          <w:tab w:val="left" w:pos="288"/>
          <w:tab w:val="num" w:pos="360"/>
        </w:tabs>
        <w:spacing w:before="240" w:after="60" w:line="240" w:lineRule="auto"/>
        <w:jc w:val="both"/>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When this laboratory experiment was performed, the thermistors described in the lab manual were inoperative. As a result, the only way to quantify the temperature of the water baths was from the readout screens of the equipment. The uncertainty of the internal temperature sensors in the water baths was determined to be the same as the precision of the readout, as +/- 0.1°C</w:t>
      </w:r>
      <w:r w:rsidR="00B52D21">
        <w:rPr>
          <w:rFonts w:eastAsia="Times New Roman" w:cs="Times New Roman"/>
          <w:bCs/>
          <w:color w:val="000000" w:themeColor="text1"/>
          <w:kern w:val="0"/>
          <w:szCs w:val="20"/>
          <w14:ligatures w14:val="none"/>
        </w:rPr>
        <w:t xml:space="preserve"> at a 95% confidence interval</w:t>
      </w:r>
      <w:r>
        <w:rPr>
          <w:rFonts w:eastAsia="Times New Roman" w:cs="Times New Roman"/>
          <w:bCs/>
          <w:color w:val="000000" w:themeColor="text1"/>
          <w:kern w:val="0"/>
          <w:szCs w:val="20"/>
          <w14:ligatures w14:val="none"/>
        </w:rPr>
        <w:t xml:space="preserve">. </w:t>
      </w:r>
      <w:r w:rsidR="0071680B">
        <w:rPr>
          <w:rFonts w:eastAsia="Times New Roman" w:cs="Times New Roman"/>
          <w:bCs/>
          <w:color w:val="000000" w:themeColor="text1"/>
          <w:kern w:val="0"/>
          <w:szCs w:val="20"/>
          <w14:ligatures w14:val="none"/>
        </w:rPr>
        <w:t>A picture of the water baths and the cylinder which is to be immersed in them is below:</w:t>
      </w:r>
    </w:p>
    <w:p w14:paraId="408634D8" w14:textId="66EF581A" w:rsidR="0071680B" w:rsidRDefault="0071680B" w:rsidP="0071680B">
      <w:pPr>
        <w:tabs>
          <w:tab w:val="left" w:pos="288"/>
          <w:tab w:val="num" w:pos="360"/>
        </w:tabs>
        <w:spacing w:before="240" w:after="60" w:line="240" w:lineRule="auto"/>
        <w:jc w:val="center"/>
        <w:outlineLvl w:val="1"/>
        <w:rPr>
          <w:rFonts w:eastAsia="Times New Roman" w:cs="Times New Roman"/>
          <w:bCs/>
          <w:color w:val="000000" w:themeColor="text1"/>
          <w:kern w:val="0"/>
          <w:szCs w:val="20"/>
          <w14:ligatures w14:val="none"/>
        </w:rPr>
      </w:pPr>
      <w:r>
        <w:rPr>
          <w:noProof/>
        </w:rPr>
        <w:drawing>
          <wp:inline distT="0" distB="0" distL="0" distR="0" wp14:anchorId="0713BBEF" wp14:editId="5026159E">
            <wp:extent cx="5141343" cy="2557489"/>
            <wp:effectExtent l="0" t="0" r="2540" b="0"/>
            <wp:docPr id="1581738883" name="Picture 1"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38883" name="Picture 1" descr="A close up of a device&#10;&#10;AI-generated content may be incorrect."/>
                    <pic:cNvPicPr/>
                  </pic:nvPicPr>
                  <pic:blipFill>
                    <a:blip r:embed="rId13"/>
                    <a:stretch>
                      <a:fillRect/>
                    </a:stretch>
                  </pic:blipFill>
                  <pic:spPr>
                    <a:xfrm>
                      <a:off x="0" y="0"/>
                      <a:ext cx="5143132" cy="2558379"/>
                    </a:xfrm>
                    <a:prstGeom prst="rect">
                      <a:avLst/>
                    </a:prstGeom>
                  </pic:spPr>
                </pic:pic>
              </a:graphicData>
            </a:graphic>
          </wp:inline>
        </w:drawing>
      </w:r>
    </w:p>
    <w:p w14:paraId="1BCC26D1" w14:textId="0922F230" w:rsidR="0071680B" w:rsidRDefault="0071680B" w:rsidP="0071680B">
      <w:pPr>
        <w:tabs>
          <w:tab w:val="left" w:pos="288"/>
          <w:tab w:val="num" w:pos="360"/>
        </w:tabs>
        <w:spacing w:before="240" w:after="60" w:line="240" w:lineRule="auto"/>
        <w:jc w:val="center"/>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 xml:space="preserve">Fig. 4 Cold water bath display and watertight cylinder. </w:t>
      </w:r>
    </w:p>
    <w:p w14:paraId="6ADD69E1" w14:textId="5919C949" w:rsidR="0071680B" w:rsidRPr="0071680B" w:rsidRDefault="0071680B" w:rsidP="0071680B">
      <w:pPr>
        <w:tabs>
          <w:tab w:val="left" w:pos="288"/>
          <w:tab w:val="num" w:pos="360"/>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 xml:space="preserve">Although the display on the water bath in Fig. 4 indicates a higher sensitivity, the uncertainty of temperature is 0.1 </w:t>
      </w:r>
      <w:r>
        <w:rPr>
          <w:rFonts w:eastAsia="Times New Roman" w:cs="Times New Roman"/>
          <w:kern w:val="0"/>
          <w:szCs w:val="20"/>
          <w14:ligatures w14:val="none"/>
        </w:rPr>
        <w:t>°C.</w:t>
      </w:r>
    </w:p>
    <w:p w14:paraId="5AA95539" w14:textId="49D43405"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Results</w:t>
      </w:r>
    </w:p>
    <w:p w14:paraId="0C4C074E" w14:textId="3F15D972" w:rsidR="00475E97" w:rsidRDefault="00475E97" w:rsidP="006C0B76">
      <w:pPr>
        <w:tabs>
          <w:tab w:val="left" w:pos="288"/>
        </w:tabs>
        <w:spacing w:after="60" w:line="240" w:lineRule="auto"/>
        <w:ind w:firstLine="288"/>
        <w:jc w:val="both"/>
        <w:rPr>
          <w:rFonts w:eastAsia="Times New Roman" w:cs="Times New Roman"/>
          <w:kern w:val="0"/>
          <w:szCs w:val="20"/>
          <w14:ligatures w14:val="none"/>
        </w:rPr>
      </w:pPr>
      <w:r>
        <w:rPr>
          <w:rFonts w:eastAsia="Times New Roman" w:cs="Times New Roman"/>
          <w:kern w:val="0"/>
          <w:szCs w:val="20"/>
          <w14:ligatures w14:val="none"/>
        </w:rPr>
        <w:t xml:space="preserve">Equation 20 provides </w:t>
      </w:r>
      <w:proofErr w:type="gramStart"/>
      <w:r>
        <w:rPr>
          <w:rFonts w:eastAsia="Times New Roman" w:cs="Times New Roman"/>
          <w:kern w:val="0"/>
          <w:szCs w:val="20"/>
          <w14:ligatures w14:val="none"/>
        </w:rPr>
        <w:t>the</w:t>
      </w:r>
      <w:proofErr w:type="gramEnd"/>
      <w:r>
        <w:rPr>
          <w:rFonts w:eastAsia="Times New Roman" w:cs="Times New Roman"/>
          <w:kern w:val="0"/>
          <w:szCs w:val="20"/>
          <w14:ligatures w14:val="none"/>
        </w:rPr>
        <w:t xml:space="preserve"> method of calculating the temperature of the hot bath. A temperature of 46°C was calculated and used throughout the experiment. The cold bath is maintained at 20°C. This temperature is maintained across all five trials.</w:t>
      </w:r>
    </w:p>
    <w:p w14:paraId="5DA4254C" w14:textId="28530832" w:rsidR="00475E97" w:rsidRDefault="00475E97" w:rsidP="006C0B76">
      <w:pPr>
        <w:tabs>
          <w:tab w:val="left" w:pos="288"/>
        </w:tabs>
        <w:spacing w:after="60" w:line="240" w:lineRule="auto"/>
        <w:ind w:firstLine="288"/>
        <w:jc w:val="both"/>
        <w:rPr>
          <w:rFonts w:eastAsia="Times New Roman" w:cs="Times New Roman"/>
          <w:kern w:val="0"/>
          <w:szCs w:val="20"/>
          <w14:ligatures w14:val="none"/>
        </w:rPr>
      </w:pPr>
      <w:r>
        <w:rPr>
          <w:rFonts w:eastAsia="Times New Roman" w:cs="Times New Roman"/>
          <w:kern w:val="0"/>
          <w:szCs w:val="20"/>
          <w14:ligatures w14:val="none"/>
        </w:rPr>
        <w:lastRenderedPageBreak/>
        <w:t xml:space="preserve">For each trial four states are recorded. The states are described in the Methods section. At each state, the temperature, pressure, and volume of the piston-cylinder system are measured. Because the piston-cylinder system has leaks, the leak rate is quantified and used to correct the data. A 50g weight is placed on the cylinder and the total air loss over 5 minutes is measured. This loss rate is used as the baseline loss. Because the air loss is driven by the pressure difference between the atmosphere and the piston, it is assumed that air is only lost when the weight is on the cylinder. </w:t>
      </w:r>
      <w:r w:rsidR="00D005C8">
        <w:rPr>
          <w:rFonts w:eastAsia="Times New Roman" w:cs="Times New Roman"/>
          <w:kern w:val="0"/>
          <w:szCs w:val="20"/>
          <w14:ligatures w14:val="none"/>
        </w:rPr>
        <w:t>This correction process is a response to the bias error induced by the air loss in the system.</w:t>
      </w:r>
    </w:p>
    <w:p w14:paraId="71C4234B" w14:textId="2B5E07F5" w:rsidR="004A12A7" w:rsidRDefault="00475E97" w:rsidP="006C0B76">
      <w:pPr>
        <w:tabs>
          <w:tab w:val="left" w:pos="288"/>
        </w:tabs>
        <w:spacing w:after="60" w:line="240" w:lineRule="auto"/>
        <w:ind w:firstLine="288"/>
        <w:jc w:val="both"/>
        <w:rPr>
          <w:rFonts w:eastAsia="Times New Roman" w:cs="Times New Roman"/>
          <w:kern w:val="0"/>
          <w:szCs w:val="20"/>
          <w14:ligatures w14:val="none"/>
        </w:rPr>
      </w:pPr>
      <w:r>
        <w:rPr>
          <w:rFonts w:eastAsia="Times New Roman" w:cs="Times New Roman"/>
          <w:kern w:val="0"/>
          <w:szCs w:val="20"/>
          <w14:ligatures w14:val="none"/>
        </w:rPr>
        <w:t xml:space="preserve"> </w:t>
      </w:r>
      <w:r w:rsidR="00A222BD">
        <w:rPr>
          <w:rFonts w:eastAsia="Times New Roman" w:cs="Times New Roman"/>
          <w:kern w:val="0"/>
          <w:szCs w:val="20"/>
          <w14:ligatures w14:val="none"/>
        </w:rPr>
        <w:t xml:space="preserve">The data for all five trials at each of the four states is presented below. The first state is achieved twice, at the start and the end. The second time </w:t>
      </w:r>
      <w:r w:rsidR="00DE0F34">
        <w:rPr>
          <w:rFonts w:eastAsia="Times New Roman" w:cs="Times New Roman"/>
          <w:kern w:val="0"/>
          <w:szCs w:val="20"/>
          <w14:ligatures w14:val="none"/>
        </w:rPr>
        <w:t xml:space="preserve">the first state is achieved </w:t>
      </w:r>
      <w:r w:rsidR="00A222BD">
        <w:rPr>
          <w:rFonts w:eastAsia="Times New Roman" w:cs="Times New Roman"/>
          <w:kern w:val="0"/>
          <w:szCs w:val="20"/>
          <w14:ligatures w14:val="none"/>
        </w:rPr>
        <w:t>is referred to as the ‘fifth state’</w:t>
      </w:r>
      <w:r w:rsidR="00DE0F34">
        <w:rPr>
          <w:rFonts w:eastAsia="Times New Roman" w:cs="Times New Roman"/>
          <w:kern w:val="0"/>
          <w:szCs w:val="20"/>
          <w14:ligatures w14:val="none"/>
        </w:rPr>
        <w:t>.</w:t>
      </w:r>
    </w:p>
    <w:p w14:paraId="7BDE7D9A" w14:textId="77777777" w:rsidR="00A82585" w:rsidRDefault="00A82585" w:rsidP="00A82585">
      <w:pPr>
        <w:jc w:val="center"/>
        <w:rPr>
          <w:rFonts w:eastAsia="Times New Roman" w:cs="Times New Roman"/>
          <w:b/>
          <w:bCs/>
          <w:kern w:val="0"/>
          <w:szCs w:val="20"/>
          <w14:ligatures w14:val="none"/>
        </w:rPr>
      </w:pPr>
    </w:p>
    <w:p w14:paraId="08AB36B2" w14:textId="5E7CD054" w:rsidR="00A222BD" w:rsidRPr="00544005" w:rsidRDefault="00A82585" w:rsidP="00544005">
      <w:pPr>
        <w:jc w:val="center"/>
        <w:rPr>
          <w:rFonts w:eastAsia="Times New Roman" w:cs="Times New Roman"/>
          <w:b/>
          <w:bCs/>
          <w:kern w:val="0"/>
          <w:szCs w:val="20"/>
          <w14:ligatures w14:val="none"/>
        </w:rPr>
      </w:pPr>
      <w:r>
        <w:rPr>
          <w:rFonts w:eastAsia="Times New Roman" w:cs="Times New Roman"/>
          <w:b/>
          <w:bCs/>
          <w:kern w:val="0"/>
          <w:szCs w:val="20"/>
          <w14:ligatures w14:val="none"/>
        </w:rPr>
        <w:t>Table 1 Raw data from five trials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222BD" w14:paraId="18CABF8F" w14:textId="77777777" w:rsidTr="00A82585">
        <w:tc>
          <w:tcPr>
            <w:tcW w:w="1335" w:type="dxa"/>
            <w:tcBorders>
              <w:top w:val="double" w:sz="4" w:space="0" w:color="auto"/>
              <w:left w:val="nil"/>
              <w:bottom w:val="single" w:sz="4" w:space="0" w:color="auto"/>
              <w:right w:val="nil"/>
            </w:tcBorders>
          </w:tcPr>
          <w:p w14:paraId="5C969C92" w14:textId="4534419D" w:rsidR="00A222BD" w:rsidRDefault="00A222BD" w:rsidP="00A222BD">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Trial – State</w:t>
            </w:r>
          </w:p>
        </w:tc>
        <w:tc>
          <w:tcPr>
            <w:tcW w:w="1335" w:type="dxa"/>
            <w:tcBorders>
              <w:top w:val="double" w:sz="4" w:space="0" w:color="auto"/>
              <w:left w:val="nil"/>
              <w:bottom w:val="single" w:sz="4" w:space="0" w:color="auto"/>
              <w:right w:val="nil"/>
            </w:tcBorders>
          </w:tcPr>
          <w:p w14:paraId="19017425" w14:textId="51CC3588" w:rsidR="00A222BD" w:rsidRDefault="00A222BD" w:rsidP="00A222BD">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Elapsed Time (s)</w:t>
            </w:r>
          </w:p>
        </w:tc>
        <w:tc>
          <w:tcPr>
            <w:tcW w:w="1336" w:type="dxa"/>
            <w:tcBorders>
              <w:top w:val="double" w:sz="4" w:space="0" w:color="auto"/>
              <w:left w:val="nil"/>
              <w:bottom w:val="single" w:sz="4" w:space="0" w:color="auto"/>
              <w:right w:val="nil"/>
            </w:tcBorders>
          </w:tcPr>
          <w:p w14:paraId="222E84C8" w14:textId="77777777" w:rsidR="00A222BD" w:rsidRDefault="00A222BD" w:rsidP="00A222BD">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Piston Height</w:t>
            </w:r>
          </w:p>
          <w:p w14:paraId="67D16084" w14:textId="6DA8A3CD" w:rsidR="00A222BD" w:rsidRDefault="00A222BD" w:rsidP="00A222BD">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[adjusted for loss] (mm)</w:t>
            </w:r>
          </w:p>
        </w:tc>
        <w:tc>
          <w:tcPr>
            <w:tcW w:w="1336" w:type="dxa"/>
            <w:tcBorders>
              <w:top w:val="double" w:sz="4" w:space="0" w:color="auto"/>
              <w:left w:val="nil"/>
              <w:bottom w:val="single" w:sz="4" w:space="0" w:color="auto"/>
              <w:right w:val="nil"/>
            </w:tcBorders>
          </w:tcPr>
          <w:p w14:paraId="6670A72E" w14:textId="79A0E3AF" w:rsidR="00A222BD" w:rsidRDefault="00A222BD" w:rsidP="00A222BD">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Air Temperature (K)</w:t>
            </w:r>
          </w:p>
        </w:tc>
        <w:tc>
          <w:tcPr>
            <w:tcW w:w="1336" w:type="dxa"/>
            <w:tcBorders>
              <w:top w:val="double" w:sz="4" w:space="0" w:color="auto"/>
              <w:left w:val="nil"/>
              <w:bottom w:val="single" w:sz="4" w:space="0" w:color="auto"/>
              <w:right w:val="nil"/>
            </w:tcBorders>
          </w:tcPr>
          <w:p w14:paraId="0ACA79E3" w14:textId="2C4BA64A" w:rsidR="00A222BD" w:rsidRDefault="00A222BD" w:rsidP="00A222BD">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Pressure Difference (Pa)</w:t>
            </w:r>
          </w:p>
        </w:tc>
        <w:tc>
          <w:tcPr>
            <w:tcW w:w="1336" w:type="dxa"/>
            <w:tcBorders>
              <w:top w:val="double" w:sz="4" w:space="0" w:color="auto"/>
              <w:left w:val="nil"/>
              <w:bottom w:val="single" w:sz="4" w:space="0" w:color="auto"/>
              <w:right w:val="nil"/>
            </w:tcBorders>
          </w:tcPr>
          <w:p w14:paraId="14B2BBB4" w14:textId="6D372625" w:rsidR="00A222BD" w:rsidRDefault="00A222BD" w:rsidP="00A222BD">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System Volume (cm3)</w:t>
            </w:r>
          </w:p>
        </w:tc>
        <w:tc>
          <w:tcPr>
            <w:tcW w:w="1336" w:type="dxa"/>
            <w:tcBorders>
              <w:top w:val="double" w:sz="4" w:space="0" w:color="auto"/>
              <w:left w:val="nil"/>
              <w:bottom w:val="single" w:sz="4" w:space="0" w:color="auto"/>
              <w:right w:val="nil"/>
            </w:tcBorders>
          </w:tcPr>
          <w:p w14:paraId="27D7B1BF" w14:textId="77BF3B4B" w:rsidR="00A222BD" w:rsidRDefault="00A222BD" w:rsidP="00A222BD">
            <w:pPr>
              <w:tabs>
                <w:tab w:val="left" w:pos="288"/>
              </w:tabs>
              <w:spacing w:after="60"/>
              <w:jc w:val="both"/>
              <w:rPr>
                <w:rFonts w:eastAsia="Times New Roman" w:cs="Times New Roman"/>
                <w:kern w:val="0"/>
                <w:szCs w:val="20"/>
                <w14:ligatures w14:val="none"/>
              </w:rPr>
            </w:pPr>
            <w:r>
              <w:rPr>
                <w:rFonts w:eastAsia="Times New Roman" w:cs="Times New Roman"/>
                <w:kern w:val="0"/>
                <w:szCs w:val="20"/>
                <w14:ligatures w14:val="none"/>
              </w:rPr>
              <w:t>Total Volume Uncertainty (cm3)</w:t>
            </w:r>
          </w:p>
        </w:tc>
      </w:tr>
      <w:tr w:rsidR="00A222BD" w14:paraId="02F6E4CA" w14:textId="77777777" w:rsidTr="00A82585">
        <w:tc>
          <w:tcPr>
            <w:tcW w:w="1335" w:type="dxa"/>
            <w:tcBorders>
              <w:top w:val="single" w:sz="4" w:space="0" w:color="auto"/>
              <w:left w:val="nil"/>
              <w:bottom w:val="nil"/>
              <w:right w:val="nil"/>
            </w:tcBorders>
          </w:tcPr>
          <w:p w14:paraId="35239C41" w14:textId="772D7F5D"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1-1</w:t>
            </w:r>
          </w:p>
        </w:tc>
        <w:tc>
          <w:tcPr>
            <w:tcW w:w="1335" w:type="dxa"/>
            <w:tcBorders>
              <w:top w:val="single" w:sz="4" w:space="0" w:color="auto"/>
              <w:left w:val="nil"/>
              <w:bottom w:val="nil"/>
              <w:right w:val="nil"/>
            </w:tcBorders>
            <w:vAlign w:val="center"/>
          </w:tcPr>
          <w:p w14:paraId="322E3225" w14:textId="317E24B0"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0</w:t>
            </w:r>
          </w:p>
        </w:tc>
        <w:tc>
          <w:tcPr>
            <w:tcW w:w="1336" w:type="dxa"/>
            <w:tcBorders>
              <w:top w:val="single" w:sz="4" w:space="0" w:color="auto"/>
              <w:left w:val="nil"/>
              <w:bottom w:val="nil"/>
              <w:right w:val="nil"/>
            </w:tcBorders>
            <w:vAlign w:val="bottom"/>
          </w:tcPr>
          <w:p w14:paraId="314688B0" w14:textId="6D133D2C"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39.5</w:t>
            </w:r>
          </w:p>
        </w:tc>
        <w:tc>
          <w:tcPr>
            <w:tcW w:w="1336" w:type="dxa"/>
            <w:tcBorders>
              <w:top w:val="single" w:sz="4" w:space="0" w:color="auto"/>
              <w:left w:val="nil"/>
              <w:bottom w:val="nil"/>
              <w:right w:val="nil"/>
            </w:tcBorders>
            <w:vAlign w:val="bottom"/>
          </w:tcPr>
          <w:p w14:paraId="79F69A35" w14:textId="796223D7"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293.45</w:t>
            </w:r>
          </w:p>
        </w:tc>
        <w:tc>
          <w:tcPr>
            <w:tcW w:w="1336" w:type="dxa"/>
            <w:tcBorders>
              <w:top w:val="single" w:sz="4" w:space="0" w:color="auto"/>
              <w:left w:val="nil"/>
              <w:bottom w:val="nil"/>
              <w:right w:val="nil"/>
            </w:tcBorders>
            <w:vAlign w:val="bottom"/>
          </w:tcPr>
          <w:p w14:paraId="0486CE08" w14:textId="10DA60B1"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412</w:t>
            </w:r>
          </w:p>
        </w:tc>
        <w:tc>
          <w:tcPr>
            <w:tcW w:w="1336" w:type="dxa"/>
            <w:tcBorders>
              <w:top w:val="single" w:sz="4" w:space="0" w:color="auto"/>
              <w:left w:val="nil"/>
              <w:bottom w:val="nil"/>
              <w:right w:val="nil"/>
            </w:tcBorders>
            <w:vAlign w:val="bottom"/>
          </w:tcPr>
          <w:p w14:paraId="429AB63D" w14:textId="30D348AB"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131.0731</w:t>
            </w:r>
          </w:p>
        </w:tc>
        <w:tc>
          <w:tcPr>
            <w:tcW w:w="1336" w:type="dxa"/>
            <w:tcBorders>
              <w:top w:val="single" w:sz="4" w:space="0" w:color="auto"/>
              <w:left w:val="nil"/>
              <w:bottom w:val="nil"/>
              <w:right w:val="nil"/>
            </w:tcBorders>
            <w:vAlign w:val="bottom"/>
          </w:tcPr>
          <w:p w14:paraId="444E17E1" w14:textId="7B01E9BE"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2.223733</w:t>
            </w:r>
          </w:p>
        </w:tc>
      </w:tr>
      <w:tr w:rsidR="00A222BD" w14:paraId="2991B8B3" w14:textId="77777777" w:rsidTr="00A82585">
        <w:tc>
          <w:tcPr>
            <w:tcW w:w="1335" w:type="dxa"/>
            <w:tcBorders>
              <w:top w:val="nil"/>
              <w:left w:val="nil"/>
              <w:bottom w:val="nil"/>
              <w:right w:val="nil"/>
            </w:tcBorders>
          </w:tcPr>
          <w:p w14:paraId="54B3C8E3" w14:textId="62820EC9"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1-2</w:t>
            </w:r>
          </w:p>
        </w:tc>
        <w:tc>
          <w:tcPr>
            <w:tcW w:w="1335" w:type="dxa"/>
            <w:tcBorders>
              <w:top w:val="nil"/>
              <w:left w:val="nil"/>
              <w:bottom w:val="nil"/>
              <w:right w:val="nil"/>
            </w:tcBorders>
            <w:vAlign w:val="center"/>
          </w:tcPr>
          <w:p w14:paraId="102E8C74" w14:textId="4F5252F2"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27</w:t>
            </w:r>
          </w:p>
        </w:tc>
        <w:tc>
          <w:tcPr>
            <w:tcW w:w="1336" w:type="dxa"/>
            <w:tcBorders>
              <w:top w:val="nil"/>
              <w:left w:val="nil"/>
              <w:bottom w:val="nil"/>
              <w:right w:val="nil"/>
            </w:tcBorders>
            <w:vAlign w:val="bottom"/>
          </w:tcPr>
          <w:p w14:paraId="64CEFC67" w14:textId="161EBFB1"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36</w:t>
            </w:r>
          </w:p>
        </w:tc>
        <w:tc>
          <w:tcPr>
            <w:tcW w:w="1336" w:type="dxa"/>
            <w:tcBorders>
              <w:top w:val="nil"/>
              <w:left w:val="nil"/>
              <w:bottom w:val="nil"/>
              <w:right w:val="nil"/>
            </w:tcBorders>
            <w:vAlign w:val="bottom"/>
          </w:tcPr>
          <w:p w14:paraId="73B5F972" w14:textId="4505D515"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293.21</w:t>
            </w:r>
          </w:p>
        </w:tc>
        <w:tc>
          <w:tcPr>
            <w:tcW w:w="1336" w:type="dxa"/>
            <w:tcBorders>
              <w:top w:val="nil"/>
              <w:left w:val="nil"/>
              <w:bottom w:val="nil"/>
              <w:right w:val="nil"/>
            </w:tcBorders>
            <w:vAlign w:val="bottom"/>
          </w:tcPr>
          <w:p w14:paraId="272F7830" w14:textId="24BC11C3"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997</w:t>
            </w:r>
          </w:p>
        </w:tc>
        <w:tc>
          <w:tcPr>
            <w:tcW w:w="1336" w:type="dxa"/>
            <w:tcBorders>
              <w:top w:val="nil"/>
              <w:left w:val="nil"/>
              <w:bottom w:val="nil"/>
              <w:right w:val="nil"/>
            </w:tcBorders>
            <w:vAlign w:val="bottom"/>
          </w:tcPr>
          <w:p w14:paraId="632280F5" w14:textId="34979DEA"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119.4591</w:t>
            </w:r>
          </w:p>
        </w:tc>
        <w:tc>
          <w:tcPr>
            <w:tcW w:w="1336" w:type="dxa"/>
            <w:tcBorders>
              <w:top w:val="nil"/>
              <w:left w:val="nil"/>
              <w:bottom w:val="nil"/>
              <w:right w:val="nil"/>
            </w:tcBorders>
            <w:vAlign w:val="bottom"/>
          </w:tcPr>
          <w:p w14:paraId="3DBA27B2" w14:textId="137116BC"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2.21969</w:t>
            </w:r>
          </w:p>
        </w:tc>
      </w:tr>
      <w:tr w:rsidR="00A222BD" w14:paraId="781F6B24" w14:textId="77777777" w:rsidTr="00A82585">
        <w:tc>
          <w:tcPr>
            <w:tcW w:w="1335" w:type="dxa"/>
            <w:tcBorders>
              <w:top w:val="nil"/>
              <w:left w:val="nil"/>
              <w:bottom w:val="nil"/>
              <w:right w:val="nil"/>
            </w:tcBorders>
          </w:tcPr>
          <w:p w14:paraId="5667671E" w14:textId="59AE97E6"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1-3</w:t>
            </w:r>
          </w:p>
        </w:tc>
        <w:tc>
          <w:tcPr>
            <w:tcW w:w="1335" w:type="dxa"/>
            <w:tcBorders>
              <w:top w:val="nil"/>
              <w:left w:val="nil"/>
              <w:bottom w:val="nil"/>
              <w:right w:val="nil"/>
            </w:tcBorders>
            <w:vAlign w:val="center"/>
          </w:tcPr>
          <w:p w14:paraId="57EBDDA9" w14:textId="2444F40B"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170</w:t>
            </w:r>
          </w:p>
        </w:tc>
        <w:tc>
          <w:tcPr>
            <w:tcW w:w="1336" w:type="dxa"/>
            <w:tcBorders>
              <w:top w:val="nil"/>
              <w:left w:val="nil"/>
              <w:bottom w:val="nil"/>
              <w:right w:val="nil"/>
            </w:tcBorders>
            <w:vAlign w:val="bottom"/>
          </w:tcPr>
          <w:p w14:paraId="0EA38E97" w14:textId="34ACA2C6"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99.95</w:t>
            </w:r>
          </w:p>
        </w:tc>
        <w:tc>
          <w:tcPr>
            <w:tcW w:w="1336" w:type="dxa"/>
            <w:tcBorders>
              <w:top w:val="nil"/>
              <w:left w:val="nil"/>
              <w:bottom w:val="nil"/>
              <w:right w:val="nil"/>
            </w:tcBorders>
            <w:vAlign w:val="bottom"/>
          </w:tcPr>
          <w:p w14:paraId="33A1E370" w14:textId="0BCC68B7"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317.55</w:t>
            </w:r>
          </w:p>
        </w:tc>
        <w:tc>
          <w:tcPr>
            <w:tcW w:w="1336" w:type="dxa"/>
            <w:tcBorders>
              <w:top w:val="nil"/>
              <w:left w:val="nil"/>
              <w:bottom w:val="nil"/>
              <w:right w:val="nil"/>
            </w:tcBorders>
            <w:vAlign w:val="bottom"/>
          </w:tcPr>
          <w:p w14:paraId="649F1C72" w14:textId="5E0226CD"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974</w:t>
            </w:r>
          </w:p>
        </w:tc>
        <w:tc>
          <w:tcPr>
            <w:tcW w:w="1336" w:type="dxa"/>
            <w:tcBorders>
              <w:top w:val="nil"/>
              <w:left w:val="nil"/>
              <w:bottom w:val="nil"/>
              <w:right w:val="nil"/>
            </w:tcBorders>
            <w:vAlign w:val="bottom"/>
          </w:tcPr>
          <w:p w14:paraId="47133CAC" w14:textId="3791F306"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331.6648</w:t>
            </w:r>
          </w:p>
        </w:tc>
        <w:tc>
          <w:tcPr>
            <w:tcW w:w="1336" w:type="dxa"/>
            <w:tcBorders>
              <w:top w:val="nil"/>
              <w:left w:val="nil"/>
              <w:bottom w:val="nil"/>
              <w:right w:val="nil"/>
            </w:tcBorders>
            <w:vAlign w:val="bottom"/>
          </w:tcPr>
          <w:p w14:paraId="480B649B" w14:textId="7481F5BF"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2.343939</w:t>
            </w:r>
          </w:p>
        </w:tc>
      </w:tr>
      <w:tr w:rsidR="00A222BD" w14:paraId="0D8EBC8C" w14:textId="77777777" w:rsidTr="00A82585">
        <w:tc>
          <w:tcPr>
            <w:tcW w:w="1335" w:type="dxa"/>
            <w:tcBorders>
              <w:top w:val="nil"/>
              <w:left w:val="nil"/>
              <w:bottom w:val="nil"/>
              <w:right w:val="nil"/>
            </w:tcBorders>
          </w:tcPr>
          <w:p w14:paraId="685E464D" w14:textId="2859118C"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1-4</w:t>
            </w:r>
          </w:p>
        </w:tc>
        <w:tc>
          <w:tcPr>
            <w:tcW w:w="1335" w:type="dxa"/>
            <w:tcBorders>
              <w:top w:val="nil"/>
              <w:left w:val="nil"/>
              <w:bottom w:val="nil"/>
              <w:right w:val="nil"/>
            </w:tcBorders>
            <w:vAlign w:val="center"/>
          </w:tcPr>
          <w:p w14:paraId="03BBEC7D" w14:textId="04531394"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192</w:t>
            </w:r>
          </w:p>
        </w:tc>
        <w:tc>
          <w:tcPr>
            <w:tcW w:w="1336" w:type="dxa"/>
            <w:tcBorders>
              <w:top w:val="nil"/>
              <w:left w:val="nil"/>
              <w:bottom w:val="nil"/>
              <w:right w:val="nil"/>
            </w:tcBorders>
            <w:vAlign w:val="bottom"/>
          </w:tcPr>
          <w:p w14:paraId="5B6C3C31" w14:textId="5DED459E"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101.95</w:t>
            </w:r>
          </w:p>
        </w:tc>
        <w:tc>
          <w:tcPr>
            <w:tcW w:w="1336" w:type="dxa"/>
            <w:tcBorders>
              <w:top w:val="nil"/>
              <w:left w:val="nil"/>
              <w:bottom w:val="nil"/>
              <w:right w:val="nil"/>
            </w:tcBorders>
            <w:vAlign w:val="bottom"/>
          </w:tcPr>
          <w:p w14:paraId="624E1A43" w14:textId="3BD9DF0A"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317.65</w:t>
            </w:r>
          </w:p>
        </w:tc>
        <w:tc>
          <w:tcPr>
            <w:tcW w:w="1336" w:type="dxa"/>
            <w:tcBorders>
              <w:top w:val="nil"/>
              <w:left w:val="nil"/>
              <w:bottom w:val="nil"/>
              <w:right w:val="nil"/>
            </w:tcBorders>
            <w:vAlign w:val="bottom"/>
          </w:tcPr>
          <w:p w14:paraId="69525CD8" w14:textId="139772D2"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430</w:t>
            </w:r>
          </w:p>
        </w:tc>
        <w:tc>
          <w:tcPr>
            <w:tcW w:w="1336" w:type="dxa"/>
            <w:tcBorders>
              <w:top w:val="nil"/>
              <w:left w:val="nil"/>
              <w:bottom w:val="nil"/>
              <w:right w:val="nil"/>
            </w:tcBorders>
            <w:vAlign w:val="bottom"/>
          </w:tcPr>
          <w:p w14:paraId="17C0C8E0" w14:textId="7524FEEC"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338.3014</w:t>
            </w:r>
          </w:p>
        </w:tc>
        <w:tc>
          <w:tcPr>
            <w:tcW w:w="1336" w:type="dxa"/>
            <w:tcBorders>
              <w:top w:val="nil"/>
              <w:left w:val="nil"/>
              <w:bottom w:val="nil"/>
              <w:right w:val="nil"/>
            </w:tcBorders>
            <w:vAlign w:val="bottom"/>
          </w:tcPr>
          <w:p w14:paraId="59E6FD42" w14:textId="38BD9D38"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2.349326</w:t>
            </w:r>
          </w:p>
        </w:tc>
      </w:tr>
      <w:tr w:rsidR="00A222BD" w14:paraId="3867573D" w14:textId="77777777" w:rsidTr="00A82585">
        <w:tc>
          <w:tcPr>
            <w:tcW w:w="1335" w:type="dxa"/>
            <w:tcBorders>
              <w:top w:val="nil"/>
              <w:left w:val="nil"/>
              <w:bottom w:val="nil"/>
              <w:right w:val="nil"/>
            </w:tcBorders>
          </w:tcPr>
          <w:p w14:paraId="37E40C18" w14:textId="204F68C2"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1-5</w:t>
            </w:r>
          </w:p>
        </w:tc>
        <w:tc>
          <w:tcPr>
            <w:tcW w:w="1335" w:type="dxa"/>
            <w:tcBorders>
              <w:top w:val="nil"/>
              <w:left w:val="nil"/>
              <w:bottom w:val="nil"/>
              <w:right w:val="nil"/>
            </w:tcBorders>
            <w:vAlign w:val="center"/>
          </w:tcPr>
          <w:p w14:paraId="42B0C844" w14:textId="0222D67B"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330</w:t>
            </w:r>
          </w:p>
        </w:tc>
        <w:tc>
          <w:tcPr>
            <w:tcW w:w="1336" w:type="dxa"/>
            <w:tcBorders>
              <w:top w:val="nil"/>
              <w:left w:val="nil"/>
              <w:bottom w:val="nil"/>
              <w:right w:val="nil"/>
            </w:tcBorders>
            <w:vAlign w:val="bottom"/>
          </w:tcPr>
          <w:p w14:paraId="12FFA07D" w14:textId="7294A75F"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37.45</w:t>
            </w:r>
          </w:p>
        </w:tc>
        <w:tc>
          <w:tcPr>
            <w:tcW w:w="1336" w:type="dxa"/>
            <w:tcBorders>
              <w:top w:val="nil"/>
              <w:left w:val="nil"/>
              <w:bottom w:val="nil"/>
              <w:right w:val="nil"/>
            </w:tcBorders>
            <w:vAlign w:val="bottom"/>
          </w:tcPr>
          <w:p w14:paraId="73BC8F55" w14:textId="304E6311"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293.02</w:t>
            </w:r>
          </w:p>
        </w:tc>
        <w:tc>
          <w:tcPr>
            <w:tcW w:w="1336" w:type="dxa"/>
            <w:tcBorders>
              <w:top w:val="nil"/>
              <w:left w:val="nil"/>
              <w:bottom w:val="nil"/>
              <w:right w:val="nil"/>
            </w:tcBorders>
            <w:vAlign w:val="bottom"/>
          </w:tcPr>
          <w:p w14:paraId="23D3AB5D" w14:textId="341CAECB"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403</w:t>
            </w:r>
          </w:p>
        </w:tc>
        <w:tc>
          <w:tcPr>
            <w:tcW w:w="1336" w:type="dxa"/>
            <w:tcBorders>
              <w:top w:val="nil"/>
              <w:left w:val="nil"/>
              <w:bottom w:val="nil"/>
              <w:right w:val="nil"/>
            </w:tcBorders>
            <w:vAlign w:val="bottom"/>
          </w:tcPr>
          <w:p w14:paraId="0A61CF74" w14:textId="2754AA75"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124.2706</w:t>
            </w:r>
          </w:p>
        </w:tc>
        <w:tc>
          <w:tcPr>
            <w:tcW w:w="1336" w:type="dxa"/>
            <w:tcBorders>
              <w:top w:val="nil"/>
              <w:left w:val="nil"/>
              <w:bottom w:val="nil"/>
              <w:right w:val="nil"/>
            </w:tcBorders>
            <w:vAlign w:val="bottom"/>
          </w:tcPr>
          <w:p w14:paraId="65603F40" w14:textId="5D45387F"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2.221322</w:t>
            </w:r>
          </w:p>
        </w:tc>
      </w:tr>
      <w:tr w:rsidR="00A222BD" w14:paraId="6C2F86AA" w14:textId="77777777" w:rsidTr="00A82585">
        <w:tc>
          <w:tcPr>
            <w:tcW w:w="1335" w:type="dxa"/>
            <w:tcBorders>
              <w:top w:val="nil"/>
              <w:left w:val="nil"/>
              <w:bottom w:val="nil"/>
              <w:right w:val="nil"/>
            </w:tcBorders>
          </w:tcPr>
          <w:p w14:paraId="65ECB2B1" w14:textId="308F7FB1"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2-1</w:t>
            </w:r>
          </w:p>
        </w:tc>
        <w:tc>
          <w:tcPr>
            <w:tcW w:w="1335" w:type="dxa"/>
            <w:tcBorders>
              <w:top w:val="nil"/>
              <w:left w:val="nil"/>
              <w:bottom w:val="nil"/>
              <w:right w:val="nil"/>
            </w:tcBorders>
            <w:vAlign w:val="center"/>
          </w:tcPr>
          <w:p w14:paraId="4490154E" w14:textId="0D8AEBA0"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0</w:t>
            </w:r>
          </w:p>
        </w:tc>
        <w:tc>
          <w:tcPr>
            <w:tcW w:w="1336" w:type="dxa"/>
            <w:tcBorders>
              <w:top w:val="nil"/>
              <w:left w:val="nil"/>
              <w:bottom w:val="nil"/>
              <w:right w:val="nil"/>
            </w:tcBorders>
            <w:vAlign w:val="bottom"/>
          </w:tcPr>
          <w:p w14:paraId="668E257A" w14:textId="4BE5D3B5"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31</w:t>
            </w:r>
          </w:p>
        </w:tc>
        <w:tc>
          <w:tcPr>
            <w:tcW w:w="1336" w:type="dxa"/>
            <w:tcBorders>
              <w:top w:val="nil"/>
              <w:left w:val="nil"/>
              <w:bottom w:val="nil"/>
              <w:right w:val="nil"/>
            </w:tcBorders>
            <w:vAlign w:val="bottom"/>
          </w:tcPr>
          <w:p w14:paraId="7640B8D8" w14:textId="4A3B543F"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292.75</w:t>
            </w:r>
          </w:p>
        </w:tc>
        <w:tc>
          <w:tcPr>
            <w:tcW w:w="1336" w:type="dxa"/>
            <w:tcBorders>
              <w:top w:val="nil"/>
              <w:left w:val="nil"/>
              <w:bottom w:val="nil"/>
              <w:right w:val="nil"/>
            </w:tcBorders>
            <w:vAlign w:val="bottom"/>
          </w:tcPr>
          <w:p w14:paraId="2C003C84" w14:textId="4B6A66AE"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408</w:t>
            </w:r>
          </w:p>
        </w:tc>
        <w:tc>
          <w:tcPr>
            <w:tcW w:w="1336" w:type="dxa"/>
            <w:tcBorders>
              <w:top w:val="nil"/>
              <w:left w:val="nil"/>
              <w:bottom w:val="nil"/>
              <w:right w:val="nil"/>
            </w:tcBorders>
            <w:vAlign w:val="bottom"/>
          </w:tcPr>
          <w:p w14:paraId="201E6C25" w14:textId="761C14C1"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102.8675</w:t>
            </w:r>
          </w:p>
        </w:tc>
        <w:tc>
          <w:tcPr>
            <w:tcW w:w="1336" w:type="dxa"/>
            <w:tcBorders>
              <w:top w:val="nil"/>
              <w:left w:val="nil"/>
              <w:bottom w:val="nil"/>
              <w:right w:val="nil"/>
            </w:tcBorders>
            <w:vAlign w:val="bottom"/>
          </w:tcPr>
          <w:p w14:paraId="4A279943" w14:textId="43954118"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2.214537</w:t>
            </w:r>
          </w:p>
        </w:tc>
      </w:tr>
      <w:tr w:rsidR="00A222BD" w14:paraId="6938F987" w14:textId="77777777" w:rsidTr="00A82585">
        <w:tc>
          <w:tcPr>
            <w:tcW w:w="1335" w:type="dxa"/>
            <w:tcBorders>
              <w:top w:val="nil"/>
              <w:left w:val="nil"/>
              <w:bottom w:val="nil"/>
              <w:right w:val="nil"/>
            </w:tcBorders>
          </w:tcPr>
          <w:p w14:paraId="4E79AFB6" w14:textId="1EDD9DFE"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2-2</w:t>
            </w:r>
          </w:p>
        </w:tc>
        <w:tc>
          <w:tcPr>
            <w:tcW w:w="1335" w:type="dxa"/>
            <w:tcBorders>
              <w:top w:val="nil"/>
              <w:left w:val="nil"/>
              <w:bottom w:val="nil"/>
              <w:right w:val="nil"/>
            </w:tcBorders>
            <w:vAlign w:val="center"/>
          </w:tcPr>
          <w:p w14:paraId="2D56B654" w14:textId="257E22C9"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25</w:t>
            </w:r>
          </w:p>
        </w:tc>
        <w:tc>
          <w:tcPr>
            <w:tcW w:w="1336" w:type="dxa"/>
            <w:tcBorders>
              <w:top w:val="nil"/>
              <w:left w:val="nil"/>
              <w:bottom w:val="nil"/>
              <w:right w:val="nil"/>
            </w:tcBorders>
            <w:vAlign w:val="bottom"/>
          </w:tcPr>
          <w:p w14:paraId="729D8CDA" w14:textId="4AF7ABAF"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28.875</w:t>
            </w:r>
          </w:p>
        </w:tc>
        <w:tc>
          <w:tcPr>
            <w:tcW w:w="1336" w:type="dxa"/>
            <w:tcBorders>
              <w:top w:val="nil"/>
              <w:left w:val="nil"/>
              <w:bottom w:val="nil"/>
              <w:right w:val="nil"/>
            </w:tcBorders>
            <w:vAlign w:val="bottom"/>
          </w:tcPr>
          <w:p w14:paraId="21318D52" w14:textId="611BE341"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292.65</w:t>
            </w:r>
          </w:p>
        </w:tc>
        <w:tc>
          <w:tcPr>
            <w:tcW w:w="1336" w:type="dxa"/>
            <w:tcBorders>
              <w:top w:val="nil"/>
              <w:left w:val="nil"/>
              <w:bottom w:val="nil"/>
              <w:right w:val="nil"/>
            </w:tcBorders>
            <w:vAlign w:val="bottom"/>
          </w:tcPr>
          <w:p w14:paraId="05073BAA" w14:textId="4BF1FF3F"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1028</w:t>
            </w:r>
          </w:p>
        </w:tc>
        <w:tc>
          <w:tcPr>
            <w:tcW w:w="1336" w:type="dxa"/>
            <w:tcBorders>
              <w:top w:val="nil"/>
              <w:left w:val="nil"/>
              <w:bottom w:val="nil"/>
              <w:right w:val="nil"/>
            </w:tcBorders>
            <w:vAlign w:val="bottom"/>
          </w:tcPr>
          <w:p w14:paraId="01889711" w14:textId="2E55308B"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95.81612</w:t>
            </w:r>
          </w:p>
        </w:tc>
        <w:tc>
          <w:tcPr>
            <w:tcW w:w="1336" w:type="dxa"/>
            <w:tcBorders>
              <w:top w:val="nil"/>
              <w:left w:val="nil"/>
              <w:bottom w:val="nil"/>
              <w:right w:val="nil"/>
            </w:tcBorders>
            <w:vAlign w:val="bottom"/>
          </w:tcPr>
          <w:p w14:paraId="70182464" w14:textId="4FEF1135"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2.212572</w:t>
            </w:r>
          </w:p>
        </w:tc>
      </w:tr>
      <w:tr w:rsidR="00A222BD" w14:paraId="7A16406F" w14:textId="77777777" w:rsidTr="00A82585">
        <w:tc>
          <w:tcPr>
            <w:tcW w:w="1335" w:type="dxa"/>
            <w:tcBorders>
              <w:top w:val="nil"/>
              <w:left w:val="nil"/>
              <w:bottom w:val="nil"/>
              <w:right w:val="nil"/>
            </w:tcBorders>
          </w:tcPr>
          <w:p w14:paraId="7BF02DFE" w14:textId="01C90FAD"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2-3</w:t>
            </w:r>
          </w:p>
        </w:tc>
        <w:tc>
          <w:tcPr>
            <w:tcW w:w="1335" w:type="dxa"/>
            <w:tcBorders>
              <w:top w:val="nil"/>
              <w:left w:val="nil"/>
              <w:bottom w:val="nil"/>
              <w:right w:val="nil"/>
            </w:tcBorders>
            <w:vAlign w:val="center"/>
          </w:tcPr>
          <w:p w14:paraId="48216EF2" w14:textId="73093256"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165</w:t>
            </w:r>
          </w:p>
        </w:tc>
        <w:tc>
          <w:tcPr>
            <w:tcW w:w="1336" w:type="dxa"/>
            <w:tcBorders>
              <w:top w:val="nil"/>
              <w:left w:val="nil"/>
              <w:bottom w:val="nil"/>
              <w:right w:val="nil"/>
            </w:tcBorders>
            <w:vAlign w:val="bottom"/>
          </w:tcPr>
          <w:p w14:paraId="45AA158D" w14:textId="1A8225C1"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91.775</w:t>
            </w:r>
          </w:p>
        </w:tc>
        <w:tc>
          <w:tcPr>
            <w:tcW w:w="1336" w:type="dxa"/>
            <w:tcBorders>
              <w:top w:val="nil"/>
              <w:left w:val="nil"/>
              <w:bottom w:val="nil"/>
              <w:right w:val="nil"/>
            </w:tcBorders>
            <w:vAlign w:val="bottom"/>
          </w:tcPr>
          <w:p w14:paraId="2909A1AF" w14:textId="05EA23D0"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317.65</w:t>
            </w:r>
          </w:p>
        </w:tc>
        <w:tc>
          <w:tcPr>
            <w:tcW w:w="1336" w:type="dxa"/>
            <w:tcBorders>
              <w:top w:val="nil"/>
              <w:left w:val="nil"/>
              <w:bottom w:val="nil"/>
              <w:right w:val="nil"/>
            </w:tcBorders>
            <w:vAlign w:val="bottom"/>
          </w:tcPr>
          <w:p w14:paraId="718C79C8" w14:textId="1DD9EC28"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1013</w:t>
            </w:r>
          </w:p>
        </w:tc>
        <w:tc>
          <w:tcPr>
            <w:tcW w:w="1336" w:type="dxa"/>
            <w:tcBorders>
              <w:top w:val="nil"/>
              <w:left w:val="nil"/>
              <w:bottom w:val="nil"/>
              <w:right w:val="nil"/>
            </w:tcBorders>
            <w:vAlign w:val="bottom"/>
          </w:tcPr>
          <w:p w14:paraId="3528EB3D" w14:textId="153404DD"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304.5376</w:t>
            </w:r>
          </w:p>
        </w:tc>
        <w:tc>
          <w:tcPr>
            <w:tcW w:w="1336" w:type="dxa"/>
            <w:tcBorders>
              <w:top w:val="nil"/>
              <w:left w:val="nil"/>
              <w:bottom w:val="nil"/>
              <w:right w:val="nil"/>
            </w:tcBorders>
            <w:vAlign w:val="bottom"/>
          </w:tcPr>
          <w:p w14:paraId="7DD5471E" w14:textId="2173EFC7"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2.322737</w:t>
            </w:r>
          </w:p>
        </w:tc>
      </w:tr>
      <w:tr w:rsidR="00A222BD" w14:paraId="658B8BF1" w14:textId="77777777" w:rsidTr="00A82585">
        <w:tc>
          <w:tcPr>
            <w:tcW w:w="1335" w:type="dxa"/>
            <w:tcBorders>
              <w:top w:val="nil"/>
              <w:left w:val="nil"/>
              <w:bottom w:val="nil"/>
              <w:right w:val="nil"/>
            </w:tcBorders>
          </w:tcPr>
          <w:p w14:paraId="59123D8F" w14:textId="3B16513C"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2-4</w:t>
            </w:r>
          </w:p>
        </w:tc>
        <w:tc>
          <w:tcPr>
            <w:tcW w:w="1335" w:type="dxa"/>
            <w:tcBorders>
              <w:top w:val="nil"/>
              <w:left w:val="nil"/>
              <w:bottom w:val="nil"/>
              <w:right w:val="nil"/>
            </w:tcBorders>
            <w:vAlign w:val="center"/>
          </w:tcPr>
          <w:p w14:paraId="2BD0804D" w14:textId="42DD0BB9"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190</w:t>
            </w:r>
          </w:p>
        </w:tc>
        <w:tc>
          <w:tcPr>
            <w:tcW w:w="1336" w:type="dxa"/>
            <w:tcBorders>
              <w:top w:val="nil"/>
              <w:left w:val="nil"/>
              <w:bottom w:val="nil"/>
              <w:right w:val="nil"/>
            </w:tcBorders>
            <w:vAlign w:val="bottom"/>
          </w:tcPr>
          <w:p w14:paraId="78D6CC48" w14:textId="0DEF140A"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93.775</w:t>
            </w:r>
          </w:p>
        </w:tc>
        <w:tc>
          <w:tcPr>
            <w:tcW w:w="1336" w:type="dxa"/>
            <w:tcBorders>
              <w:top w:val="nil"/>
              <w:left w:val="nil"/>
              <w:bottom w:val="nil"/>
              <w:right w:val="nil"/>
            </w:tcBorders>
            <w:vAlign w:val="bottom"/>
          </w:tcPr>
          <w:p w14:paraId="6367DCD7" w14:textId="026C84F5"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317.75</w:t>
            </w:r>
          </w:p>
        </w:tc>
        <w:tc>
          <w:tcPr>
            <w:tcW w:w="1336" w:type="dxa"/>
            <w:tcBorders>
              <w:top w:val="nil"/>
              <w:left w:val="nil"/>
              <w:bottom w:val="nil"/>
              <w:right w:val="nil"/>
            </w:tcBorders>
            <w:vAlign w:val="bottom"/>
          </w:tcPr>
          <w:p w14:paraId="22901985" w14:textId="4C456CF5"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430</w:t>
            </w:r>
          </w:p>
        </w:tc>
        <w:tc>
          <w:tcPr>
            <w:tcW w:w="1336" w:type="dxa"/>
            <w:tcBorders>
              <w:top w:val="nil"/>
              <w:left w:val="nil"/>
              <w:bottom w:val="nil"/>
              <w:right w:val="nil"/>
            </w:tcBorders>
            <w:vAlign w:val="bottom"/>
          </w:tcPr>
          <w:p w14:paraId="0D2FCEFF" w14:textId="07AB46E3"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311.1743</w:t>
            </w:r>
          </w:p>
        </w:tc>
        <w:tc>
          <w:tcPr>
            <w:tcW w:w="1336" w:type="dxa"/>
            <w:tcBorders>
              <w:top w:val="nil"/>
              <w:left w:val="nil"/>
              <w:bottom w:val="nil"/>
              <w:right w:val="nil"/>
            </w:tcBorders>
            <w:vAlign w:val="bottom"/>
          </w:tcPr>
          <w:p w14:paraId="7E24D1A4" w14:textId="77C270BE"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2.327799</w:t>
            </w:r>
          </w:p>
        </w:tc>
      </w:tr>
      <w:tr w:rsidR="00A222BD" w14:paraId="1C5FB84D" w14:textId="77777777" w:rsidTr="00A82585">
        <w:tc>
          <w:tcPr>
            <w:tcW w:w="1335" w:type="dxa"/>
            <w:tcBorders>
              <w:top w:val="nil"/>
              <w:left w:val="nil"/>
              <w:bottom w:val="nil"/>
              <w:right w:val="nil"/>
            </w:tcBorders>
          </w:tcPr>
          <w:p w14:paraId="1D38F92C" w14:textId="7AD88F56"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2-5</w:t>
            </w:r>
          </w:p>
        </w:tc>
        <w:tc>
          <w:tcPr>
            <w:tcW w:w="1335" w:type="dxa"/>
            <w:tcBorders>
              <w:top w:val="nil"/>
              <w:left w:val="nil"/>
              <w:bottom w:val="nil"/>
              <w:right w:val="nil"/>
            </w:tcBorders>
            <w:vAlign w:val="center"/>
          </w:tcPr>
          <w:p w14:paraId="2DBBC2C9" w14:textId="35178310"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360</w:t>
            </w:r>
          </w:p>
        </w:tc>
        <w:tc>
          <w:tcPr>
            <w:tcW w:w="1336" w:type="dxa"/>
            <w:tcBorders>
              <w:top w:val="nil"/>
              <w:left w:val="nil"/>
              <w:bottom w:val="nil"/>
              <w:right w:val="nil"/>
            </w:tcBorders>
            <w:vAlign w:val="bottom"/>
          </w:tcPr>
          <w:p w14:paraId="172C5C88" w14:textId="27E07C95"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28.775</w:t>
            </w:r>
          </w:p>
        </w:tc>
        <w:tc>
          <w:tcPr>
            <w:tcW w:w="1336" w:type="dxa"/>
            <w:tcBorders>
              <w:top w:val="nil"/>
              <w:left w:val="nil"/>
              <w:bottom w:val="nil"/>
              <w:right w:val="nil"/>
            </w:tcBorders>
            <w:vAlign w:val="bottom"/>
          </w:tcPr>
          <w:p w14:paraId="1BE69A23" w14:textId="18356CCB"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292.93</w:t>
            </w:r>
          </w:p>
        </w:tc>
        <w:tc>
          <w:tcPr>
            <w:tcW w:w="1336" w:type="dxa"/>
            <w:tcBorders>
              <w:top w:val="nil"/>
              <w:left w:val="nil"/>
              <w:bottom w:val="nil"/>
              <w:right w:val="nil"/>
            </w:tcBorders>
            <w:vAlign w:val="bottom"/>
          </w:tcPr>
          <w:p w14:paraId="78B3E430" w14:textId="1E71D636"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392</w:t>
            </w:r>
          </w:p>
        </w:tc>
        <w:tc>
          <w:tcPr>
            <w:tcW w:w="1336" w:type="dxa"/>
            <w:tcBorders>
              <w:top w:val="nil"/>
              <w:left w:val="nil"/>
              <w:bottom w:val="nil"/>
              <w:right w:val="nil"/>
            </w:tcBorders>
            <w:vAlign w:val="bottom"/>
          </w:tcPr>
          <w:p w14:paraId="2845FD79" w14:textId="50CB3992"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95.48429</w:t>
            </w:r>
          </w:p>
        </w:tc>
        <w:tc>
          <w:tcPr>
            <w:tcW w:w="1336" w:type="dxa"/>
            <w:tcBorders>
              <w:top w:val="nil"/>
              <w:left w:val="nil"/>
              <w:bottom w:val="nil"/>
              <w:right w:val="nil"/>
            </w:tcBorders>
            <w:vAlign w:val="bottom"/>
          </w:tcPr>
          <w:p w14:paraId="2019E480" w14:textId="796C25DA"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2.212483</w:t>
            </w:r>
          </w:p>
        </w:tc>
      </w:tr>
      <w:tr w:rsidR="00A222BD" w14:paraId="4C5B0B72" w14:textId="77777777" w:rsidTr="00A82585">
        <w:tc>
          <w:tcPr>
            <w:tcW w:w="1335" w:type="dxa"/>
            <w:tcBorders>
              <w:top w:val="nil"/>
              <w:left w:val="nil"/>
              <w:bottom w:val="nil"/>
              <w:right w:val="nil"/>
            </w:tcBorders>
          </w:tcPr>
          <w:p w14:paraId="2BC2627C" w14:textId="4FA4FE40"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3-1</w:t>
            </w:r>
          </w:p>
        </w:tc>
        <w:tc>
          <w:tcPr>
            <w:tcW w:w="1335" w:type="dxa"/>
            <w:tcBorders>
              <w:top w:val="nil"/>
              <w:left w:val="nil"/>
              <w:bottom w:val="nil"/>
              <w:right w:val="nil"/>
            </w:tcBorders>
            <w:vAlign w:val="center"/>
          </w:tcPr>
          <w:p w14:paraId="5B490391" w14:textId="620BC1E5"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0</w:t>
            </w:r>
          </w:p>
        </w:tc>
        <w:tc>
          <w:tcPr>
            <w:tcW w:w="1336" w:type="dxa"/>
            <w:tcBorders>
              <w:top w:val="nil"/>
              <w:left w:val="nil"/>
              <w:bottom w:val="nil"/>
              <w:right w:val="nil"/>
            </w:tcBorders>
            <w:vAlign w:val="bottom"/>
          </w:tcPr>
          <w:p w14:paraId="1B1AA752" w14:textId="6A181567"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22.5</w:t>
            </w:r>
          </w:p>
        </w:tc>
        <w:tc>
          <w:tcPr>
            <w:tcW w:w="1336" w:type="dxa"/>
            <w:tcBorders>
              <w:top w:val="nil"/>
              <w:left w:val="nil"/>
              <w:bottom w:val="nil"/>
              <w:right w:val="nil"/>
            </w:tcBorders>
            <w:vAlign w:val="bottom"/>
          </w:tcPr>
          <w:p w14:paraId="6891BFDD" w14:textId="549B6DA8"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292.83</w:t>
            </w:r>
          </w:p>
        </w:tc>
        <w:tc>
          <w:tcPr>
            <w:tcW w:w="1336" w:type="dxa"/>
            <w:tcBorders>
              <w:top w:val="nil"/>
              <w:left w:val="nil"/>
              <w:bottom w:val="nil"/>
              <w:right w:val="nil"/>
            </w:tcBorders>
            <w:vAlign w:val="bottom"/>
          </w:tcPr>
          <w:p w14:paraId="3A7A81A3" w14:textId="10339BFA"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390</w:t>
            </w:r>
          </w:p>
        </w:tc>
        <w:tc>
          <w:tcPr>
            <w:tcW w:w="1336" w:type="dxa"/>
            <w:tcBorders>
              <w:top w:val="nil"/>
              <w:left w:val="nil"/>
              <w:bottom w:val="nil"/>
              <w:right w:val="nil"/>
            </w:tcBorders>
            <w:vAlign w:val="bottom"/>
          </w:tcPr>
          <w:p w14:paraId="08CC29D4" w14:textId="1F6C7E57"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74.66191</w:t>
            </w:r>
          </w:p>
        </w:tc>
        <w:tc>
          <w:tcPr>
            <w:tcW w:w="1336" w:type="dxa"/>
            <w:tcBorders>
              <w:top w:val="nil"/>
              <w:left w:val="nil"/>
              <w:bottom w:val="nil"/>
              <w:right w:val="nil"/>
            </w:tcBorders>
            <w:vAlign w:val="bottom"/>
          </w:tcPr>
          <w:p w14:paraId="1B6D54CD" w14:textId="44F50DB6"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2.207491</w:t>
            </w:r>
          </w:p>
        </w:tc>
      </w:tr>
      <w:tr w:rsidR="00A222BD" w14:paraId="3E6A96BA" w14:textId="77777777" w:rsidTr="00A82585">
        <w:tc>
          <w:tcPr>
            <w:tcW w:w="1335" w:type="dxa"/>
            <w:tcBorders>
              <w:top w:val="nil"/>
              <w:left w:val="nil"/>
              <w:bottom w:val="nil"/>
              <w:right w:val="nil"/>
            </w:tcBorders>
          </w:tcPr>
          <w:p w14:paraId="7C8816E9" w14:textId="211D1E62"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3-2</w:t>
            </w:r>
          </w:p>
        </w:tc>
        <w:tc>
          <w:tcPr>
            <w:tcW w:w="1335" w:type="dxa"/>
            <w:tcBorders>
              <w:top w:val="nil"/>
              <w:left w:val="nil"/>
              <w:bottom w:val="nil"/>
              <w:right w:val="nil"/>
            </w:tcBorders>
            <w:vAlign w:val="center"/>
          </w:tcPr>
          <w:p w14:paraId="0BE3E9AD" w14:textId="781A5A29"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33</w:t>
            </w:r>
          </w:p>
        </w:tc>
        <w:tc>
          <w:tcPr>
            <w:tcW w:w="1336" w:type="dxa"/>
            <w:tcBorders>
              <w:top w:val="nil"/>
              <w:left w:val="nil"/>
              <w:bottom w:val="nil"/>
              <w:right w:val="nil"/>
            </w:tcBorders>
            <w:vAlign w:val="bottom"/>
          </w:tcPr>
          <w:p w14:paraId="4188489F" w14:textId="38F9EFE1"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20.655</w:t>
            </w:r>
          </w:p>
        </w:tc>
        <w:tc>
          <w:tcPr>
            <w:tcW w:w="1336" w:type="dxa"/>
            <w:tcBorders>
              <w:top w:val="nil"/>
              <w:left w:val="nil"/>
              <w:bottom w:val="nil"/>
              <w:right w:val="nil"/>
            </w:tcBorders>
            <w:vAlign w:val="bottom"/>
          </w:tcPr>
          <w:p w14:paraId="2456CD23" w14:textId="69CAA291"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292.81</w:t>
            </w:r>
          </w:p>
        </w:tc>
        <w:tc>
          <w:tcPr>
            <w:tcW w:w="1336" w:type="dxa"/>
            <w:tcBorders>
              <w:top w:val="nil"/>
              <w:left w:val="nil"/>
              <w:bottom w:val="nil"/>
              <w:right w:val="nil"/>
            </w:tcBorders>
            <w:vAlign w:val="bottom"/>
          </w:tcPr>
          <w:p w14:paraId="3108753B" w14:textId="26F38ECD"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984</w:t>
            </w:r>
          </w:p>
        </w:tc>
        <w:tc>
          <w:tcPr>
            <w:tcW w:w="1336" w:type="dxa"/>
            <w:tcBorders>
              <w:top w:val="nil"/>
              <w:left w:val="nil"/>
              <w:bottom w:val="nil"/>
              <w:right w:val="nil"/>
            </w:tcBorders>
            <w:vAlign w:val="bottom"/>
          </w:tcPr>
          <w:p w14:paraId="2C863725" w14:textId="2037A374"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68.53964</w:t>
            </w:r>
          </w:p>
        </w:tc>
        <w:tc>
          <w:tcPr>
            <w:tcW w:w="1336" w:type="dxa"/>
            <w:tcBorders>
              <w:top w:val="nil"/>
              <w:left w:val="nil"/>
              <w:bottom w:val="nil"/>
              <w:right w:val="nil"/>
            </w:tcBorders>
            <w:vAlign w:val="bottom"/>
          </w:tcPr>
          <w:p w14:paraId="33FE50B2" w14:textId="081BE027"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2.206251</w:t>
            </w:r>
          </w:p>
        </w:tc>
      </w:tr>
      <w:tr w:rsidR="00A222BD" w14:paraId="44EC85FF" w14:textId="77777777" w:rsidTr="00A82585">
        <w:tc>
          <w:tcPr>
            <w:tcW w:w="1335" w:type="dxa"/>
            <w:tcBorders>
              <w:top w:val="nil"/>
              <w:left w:val="nil"/>
              <w:bottom w:val="nil"/>
              <w:right w:val="nil"/>
            </w:tcBorders>
          </w:tcPr>
          <w:p w14:paraId="7BA67DD3" w14:textId="684F5810"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3-3</w:t>
            </w:r>
          </w:p>
        </w:tc>
        <w:tc>
          <w:tcPr>
            <w:tcW w:w="1335" w:type="dxa"/>
            <w:tcBorders>
              <w:top w:val="nil"/>
              <w:left w:val="nil"/>
              <w:bottom w:val="nil"/>
              <w:right w:val="nil"/>
            </w:tcBorders>
            <w:vAlign w:val="center"/>
          </w:tcPr>
          <w:p w14:paraId="3D360994" w14:textId="2601CD48"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150</w:t>
            </w:r>
          </w:p>
        </w:tc>
        <w:tc>
          <w:tcPr>
            <w:tcW w:w="1336" w:type="dxa"/>
            <w:tcBorders>
              <w:top w:val="nil"/>
              <w:left w:val="nil"/>
              <w:bottom w:val="nil"/>
              <w:right w:val="nil"/>
            </w:tcBorders>
            <w:vAlign w:val="bottom"/>
          </w:tcPr>
          <w:p w14:paraId="5D1A4B68" w14:textId="67744DF2"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83.25</w:t>
            </w:r>
          </w:p>
        </w:tc>
        <w:tc>
          <w:tcPr>
            <w:tcW w:w="1336" w:type="dxa"/>
            <w:tcBorders>
              <w:top w:val="nil"/>
              <w:left w:val="nil"/>
              <w:bottom w:val="nil"/>
              <w:right w:val="nil"/>
            </w:tcBorders>
            <w:vAlign w:val="bottom"/>
          </w:tcPr>
          <w:p w14:paraId="54CBAA0C" w14:textId="1DCB7B08"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317.75</w:t>
            </w:r>
          </w:p>
        </w:tc>
        <w:tc>
          <w:tcPr>
            <w:tcW w:w="1336" w:type="dxa"/>
            <w:tcBorders>
              <w:top w:val="nil"/>
              <w:left w:val="nil"/>
              <w:bottom w:val="nil"/>
              <w:right w:val="nil"/>
            </w:tcBorders>
            <w:vAlign w:val="bottom"/>
          </w:tcPr>
          <w:p w14:paraId="24478353" w14:textId="68BA252A"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1024</w:t>
            </w:r>
          </w:p>
        </w:tc>
        <w:tc>
          <w:tcPr>
            <w:tcW w:w="1336" w:type="dxa"/>
            <w:tcBorders>
              <w:top w:val="nil"/>
              <w:left w:val="nil"/>
              <w:bottom w:val="nil"/>
              <w:right w:val="nil"/>
            </w:tcBorders>
            <w:vAlign w:val="bottom"/>
          </w:tcPr>
          <w:p w14:paraId="6685CF62" w14:textId="1186566F"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276.2491</w:t>
            </w:r>
          </w:p>
        </w:tc>
        <w:tc>
          <w:tcPr>
            <w:tcW w:w="1336" w:type="dxa"/>
            <w:tcBorders>
              <w:top w:val="nil"/>
              <w:left w:val="nil"/>
              <w:bottom w:val="nil"/>
              <w:right w:val="nil"/>
            </w:tcBorders>
            <w:vAlign w:val="bottom"/>
          </w:tcPr>
          <w:p w14:paraId="3671C056" w14:textId="3072F443"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2.302106</w:t>
            </w:r>
          </w:p>
        </w:tc>
      </w:tr>
      <w:tr w:rsidR="00A222BD" w14:paraId="0728D25E" w14:textId="77777777" w:rsidTr="00A82585">
        <w:tc>
          <w:tcPr>
            <w:tcW w:w="1335" w:type="dxa"/>
            <w:tcBorders>
              <w:top w:val="nil"/>
              <w:left w:val="nil"/>
              <w:bottom w:val="nil"/>
              <w:right w:val="nil"/>
            </w:tcBorders>
          </w:tcPr>
          <w:p w14:paraId="47B1CC60" w14:textId="565087B3"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3-4</w:t>
            </w:r>
          </w:p>
        </w:tc>
        <w:tc>
          <w:tcPr>
            <w:tcW w:w="1335" w:type="dxa"/>
            <w:tcBorders>
              <w:top w:val="nil"/>
              <w:left w:val="nil"/>
              <w:bottom w:val="nil"/>
              <w:right w:val="nil"/>
            </w:tcBorders>
            <w:vAlign w:val="center"/>
          </w:tcPr>
          <w:p w14:paraId="0AFA5113" w14:textId="2E2D1CB2"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165</w:t>
            </w:r>
          </w:p>
        </w:tc>
        <w:tc>
          <w:tcPr>
            <w:tcW w:w="1336" w:type="dxa"/>
            <w:tcBorders>
              <w:top w:val="nil"/>
              <w:left w:val="nil"/>
              <w:bottom w:val="nil"/>
              <w:right w:val="nil"/>
            </w:tcBorders>
            <w:vAlign w:val="bottom"/>
          </w:tcPr>
          <w:p w14:paraId="40050358" w14:textId="73DF3A7E"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85.75</w:t>
            </w:r>
          </w:p>
        </w:tc>
        <w:tc>
          <w:tcPr>
            <w:tcW w:w="1336" w:type="dxa"/>
            <w:tcBorders>
              <w:top w:val="nil"/>
              <w:left w:val="nil"/>
              <w:bottom w:val="nil"/>
              <w:right w:val="nil"/>
            </w:tcBorders>
            <w:vAlign w:val="bottom"/>
          </w:tcPr>
          <w:p w14:paraId="1B5E1EB6" w14:textId="223B9A08"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317.95</w:t>
            </w:r>
          </w:p>
        </w:tc>
        <w:tc>
          <w:tcPr>
            <w:tcW w:w="1336" w:type="dxa"/>
            <w:tcBorders>
              <w:top w:val="nil"/>
              <w:left w:val="nil"/>
              <w:bottom w:val="nil"/>
              <w:right w:val="nil"/>
            </w:tcBorders>
            <w:vAlign w:val="bottom"/>
          </w:tcPr>
          <w:p w14:paraId="04CCFA7F" w14:textId="48309C2A"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432</w:t>
            </w:r>
          </w:p>
        </w:tc>
        <w:tc>
          <w:tcPr>
            <w:tcW w:w="1336" w:type="dxa"/>
            <w:tcBorders>
              <w:top w:val="nil"/>
              <w:left w:val="nil"/>
              <w:bottom w:val="nil"/>
              <w:right w:val="nil"/>
            </w:tcBorders>
            <w:vAlign w:val="bottom"/>
          </w:tcPr>
          <w:p w14:paraId="46B28D76" w14:textId="69AEAA20"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284.5448</w:t>
            </w:r>
          </w:p>
        </w:tc>
        <w:tc>
          <w:tcPr>
            <w:tcW w:w="1336" w:type="dxa"/>
            <w:tcBorders>
              <w:top w:val="nil"/>
              <w:left w:val="nil"/>
              <w:bottom w:val="nil"/>
              <w:right w:val="nil"/>
            </w:tcBorders>
            <w:vAlign w:val="bottom"/>
          </w:tcPr>
          <w:p w14:paraId="4AE9D1F7" w14:textId="45117BBE"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2.307994</w:t>
            </w:r>
          </w:p>
        </w:tc>
      </w:tr>
      <w:tr w:rsidR="00A222BD" w14:paraId="5D7778CB" w14:textId="77777777" w:rsidTr="00A82585">
        <w:tc>
          <w:tcPr>
            <w:tcW w:w="1335" w:type="dxa"/>
            <w:tcBorders>
              <w:top w:val="nil"/>
              <w:left w:val="nil"/>
              <w:bottom w:val="nil"/>
              <w:right w:val="nil"/>
            </w:tcBorders>
          </w:tcPr>
          <w:p w14:paraId="7373D6A0" w14:textId="4FDBFC1C"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3-5</w:t>
            </w:r>
          </w:p>
        </w:tc>
        <w:tc>
          <w:tcPr>
            <w:tcW w:w="1335" w:type="dxa"/>
            <w:tcBorders>
              <w:top w:val="nil"/>
              <w:left w:val="nil"/>
              <w:bottom w:val="nil"/>
              <w:right w:val="nil"/>
            </w:tcBorders>
            <w:vAlign w:val="center"/>
          </w:tcPr>
          <w:p w14:paraId="3DFDB9FA" w14:textId="13B2B4D4"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350</w:t>
            </w:r>
          </w:p>
        </w:tc>
        <w:tc>
          <w:tcPr>
            <w:tcW w:w="1336" w:type="dxa"/>
            <w:tcBorders>
              <w:top w:val="nil"/>
              <w:left w:val="nil"/>
              <w:bottom w:val="nil"/>
              <w:right w:val="nil"/>
            </w:tcBorders>
            <w:vAlign w:val="bottom"/>
          </w:tcPr>
          <w:p w14:paraId="49D47D6B" w14:textId="55D3DE18"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15.75</w:t>
            </w:r>
          </w:p>
        </w:tc>
        <w:tc>
          <w:tcPr>
            <w:tcW w:w="1336" w:type="dxa"/>
            <w:tcBorders>
              <w:top w:val="nil"/>
              <w:left w:val="nil"/>
              <w:bottom w:val="nil"/>
              <w:right w:val="nil"/>
            </w:tcBorders>
            <w:vAlign w:val="bottom"/>
          </w:tcPr>
          <w:p w14:paraId="77DC444A" w14:textId="6390DA41"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292.95</w:t>
            </w:r>
          </w:p>
        </w:tc>
        <w:tc>
          <w:tcPr>
            <w:tcW w:w="1336" w:type="dxa"/>
            <w:tcBorders>
              <w:top w:val="nil"/>
              <w:left w:val="nil"/>
              <w:bottom w:val="nil"/>
              <w:right w:val="nil"/>
            </w:tcBorders>
            <w:vAlign w:val="bottom"/>
          </w:tcPr>
          <w:p w14:paraId="5834C397" w14:textId="0BE3E448"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390</w:t>
            </w:r>
          </w:p>
        </w:tc>
        <w:tc>
          <w:tcPr>
            <w:tcW w:w="1336" w:type="dxa"/>
            <w:tcBorders>
              <w:top w:val="nil"/>
              <w:left w:val="nil"/>
              <w:bottom w:val="nil"/>
              <w:right w:val="nil"/>
            </w:tcBorders>
            <w:vAlign w:val="bottom"/>
          </w:tcPr>
          <w:p w14:paraId="7B4069AB" w14:textId="6CC18A9A"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52.26334</w:t>
            </w:r>
          </w:p>
        </w:tc>
        <w:tc>
          <w:tcPr>
            <w:tcW w:w="1336" w:type="dxa"/>
            <w:tcBorders>
              <w:top w:val="nil"/>
              <w:left w:val="nil"/>
              <w:bottom w:val="nil"/>
              <w:right w:val="nil"/>
            </w:tcBorders>
            <w:vAlign w:val="bottom"/>
          </w:tcPr>
          <w:p w14:paraId="7122C1F3" w14:textId="4AC4F3DA"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2.203464</w:t>
            </w:r>
          </w:p>
        </w:tc>
      </w:tr>
      <w:tr w:rsidR="00A222BD" w14:paraId="15451BCC" w14:textId="77777777" w:rsidTr="00A82585">
        <w:tc>
          <w:tcPr>
            <w:tcW w:w="1335" w:type="dxa"/>
            <w:tcBorders>
              <w:top w:val="nil"/>
              <w:left w:val="nil"/>
              <w:bottom w:val="nil"/>
              <w:right w:val="nil"/>
            </w:tcBorders>
          </w:tcPr>
          <w:p w14:paraId="3F89DC5A" w14:textId="1AEDA431"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4-1</w:t>
            </w:r>
          </w:p>
        </w:tc>
        <w:tc>
          <w:tcPr>
            <w:tcW w:w="1335" w:type="dxa"/>
            <w:tcBorders>
              <w:top w:val="nil"/>
              <w:left w:val="nil"/>
              <w:bottom w:val="nil"/>
              <w:right w:val="nil"/>
            </w:tcBorders>
            <w:vAlign w:val="center"/>
          </w:tcPr>
          <w:p w14:paraId="26D7448F" w14:textId="49CFEC87"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0</w:t>
            </w:r>
          </w:p>
        </w:tc>
        <w:tc>
          <w:tcPr>
            <w:tcW w:w="1336" w:type="dxa"/>
            <w:tcBorders>
              <w:top w:val="nil"/>
              <w:left w:val="nil"/>
              <w:bottom w:val="nil"/>
              <w:right w:val="nil"/>
            </w:tcBorders>
            <w:vAlign w:val="bottom"/>
          </w:tcPr>
          <w:p w14:paraId="2B6DEFF3" w14:textId="3BFC3555"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30.5</w:t>
            </w:r>
          </w:p>
        </w:tc>
        <w:tc>
          <w:tcPr>
            <w:tcW w:w="1336" w:type="dxa"/>
            <w:tcBorders>
              <w:top w:val="nil"/>
              <w:left w:val="nil"/>
              <w:bottom w:val="nil"/>
              <w:right w:val="nil"/>
            </w:tcBorders>
            <w:vAlign w:val="bottom"/>
          </w:tcPr>
          <w:p w14:paraId="339B1A7D" w14:textId="4711D60A"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293.55</w:t>
            </w:r>
          </w:p>
        </w:tc>
        <w:tc>
          <w:tcPr>
            <w:tcW w:w="1336" w:type="dxa"/>
            <w:tcBorders>
              <w:top w:val="nil"/>
              <w:left w:val="nil"/>
              <w:bottom w:val="nil"/>
              <w:right w:val="nil"/>
            </w:tcBorders>
            <w:vAlign w:val="bottom"/>
          </w:tcPr>
          <w:p w14:paraId="605405C0" w14:textId="40B95CA6"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411</w:t>
            </w:r>
          </w:p>
        </w:tc>
        <w:tc>
          <w:tcPr>
            <w:tcW w:w="1336" w:type="dxa"/>
            <w:tcBorders>
              <w:top w:val="nil"/>
              <w:left w:val="nil"/>
              <w:bottom w:val="nil"/>
              <w:right w:val="nil"/>
            </w:tcBorders>
            <w:vAlign w:val="bottom"/>
          </w:tcPr>
          <w:p w14:paraId="126D7683" w14:textId="57EF353F"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101.2084</w:t>
            </w:r>
          </w:p>
        </w:tc>
        <w:tc>
          <w:tcPr>
            <w:tcW w:w="1336" w:type="dxa"/>
            <w:tcBorders>
              <w:top w:val="nil"/>
              <w:left w:val="nil"/>
              <w:bottom w:val="nil"/>
              <w:right w:val="nil"/>
            </w:tcBorders>
            <w:vAlign w:val="bottom"/>
          </w:tcPr>
          <w:p w14:paraId="0C683850" w14:textId="00CBC525"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2.214063</w:t>
            </w:r>
          </w:p>
        </w:tc>
      </w:tr>
      <w:tr w:rsidR="00A222BD" w14:paraId="0AF2B55A" w14:textId="77777777" w:rsidTr="00A82585">
        <w:tc>
          <w:tcPr>
            <w:tcW w:w="1335" w:type="dxa"/>
            <w:tcBorders>
              <w:top w:val="nil"/>
              <w:left w:val="nil"/>
              <w:bottom w:val="nil"/>
              <w:right w:val="nil"/>
            </w:tcBorders>
          </w:tcPr>
          <w:p w14:paraId="101A986C" w14:textId="60FE122F"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4-2</w:t>
            </w:r>
          </w:p>
        </w:tc>
        <w:tc>
          <w:tcPr>
            <w:tcW w:w="1335" w:type="dxa"/>
            <w:tcBorders>
              <w:top w:val="nil"/>
              <w:left w:val="nil"/>
              <w:bottom w:val="nil"/>
              <w:right w:val="nil"/>
            </w:tcBorders>
            <w:vAlign w:val="center"/>
          </w:tcPr>
          <w:p w14:paraId="67561F0E" w14:textId="48B1C3C5"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28</w:t>
            </w:r>
          </w:p>
        </w:tc>
        <w:tc>
          <w:tcPr>
            <w:tcW w:w="1336" w:type="dxa"/>
            <w:tcBorders>
              <w:top w:val="nil"/>
              <w:left w:val="nil"/>
              <w:bottom w:val="nil"/>
              <w:right w:val="nil"/>
            </w:tcBorders>
            <w:vAlign w:val="bottom"/>
          </w:tcPr>
          <w:p w14:paraId="6DF24249" w14:textId="5596C5F5"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28.48</w:t>
            </w:r>
          </w:p>
        </w:tc>
        <w:tc>
          <w:tcPr>
            <w:tcW w:w="1336" w:type="dxa"/>
            <w:tcBorders>
              <w:top w:val="nil"/>
              <w:left w:val="nil"/>
              <w:bottom w:val="nil"/>
              <w:right w:val="nil"/>
            </w:tcBorders>
            <w:vAlign w:val="bottom"/>
          </w:tcPr>
          <w:p w14:paraId="01E5E16F" w14:textId="124D2317"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293.4</w:t>
            </w:r>
          </w:p>
        </w:tc>
        <w:tc>
          <w:tcPr>
            <w:tcW w:w="1336" w:type="dxa"/>
            <w:tcBorders>
              <w:top w:val="nil"/>
              <w:left w:val="nil"/>
              <w:bottom w:val="nil"/>
              <w:right w:val="nil"/>
            </w:tcBorders>
            <w:vAlign w:val="bottom"/>
          </w:tcPr>
          <w:p w14:paraId="6B061CFD" w14:textId="22241284"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983</w:t>
            </w:r>
          </w:p>
        </w:tc>
        <w:tc>
          <w:tcPr>
            <w:tcW w:w="1336" w:type="dxa"/>
            <w:tcBorders>
              <w:top w:val="nil"/>
              <w:left w:val="nil"/>
              <w:bottom w:val="nil"/>
              <w:right w:val="nil"/>
            </w:tcBorders>
            <w:vAlign w:val="bottom"/>
          </w:tcPr>
          <w:p w14:paraId="6493028E" w14:textId="0EDAA31B"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94.50539</w:t>
            </w:r>
          </w:p>
        </w:tc>
        <w:tc>
          <w:tcPr>
            <w:tcW w:w="1336" w:type="dxa"/>
            <w:tcBorders>
              <w:top w:val="nil"/>
              <w:left w:val="nil"/>
              <w:bottom w:val="nil"/>
              <w:right w:val="nil"/>
            </w:tcBorders>
            <w:vAlign w:val="bottom"/>
          </w:tcPr>
          <w:p w14:paraId="76D60109" w14:textId="2456D2D7"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2.212221</w:t>
            </w:r>
          </w:p>
        </w:tc>
      </w:tr>
      <w:tr w:rsidR="00A222BD" w14:paraId="5040C883" w14:textId="77777777" w:rsidTr="00A82585">
        <w:tc>
          <w:tcPr>
            <w:tcW w:w="1335" w:type="dxa"/>
            <w:tcBorders>
              <w:top w:val="nil"/>
              <w:left w:val="nil"/>
              <w:bottom w:val="nil"/>
              <w:right w:val="nil"/>
            </w:tcBorders>
          </w:tcPr>
          <w:p w14:paraId="2DD7C4FE" w14:textId="0F218C02"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4-3</w:t>
            </w:r>
          </w:p>
        </w:tc>
        <w:tc>
          <w:tcPr>
            <w:tcW w:w="1335" w:type="dxa"/>
            <w:tcBorders>
              <w:top w:val="nil"/>
              <w:left w:val="nil"/>
              <w:bottom w:val="nil"/>
              <w:right w:val="nil"/>
            </w:tcBorders>
            <w:vAlign w:val="center"/>
          </w:tcPr>
          <w:p w14:paraId="49AD0E61" w14:textId="66B03667"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150</w:t>
            </w:r>
          </w:p>
        </w:tc>
        <w:tc>
          <w:tcPr>
            <w:tcW w:w="1336" w:type="dxa"/>
            <w:tcBorders>
              <w:top w:val="nil"/>
              <w:left w:val="nil"/>
              <w:bottom w:val="nil"/>
              <w:right w:val="nil"/>
            </w:tcBorders>
            <w:vAlign w:val="bottom"/>
          </w:tcPr>
          <w:p w14:paraId="0F0D6B5E" w14:textId="14353E2B"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86.25</w:t>
            </w:r>
          </w:p>
        </w:tc>
        <w:tc>
          <w:tcPr>
            <w:tcW w:w="1336" w:type="dxa"/>
            <w:tcBorders>
              <w:top w:val="nil"/>
              <w:left w:val="nil"/>
              <w:bottom w:val="nil"/>
              <w:right w:val="nil"/>
            </w:tcBorders>
            <w:vAlign w:val="bottom"/>
          </w:tcPr>
          <w:p w14:paraId="10DCBD9B" w14:textId="3447DA96"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317.55</w:t>
            </w:r>
          </w:p>
        </w:tc>
        <w:tc>
          <w:tcPr>
            <w:tcW w:w="1336" w:type="dxa"/>
            <w:tcBorders>
              <w:top w:val="nil"/>
              <w:left w:val="nil"/>
              <w:bottom w:val="nil"/>
              <w:right w:val="nil"/>
            </w:tcBorders>
            <w:vAlign w:val="bottom"/>
          </w:tcPr>
          <w:p w14:paraId="7F62AF95" w14:textId="5CE70CFF"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970</w:t>
            </w:r>
          </w:p>
        </w:tc>
        <w:tc>
          <w:tcPr>
            <w:tcW w:w="1336" w:type="dxa"/>
            <w:tcBorders>
              <w:top w:val="nil"/>
              <w:left w:val="nil"/>
              <w:bottom w:val="nil"/>
              <w:right w:val="nil"/>
            </w:tcBorders>
            <w:vAlign w:val="bottom"/>
          </w:tcPr>
          <w:p w14:paraId="07F6E3E3" w14:textId="74B007E4"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286.204</w:t>
            </w:r>
          </w:p>
        </w:tc>
        <w:tc>
          <w:tcPr>
            <w:tcW w:w="1336" w:type="dxa"/>
            <w:tcBorders>
              <w:top w:val="nil"/>
              <w:left w:val="nil"/>
              <w:bottom w:val="nil"/>
              <w:right w:val="nil"/>
            </w:tcBorders>
            <w:vAlign w:val="bottom"/>
          </w:tcPr>
          <w:p w14:paraId="25913F94" w14:textId="31E35700"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2.309188</w:t>
            </w:r>
          </w:p>
        </w:tc>
      </w:tr>
      <w:tr w:rsidR="00A222BD" w14:paraId="2314F178" w14:textId="77777777" w:rsidTr="00A82585">
        <w:tc>
          <w:tcPr>
            <w:tcW w:w="1335" w:type="dxa"/>
            <w:tcBorders>
              <w:top w:val="nil"/>
              <w:left w:val="nil"/>
              <w:bottom w:val="nil"/>
              <w:right w:val="nil"/>
            </w:tcBorders>
          </w:tcPr>
          <w:p w14:paraId="15EA51D5" w14:textId="7926EA0A"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4-4</w:t>
            </w:r>
          </w:p>
        </w:tc>
        <w:tc>
          <w:tcPr>
            <w:tcW w:w="1335" w:type="dxa"/>
            <w:tcBorders>
              <w:top w:val="nil"/>
              <w:left w:val="nil"/>
              <w:bottom w:val="nil"/>
              <w:right w:val="nil"/>
            </w:tcBorders>
            <w:vAlign w:val="center"/>
          </w:tcPr>
          <w:p w14:paraId="59521405" w14:textId="11240575"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166</w:t>
            </w:r>
          </w:p>
        </w:tc>
        <w:tc>
          <w:tcPr>
            <w:tcW w:w="1336" w:type="dxa"/>
            <w:tcBorders>
              <w:top w:val="nil"/>
              <w:left w:val="nil"/>
              <w:bottom w:val="nil"/>
              <w:right w:val="nil"/>
            </w:tcBorders>
            <w:vAlign w:val="bottom"/>
          </w:tcPr>
          <w:p w14:paraId="3CD6F422" w14:textId="599EBC41"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88.25</w:t>
            </w:r>
          </w:p>
        </w:tc>
        <w:tc>
          <w:tcPr>
            <w:tcW w:w="1336" w:type="dxa"/>
            <w:tcBorders>
              <w:top w:val="nil"/>
              <w:left w:val="nil"/>
              <w:bottom w:val="nil"/>
              <w:right w:val="nil"/>
            </w:tcBorders>
            <w:vAlign w:val="bottom"/>
          </w:tcPr>
          <w:p w14:paraId="1D60A0E8" w14:textId="43996CEE"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317.65</w:t>
            </w:r>
          </w:p>
        </w:tc>
        <w:tc>
          <w:tcPr>
            <w:tcW w:w="1336" w:type="dxa"/>
            <w:tcBorders>
              <w:top w:val="nil"/>
              <w:left w:val="nil"/>
              <w:bottom w:val="nil"/>
              <w:right w:val="nil"/>
            </w:tcBorders>
            <w:vAlign w:val="bottom"/>
          </w:tcPr>
          <w:p w14:paraId="1F09B4FB" w14:textId="26EA7193"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432</w:t>
            </w:r>
          </w:p>
        </w:tc>
        <w:tc>
          <w:tcPr>
            <w:tcW w:w="1336" w:type="dxa"/>
            <w:tcBorders>
              <w:top w:val="nil"/>
              <w:left w:val="nil"/>
              <w:bottom w:val="nil"/>
              <w:right w:val="nil"/>
            </w:tcBorders>
            <w:vAlign w:val="bottom"/>
          </w:tcPr>
          <w:p w14:paraId="5270CCB6" w14:textId="202BA1CD"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292.8406</w:t>
            </w:r>
          </w:p>
        </w:tc>
        <w:tc>
          <w:tcPr>
            <w:tcW w:w="1336" w:type="dxa"/>
            <w:tcBorders>
              <w:top w:val="nil"/>
              <w:left w:val="nil"/>
              <w:bottom w:val="nil"/>
              <w:right w:val="nil"/>
            </w:tcBorders>
            <w:vAlign w:val="bottom"/>
          </w:tcPr>
          <w:p w14:paraId="4C6A3F8D" w14:textId="798D789F"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2.314018</w:t>
            </w:r>
          </w:p>
        </w:tc>
      </w:tr>
      <w:tr w:rsidR="00A222BD" w14:paraId="2C64A415" w14:textId="77777777" w:rsidTr="00A82585">
        <w:tc>
          <w:tcPr>
            <w:tcW w:w="1335" w:type="dxa"/>
            <w:tcBorders>
              <w:top w:val="nil"/>
              <w:left w:val="nil"/>
              <w:bottom w:val="nil"/>
              <w:right w:val="nil"/>
            </w:tcBorders>
          </w:tcPr>
          <w:p w14:paraId="2E79D05C" w14:textId="0484188C"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4-5</w:t>
            </w:r>
          </w:p>
        </w:tc>
        <w:tc>
          <w:tcPr>
            <w:tcW w:w="1335" w:type="dxa"/>
            <w:tcBorders>
              <w:top w:val="nil"/>
              <w:left w:val="nil"/>
              <w:bottom w:val="nil"/>
              <w:right w:val="nil"/>
            </w:tcBorders>
            <w:vAlign w:val="center"/>
          </w:tcPr>
          <w:p w14:paraId="123B21CE" w14:textId="2DF20C88"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309</w:t>
            </w:r>
          </w:p>
        </w:tc>
        <w:tc>
          <w:tcPr>
            <w:tcW w:w="1336" w:type="dxa"/>
            <w:tcBorders>
              <w:top w:val="nil"/>
              <w:left w:val="nil"/>
              <w:bottom w:val="nil"/>
              <w:right w:val="nil"/>
            </w:tcBorders>
            <w:vAlign w:val="bottom"/>
          </w:tcPr>
          <w:p w14:paraId="018CA126" w14:textId="39A8F224"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23.75</w:t>
            </w:r>
          </w:p>
        </w:tc>
        <w:tc>
          <w:tcPr>
            <w:tcW w:w="1336" w:type="dxa"/>
            <w:tcBorders>
              <w:top w:val="nil"/>
              <w:left w:val="nil"/>
              <w:bottom w:val="nil"/>
              <w:right w:val="nil"/>
            </w:tcBorders>
            <w:vAlign w:val="bottom"/>
          </w:tcPr>
          <w:p w14:paraId="0B0EE2F5" w14:textId="6FF4C864"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293.35</w:t>
            </w:r>
          </w:p>
        </w:tc>
        <w:tc>
          <w:tcPr>
            <w:tcW w:w="1336" w:type="dxa"/>
            <w:tcBorders>
              <w:top w:val="nil"/>
              <w:left w:val="nil"/>
              <w:bottom w:val="nil"/>
              <w:right w:val="nil"/>
            </w:tcBorders>
            <w:vAlign w:val="bottom"/>
          </w:tcPr>
          <w:p w14:paraId="552594AA" w14:textId="0B13CD34"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392</w:t>
            </w:r>
          </w:p>
        </w:tc>
        <w:tc>
          <w:tcPr>
            <w:tcW w:w="1336" w:type="dxa"/>
            <w:tcBorders>
              <w:top w:val="nil"/>
              <w:left w:val="nil"/>
              <w:bottom w:val="nil"/>
              <w:right w:val="nil"/>
            </w:tcBorders>
            <w:vAlign w:val="bottom"/>
          </w:tcPr>
          <w:p w14:paraId="1DC523ED" w14:textId="44EB0592"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78.8098</w:t>
            </w:r>
          </w:p>
        </w:tc>
        <w:tc>
          <w:tcPr>
            <w:tcW w:w="1336" w:type="dxa"/>
            <w:tcBorders>
              <w:top w:val="nil"/>
              <w:left w:val="nil"/>
              <w:bottom w:val="nil"/>
              <w:right w:val="nil"/>
            </w:tcBorders>
            <w:vAlign w:val="bottom"/>
          </w:tcPr>
          <w:p w14:paraId="2EFFF4F2" w14:textId="4359573F"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2.20839</w:t>
            </w:r>
          </w:p>
        </w:tc>
      </w:tr>
      <w:tr w:rsidR="00A222BD" w14:paraId="6CF5D579" w14:textId="77777777" w:rsidTr="00A82585">
        <w:tc>
          <w:tcPr>
            <w:tcW w:w="1335" w:type="dxa"/>
            <w:tcBorders>
              <w:top w:val="nil"/>
              <w:left w:val="nil"/>
              <w:bottom w:val="nil"/>
              <w:right w:val="nil"/>
            </w:tcBorders>
          </w:tcPr>
          <w:p w14:paraId="22DC503A" w14:textId="707618F4"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5-1</w:t>
            </w:r>
          </w:p>
        </w:tc>
        <w:tc>
          <w:tcPr>
            <w:tcW w:w="1335" w:type="dxa"/>
            <w:tcBorders>
              <w:top w:val="nil"/>
              <w:left w:val="nil"/>
              <w:bottom w:val="nil"/>
              <w:right w:val="nil"/>
            </w:tcBorders>
            <w:vAlign w:val="center"/>
          </w:tcPr>
          <w:p w14:paraId="78FE89AC" w14:textId="39D78BA2"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0</w:t>
            </w:r>
          </w:p>
        </w:tc>
        <w:tc>
          <w:tcPr>
            <w:tcW w:w="1336" w:type="dxa"/>
            <w:tcBorders>
              <w:top w:val="nil"/>
              <w:left w:val="nil"/>
              <w:bottom w:val="nil"/>
              <w:right w:val="nil"/>
            </w:tcBorders>
            <w:vAlign w:val="bottom"/>
          </w:tcPr>
          <w:p w14:paraId="57F48C0F" w14:textId="215E1177"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18.5</w:t>
            </w:r>
          </w:p>
        </w:tc>
        <w:tc>
          <w:tcPr>
            <w:tcW w:w="1336" w:type="dxa"/>
            <w:tcBorders>
              <w:top w:val="nil"/>
              <w:left w:val="nil"/>
              <w:bottom w:val="nil"/>
              <w:right w:val="nil"/>
            </w:tcBorders>
            <w:vAlign w:val="bottom"/>
          </w:tcPr>
          <w:p w14:paraId="5BAE0FF6" w14:textId="1CB88DAE"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293.15</w:t>
            </w:r>
          </w:p>
        </w:tc>
        <w:tc>
          <w:tcPr>
            <w:tcW w:w="1336" w:type="dxa"/>
            <w:tcBorders>
              <w:top w:val="nil"/>
              <w:left w:val="nil"/>
              <w:bottom w:val="nil"/>
              <w:right w:val="nil"/>
            </w:tcBorders>
            <w:vAlign w:val="bottom"/>
          </w:tcPr>
          <w:p w14:paraId="3FA73B84" w14:textId="11B3EB3B"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392</w:t>
            </w:r>
          </w:p>
        </w:tc>
        <w:tc>
          <w:tcPr>
            <w:tcW w:w="1336" w:type="dxa"/>
            <w:tcBorders>
              <w:top w:val="nil"/>
              <w:left w:val="nil"/>
              <w:bottom w:val="nil"/>
              <w:right w:val="nil"/>
            </w:tcBorders>
            <w:vAlign w:val="bottom"/>
          </w:tcPr>
          <w:p w14:paraId="0DA3070E" w14:textId="0741928D"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61.38868</w:t>
            </w:r>
          </w:p>
        </w:tc>
        <w:tc>
          <w:tcPr>
            <w:tcW w:w="1336" w:type="dxa"/>
            <w:tcBorders>
              <w:top w:val="nil"/>
              <w:left w:val="nil"/>
              <w:bottom w:val="nil"/>
              <w:right w:val="nil"/>
            </w:tcBorders>
            <w:vAlign w:val="bottom"/>
          </w:tcPr>
          <w:p w14:paraId="42525E3B" w14:textId="5574E846"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2.204936</w:t>
            </w:r>
          </w:p>
        </w:tc>
      </w:tr>
      <w:tr w:rsidR="00A222BD" w14:paraId="7A2EEDB2" w14:textId="77777777" w:rsidTr="00A82585">
        <w:tc>
          <w:tcPr>
            <w:tcW w:w="1335" w:type="dxa"/>
            <w:tcBorders>
              <w:top w:val="nil"/>
              <w:left w:val="nil"/>
              <w:bottom w:val="nil"/>
              <w:right w:val="nil"/>
            </w:tcBorders>
          </w:tcPr>
          <w:p w14:paraId="64A107CF" w14:textId="6BBDAE11"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5-2</w:t>
            </w:r>
          </w:p>
        </w:tc>
        <w:tc>
          <w:tcPr>
            <w:tcW w:w="1335" w:type="dxa"/>
            <w:tcBorders>
              <w:top w:val="nil"/>
              <w:left w:val="nil"/>
              <w:bottom w:val="nil"/>
              <w:right w:val="nil"/>
            </w:tcBorders>
            <w:vAlign w:val="center"/>
          </w:tcPr>
          <w:p w14:paraId="10B57EA6" w14:textId="1D14919B"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27</w:t>
            </w:r>
          </w:p>
        </w:tc>
        <w:tc>
          <w:tcPr>
            <w:tcW w:w="1336" w:type="dxa"/>
            <w:tcBorders>
              <w:top w:val="nil"/>
              <w:left w:val="nil"/>
              <w:bottom w:val="nil"/>
              <w:right w:val="nil"/>
            </w:tcBorders>
            <w:vAlign w:val="bottom"/>
          </w:tcPr>
          <w:p w14:paraId="1DC84FBE" w14:textId="30D0D986"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15.945</w:t>
            </w:r>
          </w:p>
        </w:tc>
        <w:tc>
          <w:tcPr>
            <w:tcW w:w="1336" w:type="dxa"/>
            <w:tcBorders>
              <w:top w:val="nil"/>
              <w:left w:val="nil"/>
              <w:bottom w:val="nil"/>
              <w:right w:val="nil"/>
            </w:tcBorders>
            <w:vAlign w:val="bottom"/>
          </w:tcPr>
          <w:p w14:paraId="28A7F0A9" w14:textId="6F200EAB"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292.95</w:t>
            </w:r>
          </w:p>
        </w:tc>
        <w:tc>
          <w:tcPr>
            <w:tcW w:w="1336" w:type="dxa"/>
            <w:tcBorders>
              <w:top w:val="nil"/>
              <w:left w:val="nil"/>
              <w:bottom w:val="nil"/>
              <w:right w:val="nil"/>
            </w:tcBorders>
            <w:vAlign w:val="bottom"/>
          </w:tcPr>
          <w:p w14:paraId="4DC8458E" w14:textId="3E53F7C6"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1024</w:t>
            </w:r>
          </w:p>
        </w:tc>
        <w:tc>
          <w:tcPr>
            <w:tcW w:w="1336" w:type="dxa"/>
            <w:tcBorders>
              <w:top w:val="nil"/>
              <w:left w:val="nil"/>
              <w:bottom w:val="nil"/>
              <w:right w:val="nil"/>
            </w:tcBorders>
            <w:vAlign w:val="bottom"/>
          </w:tcPr>
          <w:p w14:paraId="17214157" w14:textId="799FDCE6"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52.91041</w:t>
            </w:r>
          </w:p>
        </w:tc>
        <w:tc>
          <w:tcPr>
            <w:tcW w:w="1336" w:type="dxa"/>
            <w:tcBorders>
              <w:top w:val="nil"/>
              <w:left w:val="nil"/>
              <w:bottom w:val="nil"/>
              <w:right w:val="nil"/>
            </w:tcBorders>
            <w:vAlign w:val="bottom"/>
          </w:tcPr>
          <w:p w14:paraId="71D45788" w14:textId="00FF9DD9"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2.203561</w:t>
            </w:r>
          </w:p>
        </w:tc>
      </w:tr>
      <w:tr w:rsidR="00A222BD" w14:paraId="095C0272" w14:textId="77777777" w:rsidTr="00A82585">
        <w:tc>
          <w:tcPr>
            <w:tcW w:w="1335" w:type="dxa"/>
            <w:tcBorders>
              <w:top w:val="nil"/>
              <w:left w:val="nil"/>
              <w:bottom w:val="nil"/>
              <w:right w:val="nil"/>
            </w:tcBorders>
          </w:tcPr>
          <w:p w14:paraId="2F08C752" w14:textId="31181E8E"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5-3</w:t>
            </w:r>
          </w:p>
        </w:tc>
        <w:tc>
          <w:tcPr>
            <w:tcW w:w="1335" w:type="dxa"/>
            <w:tcBorders>
              <w:top w:val="nil"/>
              <w:left w:val="nil"/>
              <w:bottom w:val="nil"/>
              <w:right w:val="nil"/>
            </w:tcBorders>
            <w:vAlign w:val="center"/>
          </w:tcPr>
          <w:p w14:paraId="7ED35D64" w14:textId="3922B349"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134</w:t>
            </w:r>
          </w:p>
        </w:tc>
        <w:tc>
          <w:tcPr>
            <w:tcW w:w="1336" w:type="dxa"/>
            <w:tcBorders>
              <w:top w:val="nil"/>
              <w:left w:val="nil"/>
              <w:bottom w:val="nil"/>
              <w:right w:val="nil"/>
            </w:tcBorders>
            <w:vAlign w:val="bottom"/>
          </w:tcPr>
          <w:p w14:paraId="0DB2C5E9" w14:textId="5735B49B"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78.69</w:t>
            </w:r>
          </w:p>
        </w:tc>
        <w:tc>
          <w:tcPr>
            <w:tcW w:w="1336" w:type="dxa"/>
            <w:tcBorders>
              <w:top w:val="nil"/>
              <w:left w:val="nil"/>
              <w:bottom w:val="nil"/>
              <w:right w:val="nil"/>
            </w:tcBorders>
            <w:vAlign w:val="bottom"/>
          </w:tcPr>
          <w:p w14:paraId="1E5F236F" w14:textId="3BDFBABF"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317.4</w:t>
            </w:r>
          </w:p>
        </w:tc>
        <w:tc>
          <w:tcPr>
            <w:tcW w:w="1336" w:type="dxa"/>
            <w:tcBorders>
              <w:top w:val="nil"/>
              <w:left w:val="nil"/>
              <w:bottom w:val="nil"/>
              <w:right w:val="nil"/>
            </w:tcBorders>
            <w:vAlign w:val="bottom"/>
          </w:tcPr>
          <w:p w14:paraId="42DF1E1C" w14:textId="36552964"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1044</w:t>
            </w:r>
          </w:p>
        </w:tc>
        <w:tc>
          <w:tcPr>
            <w:tcW w:w="1336" w:type="dxa"/>
            <w:tcBorders>
              <w:top w:val="nil"/>
              <w:left w:val="nil"/>
              <w:bottom w:val="nil"/>
              <w:right w:val="nil"/>
            </w:tcBorders>
            <w:vAlign w:val="bottom"/>
          </w:tcPr>
          <w:p w14:paraId="0492E846" w14:textId="04EA4DCF"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261.1176</w:t>
            </w:r>
          </w:p>
        </w:tc>
        <w:tc>
          <w:tcPr>
            <w:tcW w:w="1336" w:type="dxa"/>
            <w:tcBorders>
              <w:top w:val="nil"/>
              <w:left w:val="nil"/>
              <w:bottom w:val="nil"/>
              <w:right w:val="nil"/>
            </w:tcBorders>
            <w:vAlign w:val="bottom"/>
          </w:tcPr>
          <w:p w14:paraId="12E57F94" w14:textId="69574E31"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2.291725</w:t>
            </w:r>
          </w:p>
        </w:tc>
      </w:tr>
      <w:tr w:rsidR="00A222BD" w14:paraId="0FE65C58" w14:textId="77777777" w:rsidTr="00A82585">
        <w:tc>
          <w:tcPr>
            <w:tcW w:w="1335" w:type="dxa"/>
            <w:tcBorders>
              <w:top w:val="nil"/>
              <w:left w:val="nil"/>
              <w:bottom w:val="nil"/>
              <w:right w:val="nil"/>
            </w:tcBorders>
          </w:tcPr>
          <w:p w14:paraId="60198080" w14:textId="442E0A61"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5-4</w:t>
            </w:r>
          </w:p>
        </w:tc>
        <w:tc>
          <w:tcPr>
            <w:tcW w:w="1335" w:type="dxa"/>
            <w:tcBorders>
              <w:top w:val="nil"/>
              <w:left w:val="nil"/>
              <w:bottom w:val="nil"/>
              <w:right w:val="nil"/>
            </w:tcBorders>
            <w:vAlign w:val="center"/>
          </w:tcPr>
          <w:p w14:paraId="4D639813" w14:textId="0344D868"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164</w:t>
            </w:r>
          </w:p>
        </w:tc>
        <w:tc>
          <w:tcPr>
            <w:tcW w:w="1336" w:type="dxa"/>
            <w:tcBorders>
              <w:top w:val="nil"/>
              <w:left w:val="nil"/>
              <w:bottom w:val="nil"/>
              <w:right w:val="nil"/>
            </w:tcBorders>
            <w:vAlign w:val="bottom"/>
          </w:tcPr>
          <w:p w14:paraId="00CDE820" w14:textId="425E90B9"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81.69</w:t>
            </w:r>
          </w:p>
        </w:tc>
        <w:tc>
          <w:tcPr>
            <w:tcW w:w="1336" w:type="dxa"/>
            <w:tcBorders>
              <w:top w:val="nil"/>
              <w:left w:val="nil"/>
              <w:bottom w:val="nil"/>
              <w:right w:val="nil"/>
            </w:tcBorders>
            <w:vAlign w:val="bottom"/>
          </w:tcPr>
          <w:p w14:paraId="764EB138" w14:textId="110BF859"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317.65</w:t>
            </w:r>
          </w:p>
        </w:tc>
        <w:tc>
          <w:tcPr>
            <w:tcW w:w="1336" w:type="dxa"/>
            <w:tcBorders>
              <w:top w:val="nil"/>
              <w:left w:val="nil"/>
              <w:bottom w:val="nil"/>
              <w:right w:val="nil"/>
            </w:tcBorders>
            <w:vAlign w:val="bottom"/>
          </w:tcPr>
          <w:p w14:paraId="43F1A7E2" w14:textId="7C21BF96"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432</w:t>
            </w:r>
          </w:p>
        </w:tc>
        <w:tc>
          <w:tcPr>
            <w:tcW w:w="1336" w:type="dxa"/>
            <w:tcBorders>
              <w:top w:val="nil"/>
              <w:left w:val="nil"/>
              <w:bottom w:val="nil"/>
              <w:right w:val="nil"/>
            </w:tcBorders>
            <w:vAlign w:val="bottom"/>
          </w:tcPr>
          <w:p w14:paraId="28C255C1" w14:textId="2BB7A131"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271.0725</w:t>
            </w:r>
          </w:p>
        </w:tc>
        <w:tc>
          <w:tcPr>
            <w:tcW w:w="1336" w:type="dxa"/>
            <w:tcBorders>
              <w:top w:val="nil"/>
              <w:left w:val="nil"/>
              <w:bottom w:val="nil"/>
              <w:right w:val="nil"/>
            </w:tcBorders>
            <w:vAlign w:val="bottom"/>
          </w:tcPr>
          <w:p w14:paraId="42609FFC" w14:textId="555FAF21"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2.298502</w:t>
            </w:r>
          </w:p>
        </w:tc>
      </w:tr>
      <w:tr w:rsidR="00A222BD" w14:paraId="225329EB" w14:textId="77777777" w:rsidTr="00A82585">
        <w:tc>
          <w:tcPr>
            <w:tcW w:w="1335" w:type="dxa"/>
            <w:tcBorders>
              <w:top w:val="nil"/>
              <w:left w:val="nil"/>
              <w:bottom w:val="double" w:sz="4" w:space="0" w:color="auto"/>
              <w:right w:val="nil"/>
            </w:tcBorders>
          </w:tcPr>
          <w:p w14:paraId="3B5F31A3" w14:textId="02BDA51A" w:rsidR="00A222BD" w:rsidRPr="00A222BD" w:rsidRDefault="00A222BD" w:rsidP="00A222BD">
            <w:pPr>
              <w:tabs>
                <w:tab w:val="left" w:pos="288"/>
              </w:tabs>
              <w:jc w:val="both"/>
              <w:rPr>
                <w:rFonts w:eastAsia="Times New Roman" w:cs="Times New Roman"/>
                <w:kern w:val="0"/>
                <w:szCs w:val="20"/>
                <w14:ligatures w14:val="none"/>
              </w:rPr>
            </w:pPr>
            <w:r w:rsidRPr="00A222BD">
              <w:rPr>
                <w:rFonts w:eastAsia="Times New Roman" w:cs="Times New Roman"/>
                <w:kern w:val="0"/>
                <w:szCs w:val="20"/>
                <w14:ligatures w14:val="none"/>
              </w:rPr>
              <w:t>5-5</w:t>
            </w:r>
          </w:p>
        </w:tc>
        <w:tc>
          <w:tcPr>
            <w:tcW w:w="1335" w:type="dxa"/>
            <w:tcBorders>
              <w:top w:val="nil"/>
              <w:left w:val="nil"/>
              <w:bottom w:val="double" w:sz="4" w:space="0" w:color="auto"/>
              <w:right w:val="nil"/>
            </w:tcBorders>
            <w:vAlign w:val="center"/>
          </w:tcPr>
          <w:p w14:paraId="4E001507" w14:textId="032EBBF1"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307</w:t>
            </w:r>
          </w:p>
        </w:tc>
        <w:tc>
          <w:tcPr>
            <w:tcW w:w="1336" w:type="dxa"/>
            <w:tcBorders>
              <w:top w:val="nil"/>
              <w:left w:val="nil"/>
              <w:bottom w:val="double" w:sz="4" w:space="0" w:color="auto"/>
              <w:right w:val="nil"/>
            </w:tcBorders>
            <w:vAlign w:val="bottom"/>
          </w:tcPr>
          <w:p w14:paraId="74338D13" w14:textId="40E2F10F"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16.69</w:t>
            </w:r>
          </w:p>
        </w:tc>
        <w:tc>
          <w:tcPr>
            <w:tcW w:w="1336" w:type="dxa"/>
            <w:tcBorders>
              <w:top w:val="nil"/>
              <w:left w:val="nil"/>
              <w:bottom w:val="double" w:sz="4" w:space="0" w:color="auto"/>
              <w:right w:val="nil"/>
            </w:tcBorders>
            <w:vAlign w:val="bottom"/>
          </w:tcPr>
          <w:p w14:paraId="78B80271" w14:textId="13432256"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293.15</w:t>
            </w:r>
          </w:p>
        </w:tc>
        <w:tc>
          <w:tcPr>
            <w:tcW w:w="1336" w:type="dxa"/>
            <w:tcBorders>
              <w:top w:val="nil"/>
              <w:left w:val="nil"/>
              <w:bottom w:val="double" w:sz="4" w:space="0" w:color="auto"/>
              <w:right w:val="nil"/>
            </w:tcBorders>
            <w:vAlign w:val="bottom"/>
          </w:tcPr>
          <w:p w14:paraId="4642A2A9" w14:textId="35BFCAAA"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390</w:t>
            </w:r>
          </w:p>
        </w:tc>
        <w:tc>
          <w:tcPr>
            <w:tcW w:w="1336" w:type="dxa"/>
            <w:tcBorders>
              <w:top w:val="nil"/>
              <w:left w:val="nil"/>
              <w:bottom w:val="double" w:sz="4" w:space="0" w:color="auto"/>
              <w:right w:val="nil"/>
            </w:tcBorders>
            <w:vAlign w:val="bottom"/>
          </w:tcPr>
          <w:p w14:paraId="0566FFBF" w14:textId="3EAFA7F9"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55.38255</w:t>
            </w:r>
          </w:p>
        </w:tc>
        <w:tc>
          <w:tcPr>
            <w:tcW w:w="1336" w:type="dxa"/>
            <w:tcBorders>
              <w:top w:val="nil"/>
              <w:left w:val="nil"/>
              <w:bottom w:val="double" w:sz="4" w:space="0" w:color="auto"/>
              <w:right w:val="nil"/>
            </w:tcBorders>
            <w:vAlign w:val="bottom"/>
          </w:tcPr>
          <w:p w14:paraId="5B6DE766" w14:textId="52CE578F" w:rsidR="00A222BD" w:rsidRPr="00A222BD" w:rsidRDefault="00A222BD" w:rsidP="00A222BD">
            <w:pPr>
              <w:tabs>
                <w:tab w:val="left" w:pos="288"/>
              </w:tabs>
              <w:jc w:val="both"/>
              <w:rPr>
                <w:rFonts w:eastAsia="Times New Roman" w:cs="Times New Roman"/>
                <w:kern w:val="0"/>
                <w:szCs w:val="20"/>
                <w14:ligatures w14:val="none"/>
              </w:rPr>
            </w:pPr>
            <w:r w:rsidRPr="00A222BD">
              <w:rPr>
                <w:rFonts w:cs="Times New Roman"/>
                <w:color w:val="000000"/>
                <w:szCs w:val="20"/>
              </w:rPr>
              <w:t>2.203941</w:t>
            </w:r>
          </w:p>
        </w:tc>
      </w:tr>
    </w:tbl>
    <w:p w14:paraId="47C9F432" w14:textId="77777777" w:rsidR="004A12A7" w:rsidRDefault="004A12A7" w:rsidP="00A222BD">
      <w:pPr>
        <w:tabs>
          <w:tab w:val="left" w:pos="288"/>
        </w:tabs>
        <w:spacing w:after="60" w:line="240" w:lineRule="auto"/>
        <w:jc w:val="center"/>
        <w:rPr>
          <w:rFonts w:eastAsia="Times New Roman" w:cs="Times New Roman"/>
          <w:b/>
          <w:bCs/>
          <w:kern w:val="0"/>
          <w:szCs w:val="20"/>
          <w14:ligatures w14:val="none"/>
        </w:rPr>
      </w:pPr>
    </w:p>
    <w:p w14:paraId="7439B484" w14:textId="77777777" w:rsidR="00DE0F34" w:rsidRDefault="00A222BD" w:rsidP="00A222BD">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ab/>
        <w:t xml:space="preserve">The measurements of temperature, pressure, volume, and </w:t>
      </w:r>
      <w:r w:rsidR="00DE0F34">
        <w:rPr>
          <w:rFonts w:eastAsia="Times New Roman" w:cs="Times New Roman"/>
          <w:kern w:val="0"/>
          <w:szCs w:val="20"/>
          <w14:ligatures w14:val="none"/>
        </w:rPr>
        <w:t xml:space="preserve">time provide the basis for further analysis. Specifically, the work done, heat in, and efficiency </w:t>
      </w:r>
      <w:proofErr w:type="gramStart"/>
      <w:r w:rsidR="00DE0F34">
        <w:rPr>
          <w:rFonts w:eastAsia="Times New Roman" w:cs="Times New Roman"/>
          <w:kern w:val="0"/>
          <w:szCs w:val="20"/>
          <w14:ligatures w14:val="none"/>
        </w:rPr>
        <w:t>are</w:t>
      </w:r>
      <w:proofErr w:type="gramEnd"/>
      <w:r w:rsidR="00DE0F34">
        <w:rPr>
          <w:rFonts w:eastAsia="Times New Roman" w:cs="Times New Roman"/>
          <w:kern w:val="0"/>
          <w:szCs w:val="20"/>
          <w14:ligatures w14:val="none"/>
        </w:rPr>
        <w:t xml:space="preserve"> desired. The calculation to obtain these quantities is described in Equation 16-18. The mass is calculated using Equation 1, the ideal gas law. Five efficiencies are obtained, one per trial. These are presented below:</w:t>
      </w:r>
    </w:p>
    <w:p w14:paraId="1BFEA922" w14:textId="0CF997DF" w:rsidR="00DE0F34" w:rsidRPr="00A82585" w:rsidRDefault="00A82585" w:rsidP="00A82585">
      <w:pPr>
        <w:tabs>
          <w:tab w:val="left" w:pos="288"/>
        </w:tabs>
        <w:spacing w:after="60" w:line="240" w:lineRule="auto"/>
        <w:jc w:val="center"/>
        <w:rPr>
          <w:rFonts w:eastAsia="Times New Roman" w:cs="Times New Roman"/>
          <w:b/>
          <w:bCs/>
          <w:kern w:val="0"/>
          <w:szCs w:val="20"/>
          <w14:ligatures w14:val="none"/>
        </w:rPr>
      </w:pPr>
      <w:r>
        <w:rPr>
          <w:rFonts w:eastAsia="Times New Roman" w:cs="Times New Roman"/>
          <w:b/>
          <w:bCs/>
          <w:kern w:val="0"/>
          <w:szCs w:val="20"/>
          <w14:ligatures w14:val="none"/>
        </w:rPr>
        <w:t>Table 2 Net Work, Heat In, and Efficiency for five trials</w:t>
      </w:r>
    </w:p>
    <w:tbl>
      <w:tblPr>
        <w:tblStyle w:val="Style1"/>
        <w:tblW w:w="0" w:type="auto"/>
        <w:tblLook w:val="04A0" w:firstRow="1" w:lastRow="0" w:firstColumn="1" w:lastColumn="0" w:noHBand="0" w:noVBand="1"/>
      </w:tblPr>
      <w:tblGrid>
        <w:gridCol w:w="1335"/>
        <w:gridCol w:w="1335"/>
        <w:gridCol w:w="1336"/>
        <w:gridCol w:w="1336"/>
        <w:gridCol w:w="1336"/>
        <w:gridCol w:w="1336"/>
        <w:gridCol w:w="1336"/>
      </w:tblGrid>
      <w:tr w:rsidR="00DE0F34" w14:paraId="502F6A1E" w14:textId="77777777" w:rsidTr="00A82585">
        <w:tc>
          <w:tcPr>
            <w:tcW w:w="1335" w:type="dxa"/>
            <w:tcBorders>
              <w:bottom w:val="single" w:sz="4" w:space="0" w:color="auto"/>
            </w:tcBorders>
          </w:tcPr>
          <w:p w14:paraId="4DC3BA55" w14:textId="1DEA18AA"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Trial Number</w:t>
            </w:r>
          </w:p>
        </w:tc>
        <w:tc>
          <w:tcPr>
            <w:tcW w:w="1335" w:type="dxa"/>
            <w:tcBorders>
              <w:bottom w:val="single" w:sz="4" w:space="0" w:color="auto"/>
            </w:tcBorders>
          </w:tcPr>
          <w:p w14:paraId="68D01D07" w14:textId="2CB8BE62"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Mass of Air in System (g)</w:t>
            </w:r>
          </w:p>
        </w:tc>
        <w:tc>
          <w:tcPr>
            <w:tcW w:w="1336" w:type="dxa"/>
            <w:tcBorders>
              <w:bottom w:val="single" w:sz="4" w:space="0" w:color="auto"/>
            </w:tcBorders>
          </w:tcPr>
          <w:p w14:paraId="12F680B2" w14:textId="17B11888"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Net Work Done (J)</w:t>
            </w:r>
          </w:p>
        </w:tc>
        <w:tc>
          <w:tcPr>
            <w:tcW w:w="1336" w:type="dxa"/>
            <w:tcBorders>
              <w:bottom w:val="single" w:sz="4" w:space="0" w:color="auto"/>
            </w:tcBorders>
          </w:tcPr>
          <w:p w14:paraId="15B3D667" w14:textId="0006E58A"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Net Heat In (J)</w:t>
            </w:r>
          </w:p>
        </w:tc>
        <w:tc>
          <w:tcPr>
            <w:tcW w:w="1336" w:type="dxa"/>
            <w:tcBorders>
              <w:bottom w:val="single" w:sz="4" w:space="0" w:color="auto"/>
            </w:tcBorders>
          </w:tcPr>
          <w:p w14:paraId="2F34E790" w14:textId="23A0813A"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Efficiency</w:t>
            </w:r>
          </w:p>
        </w:tc>
        <w:tc>
          <w:tcPr>
            <w:tcW w:w="1336" w:type="dxa"/>
            <w:tcBorders>
              <w:bottom w:val="single" w:sz="4" w:space="0" w:color="auto"/>
            </w:tcBorders>
          </w:tcPr>
          <w:p w14:paraId="1BA4575B" w14:textId="5F8A5A59"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Uncertainty of Efficiency</w:t>
            </w:r>
          </w:p>
        </w:tc>
        <w:tc>
          <w:tcPr>
            <w:tcW w:w="1336" w:type="dxa"/>
            <w:tcBorders>
              <w:bottom w:val="single" w:sz="4" w:space="0" w:color="auto"/>
            </w:tcBorders>
          </w:tcPr>
          <w:p w14:paraId="0AB801F2" w14:textId="59B8EC5C"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Percent Uncertainty</w:t>
            </w:r>
          </w:p>
        </w:tc>
      </w:tr>
      <w:tr w:rsidR="002A3703" w14:paraId="570388AF" w14:textId="77777777" w:rsidTr="00A82585">
        <w:tc>
          <w:tcPr>
            <w:tcW w:w="1335" w:type="dxa"/>
            <w:tcBorders>
              <w:top w:val="single" w:sz="4" w:space="0" w:color="auto"/>
            </w:tcBorders>
          </w:tcPr>
          <w:p w14:paraId="4606EC7F" w14:textId="466C907D"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1</w:t>
            </w:r>
          </w:p>
        </w:tc>
        <w:tc>
          <w:tcPr>
            <w:tcW w:w="1335" w:type="dxa"/>
            <w:tcBorders>
              <w:top w:val="single" w:sz="4" w:space="0" w:color="auto"/>
            </w:tcBorders>
          </w:tcPr>
          <w:p w14:paraId="12AB97AF" w14:textId="08C372A1"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0.39933</w:t>
            </w:r>
          </w:p>
        </w:tc>
        <w:tc>
          <w:tcPr>
            <w:tcW w:w="1336" w:type="dxa"/>
            <w:tcBorders>
              <w:top w:val="single" w:sz="4" w:space="0" w:color="auto"/>
            </w:tcBorders>
          </w:tcPr>
          <w:p w14:paraId="5BE6DC5B" w14:textId="2A381642"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0.276568</w:t>
            </w:r>
          </w:p>
        </w:tc>
        <w:tc>
          <w:tcPr>
            <w:tcW w:w="1336" w:type="dxa"/>
            <w:tcBorders>
              <w:top w:val="single" w:sz="4" w:space="0" w:color="auto"/>
            </w:tcBorders>
          </w:tcPr>
          <w:p w14:paraId="42A06959" w14:textId="46492633"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13.81234977</w:t>
            </w:r>
          </w:p>
        </w:tc>
        <w:tc>
          <w:tcPr>
            <w:tcW w:w="1336" w:type="dxa"/>
            <w:tcBorders>
              <w:top w:val="single" w:sz="4" w:space="0" w:color="auto"/>
            </w:tcBorders>
          </w:tcPr>
          <w:p w14:paraId="1EF65074" w14:textId="6FCB43E8"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0.020023</w:t>
            </w:r>
          </w:p>
        </w:tc>
        <w:tc>
          <w:tcPr>
            <w:tcW w:w="1336" w:type="dxa"/>
            <w:tcBorders>
              <w:top w:val="single" w:sz="4" w:space="0" w:color="auto"/>
            </w:tcBorders>
          </w:tcPr>
          <w:p w14:paraId="6A7932CD" w14:textId="63F9011B"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0.004109</w:t>
            </w:r>
          </w:p>
        </w:tc>
        <w:tc>
          <w:tcPr>
            <w:tcW w:w="1336" w:type="dxa"/>
            <w:tcBorders>
              <w:top w:val="single" w:sz="4" w:space="0" w:color="auto"/>
            </w:tcBorders>
          </w:tcPr>
          <w:p w14:paraId="469ED94F" w14:textId="62AC6351"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20.523</w:t>
            </w:r>
          </w:p>
        </w:tc>
      </w:tr>
      <w:tr w:rsidR="002A3703" w14:paraId="4225E3B9" w14:textId="77777777" w:rsidTr="00A82585">
        <w:tc>
          <w:tcPr>
            <w:tcW w:w="1335" w:type="dxa"/>
          </w:tcPr>
          <w:p w14:paraId="3D9F8B60" w14:textId="4DEFF1E9"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2</w:t>
            </w:r>
          </w:p>
        </w:tc>
        <w:tc>
          <w:tcPr>
            <w:tcW w:w="1335" w:type="dxa"/>
          </w:tcPr>
          <w:p w14:paraId="2CB2A7A2" w14:textId="05E02DC8"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0.31335</w:t>
            </w:r>
          </w:p>
        </w:tc>
        <w:tc>
          <w:tcPr>
            <w:tcW w:w="1336" w:type="dxa"/>
          </w:tcPr>
          <w:p w14:paraId="5CD5CFCF" w14:textId="01D7E9B3"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0.166098</w:t>
            </w:r>
          </w:p>
        </w:tc>
        <w:tc>
          <w:tcPr>
            <w:tcW w:w="1336" w:type="dxa"/>
          </w:tcPr>
          <w:p w14:paraId="11922FDD" w14:textId="0494E071"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10.21710211</w:t>
            </w:r>
          </w:p>
        </w:tc>
        <w:tc>
          <w:tcPr>
            <w:tcW w:w="1336" w:type="dxa"/>
          </w:tcPr>
          <w:p w14:paraId="3042E7D6" w14:textId="7F764F1A"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0.016257</w:t>
            </w:r>
          </w:p>
        </w:tc>
        <w:tc>
          <w:tcPr>
            <w:tcW w:w="1336" w:type="dxa"/>
          </w:tcPr>
          <w:p w14:paraId="11C4B936" w14:textId="78C583E4"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0.005802</w:t>
            </w:r>
          </w:p>
        </w:tc>
        <w:tc>
          <w:tcPr>
            <w:tcW w:w="1336" w:type="dxa"/>
          </w:tcPr>
          <w:p w14:paraId="4302167F" w14:textId="4C61ADF3"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35.6921</w:t>
            </w:r>
          </w:p>
        </w:tc>
      </w:tr>
      <w:tr w:rsidR="002A3703" w14:paraId="62E6728A" w14:textId="77777777" w:rsidTr="00A82585">
        <w:tc>
          <w:tcPr>
            <w:tcW w:w="1335" w:type="dxa"/>
          </w:tcPr>
          <w:p w14:paraId="429E0507" w14:textId="09206412"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3</w:t>
            </w:r>
          </w:p>
        </w:tc>
        <w:tc>
          <w:tcPr>
            <w:tcW w:w="1335" w:type="dxa"/>
          </w:tcPr>
          <w:p w14:paraId="4333A8B2" w14:textId="7CD02B3D"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0.22734</w:t>
            </w:r>
          </w:p>
        </w:tc>
        <w:tc>
          <w:tcPr>
            <w:tcW w:w="1336" w:type="dxa"/>
          </w:tcPr>
          <w:p w14:paraId="2FDB959F" w14:textId="7E3BC949"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0.145192</w:t>
            </w:r>
          </w:p>
        </w:tc>
        <w:tc>
          <w:tcPr>
            <w:tcW w:w="1336" w:type="dxa"/>
          </w:tcPr>
          <w:p w14:paraId="1607D041" w14:textId="39041E31"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7.714813193</w:t>
            </w:r>
          </w:p>
        </w:tc>
        <w:tc>
          <w:tcPr>
            <w:tcW w:w="1336" w:type="dxa"/>
          </w:tcPr>
          <w:p w14:paraId="44CCF8C6" w14:textId="691FC89D"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0.01882</w:t>
            </w:r>
          </w:p>
        </w:tc>
        <w:tc>
          <w:tcPr>
            <w:tcW w:w="1336" w:type="dxa"/>
          </w:tcPr>
          <w:p w14:paraId="06708F63" w14:textId="036022CE"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0.007437</w:t>
            </w:r>
          </w:p>
        </w:tc>
        <w:tc>
          <w:tcPr>
            <w:tcW w:w="1336" w:type="dxa"/>
          </w:tcPr>
          <w:p w14:paraId="27397912" w14:textId="1A23DE4D"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39.51852</w:t>
            </w:r>
          </w:p>
        </w:tc>
      </w:tr>
      <w:tr w:rsidR="002A3703" w14:paraId="719DF88D" w14:textId="77777777" w:rsidTr="00A82585">
        <w:tc>
          <w:tcPr>
            <w:tcW w:w="1335" w:type="dxa"/>
          </w:tcPr>
          <w:p w14:paraId="3DC51184" w14:textId="3AABB3A6"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4</w:t>
            </w:r>
          </w:p>
        </w:tc>
        <w:tc>
          <w:tcPr>
            <w:tcW w:w="1335" w:type="dxa"/>
          </w:tcPr>
          <w:p w14:paraId="4C3DD8AF" w14:textId="2050E9B1"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0.30828</w:t>
            </w:r>
          </w:p>
        </w:tc>
        <w:tc>
          <w:tcPr>
            <w:tcW w:w="1336" w:type="dxa"/>
          </w:tcPr>
          <w:p w14:paraId="7BAE8258" w14:textId="4234D2DF"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0.157688</w:t>
            </w:r>
          </w:p>
        </w:tc>
        <w:tc>
          <w:tcPr>
            <w:tcW w:w="1336" w:type="dxa"/>
          </w:tcPr>
          <w:p w14:paraId="70CB62D3" w14:textId="02E483DF"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9.981278262</w:t>
            </w:r>
          </w:p>
        </w:tc>
        <w:tc>
          <w:tcPr>
            <w:tcW w:w="1336" w:type="dxa"/>
          </w:tcPr>
          <w:p w14:paraId="459B3868" w14:textId="4644D9C0"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0.015798</w:t>
            </w:r>
          </w:p>
        </w:tc>
        <w:tc>
          <w:tcPr>
            <w:tcW w:w="1336" w:type="dxa"/>
          </w:tcPr>
          <w:p w14:paraId="6ECFBC14" w14:textId="5A626F58"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0.005973</w:t>
            </w:r>
          </w:p>
        </w:tc>
        <w:tc>
          <w:tcPr>
            <w:tcW w:w="1336" w:type="dxa"/>
          </w:tcPr>
          <w:p w14:paraId="326F445A" w14:textId="0D565F95"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37.80621</w:t>
            </w:r>
          </w:p>
        </w:tc>
      </w:tr>
      <w:tr w:rsidR="002A3703" w14:paraId="1B060D91" w14:textId="77777777" w:rsidTr="00A82585">
        <w:tc>
          <w:tcPr>
            <w:tcW w:w="1335" w:type="dxa"/>
          </w:tcPr>
          <w:p w14:paraId="54551A7B" w14:textId="6817A81E"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lastRenderedPageBreak/>
              <w:t>5</w:t>
            </w:r>
          </w:p>
        </w:tc>
        <w:tc>
          <w:tcPr>
            <w:tcW w:w="1335" w:type="dxa"/>
          </w:tcPr>
          <w:p w14:paraId="5FE5B1D4" w14:textId="07C46D20"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0.18639</w:t>
            </w:r>
          </w:p>
        </w:tc>
        <w:tc>
          <w:tcPr>
            <w:tcW w:w="1336" w:type="dxa"/>
          </w:tcPr>
          <w:p w14:paraId="09E4075B" w14:textId="7C17B6AC"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0.206787</w:t>
            </w:r>
          </w:p>
        </w:tc>
        <w:tc>
          <w:tcPr>
            <w:tcW w:w="1336" w:type="dxa"/>
          </w:tcPr>
          <w:p w14:paraId="0BFAF2C5" w14:textId="71CE3A94"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7.394766011</w:t>
            </w:r>
          </w:p>
        </w:tc>
        <w:tc>
          <w:tcPr>
            <w:tcW w:w="1336" w:type="dxa"/>
          </w:tcPr>
          <w:p w14:paraId="354038B3" w14:textId="21CC7D59"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0.027964</w:t>
            </w:r>
          </w:p>
        </w:tc>
        <w:tc>
          <w:tcPr>
            <w:tcW w:w="1336" w:type="dxa"/>
          </w:tcPr>
          <w:p w14:paraId="7BCBE94A" w14:textId="3CF1902E"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0.006843</w:t>
            </w:r>
          </w:p>
        </w:tc>
        <w:tc>
          <w:tcPr>
            <w:tcW w:w="1336" w:type="dxa"/>
          </w:tcPr>
          <w:p w14:paraId="58C1B9E9" w14:textId="1A350E2E"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24.47242</w:t>
            </w:r>
          </w:p>
        </w:tc>
      </w:tr>
      <w:tr w:rsidR="002A3703" w14:paraId="437688BB" w14:textId="77777777" w:rsidTr="00A82585">
        <w:tc>
          <w:tcPr>
            <w:tcW w:w="1335" w:type="dxa"/>
          </w:tcPr>
          <w:p w14:paraId="62F02114" w14:textId="00FA3049"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Average</w:t>
            </w:r>
          </w:p>
        </w:tc>
        <w:tc>
          <w:tcPr>
            <w:tcW w:w="1335" w:type="dxa"/>
          </w:tcPr>
          <w:p w14:paraId="3131F906" w14:textId="0F5C9654" w:rsidR="002A3703" w:rsidRPr="002A3703" w:rsidRDefault="002A3703" w:rsidP="002A3703">
            <w:pPr>
              <w:tabs>
                <w:tab w:val="left" w:pos="288"/>
              </w:tabs>
              <w:spacing w:after="60"/>
              <w:rPr>
                <w:rFonts w:cs="Times New Roman"/>
                <w:color w:val="000000"/>
                <w:szCs w:val="20"/>
              </w:rPr>
            </w:pPr>
            <w:r w:rsidRPr="002A3703">
              <w:rPr>
                <w:rFonts w:cs="Times New Roman"/>
                <w:color w:val="000000"/>
                <w:szCs w:val="20"/>
              </w:rPr>
              <w:t>0.286938</w:t>
            </w:r>
          </w:p>
        </w:tc>
        <w:tc>
          <w:tcPr>
            <w:tcW w:w="1336" w:type="dxa"/>
          </w:tcPr>
          <w:p w14:paraId="652B1F36" w14:textId="077A5A87" w:rsidR="002A3703" w:rsidRPr="002A3703" w:rsidRDefault="002A3703" w:rsidP="002A3703">
            <w:pPr>
              <w:tabs>
                <w:tab w:val="left" w:pos="288"/>
              </w:tabs>
              <w:spacing w:after="60"/>
              <w:rPr>
                <w:rFonts w:cs="Times New Roman"/>
                <w:color w:val="000000"/>
                <w:szCs w:val="20"/>
              </w:rPr>
            </w:pPr>
            <w:r w:rsidRPr="002A3703">
              <w:rPr>
                <w:rFonts w:cs="Times New Roman"/>
                <w:color w:val="000000"/>
                <w:szCs w:val="20"/>
              </w:rPr>
              <w:t>0.190467</w:t>
            </w:r>
          </w:p>
        </w:tc>
        <w:tc>
          <w:tcPr>
            <w:tcW w:w="1336" w:type="dxa"/>
          </w:tcPr>
          <w:p w14:paraId="4259581F" w14:textId="347A8E24" w:rsidR="002A3703" w:rsidRPr="002A3703" w:rsidRDefault="002A3703" w:rsidP="002A3703">
            <w:pPr>
              <w:tabs>
                <w:tab w:val="left" w:pos="288"/>
              </w:tabs>
              <w:spacing w:after="60"/>
              <w:rPr>
                <w:rFonts w:cs="Times New Roman"/>
                <w:color w:val="000000"/>
                <w:szCs w:val="20"/>
              </w:rPr>
            </w:pPr>
            <w:r w:rsidRPr="002A3703">
              <w:rPr>
                <w:rFonts w:cs="Times New Roman"/>
                <w:color w:val="000000"/>
                <w:szCs w:val="20"/>
              </w:rPr>
              <w:t>9.824061869</w:t>
            </w:r>
          </w:p>
        </w:tc>
        <w:tc>
          <w:tcPr>
            <w:tcW w:w="1336" w:type="dxa"/>
          </w:tcPr>
          <w:p w14:paraId="7896809D" w14:textId="7E59007B" w:rsidR="002A3703" w:rsidRPr="00DE0F34" w:rsidRDefault="002A3703" w:rsidP="002A3703">
            <w:pPr>
              <w:tabs>
                <w:tab w:val="left" w:pos="288"/>
              </w:tabs>
              <w:spacing w:after="60"/>
              <w:rPr>
                <w:rFonts w:cs="Times New Roman"/>
                <w:color w:val="000000"/>
                <w:szCs w:val="20"/>
              </w:rPr>
            </w:pPr>
            <w:r w:rsidRPr="00DE0F34">
              <w:rPr>
                <w:rFonts w:cs="Times New Roman"/>
                <w:color w:val="000000"/>
                <w:szCs w:val="20"/>
              </w:rPr>
              <w:t>0.019772</w:t>
            </w:r>
          </w:p>
        </w:tc>
        <w:tc>
          <w:tcPr>
            <w:tcW w:w="1336" w:type="dxa"/>
          </w:tcPr>
          <w:p w14:paraId="40D101B1" w14:textId="37745F01" w:rsidR="002A3703" w:rsidRPr="00DE0F34" w:rsidRDefault="002A3703" w:rsidP="002A3703">
            <w:pPr>
              <w:tabs>
                <w:tab w:val="left" w:pos="288"/>
              </w:tabs>
              <w:spacing w:after="60"/>
              <w:rPr>
                <w:rFonts w:cs="Times New Roman"/>
                <w:color w:val="000000"/>
                <w:szCs w:val="20"/>
              </w:rPr>
            </w:pPr>
            <w:r w:rsidRPr="00DE0F34">
              <w:rPr>
                <w:rFonts w:cs="Times New Roman"/>
                <w:color w:val="000000"/>
                <w:szCs w:val="20"/>
              </w:rPr>
              <w:t>0.006033</w:t>
            </w:r>
          </w:p>
        </w:tc>
        <w:tc>
          <w:tcPr>
            <w:tcW w:w="1336" w:type="dxa"/>
          </w:tcPr>
          <w:p w14:paraId="2D3ACA7A" w14:textId="066D67A2" w:rsidR="002A3703" w:rsidRPr="00DE0F34" w:rsidRDefault="002A3703" w:rsidP="002A3703">
            <w:pPr>
              <w:tabs>
                <w:tab w:val="left" w:pos="288"/>
              </w:tabs>
              <w:spacing w:after="60"/>
              <w:rPr>
                <w:rFonts w:cs="Times New Roman"/>
                <w:color w:val="000000"/>
                <w:szCs w:val="20"/>
              </w:rPr>
            </w:pPr>
            <w:r w:rsidRPr="00DE0F34">
              <w:rPr>
                <w:rFonts w:cs="Times New Roman"/>
                <w:color w:val="000000"/>
                <w:szCs w:val="20"/>
              </w:rPr>
              <w:t>31.60245</w:t>
            </w:r>
          </w:p>
        </w:tc>
      </w:tr>
    </w:tbl>
    <w:p w14:paraId="64834A47" w14:textId="6C4F2BB9" w:rsidR="00DE0F34" w:rsidRDefault="00DE0F34" w:rsidP="00DE0F34">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The above table contains some key trends. The average efficiency is 0.</w:t>
      </w:r>
      <w:r w:rsidR="00D005C8">
        <w:rPr>
          <w:rFonts w:eastAsia="Times New Roman" w:cs="Times New Roman"/>
          <w:kern w:val="0"/>
          <w:szCs w:val="20"/>
          <w14:ligatures w14:val="none"/>
        </w:rPr>
        <w:t>0</w:t>
      </w:r>
      <w:r>
        <w:rPr>
          <w:rFonts w:eastAsia="Times New Roman" w:cs="Times New Roman"/>
          <w:kern w:val="0"/>
          <w:szCs w:val="20"/>
          <w14:ligatures w14:val="none"/>
        </w:rPr>
        <w:t xml:space="preserve">198. The Carnot efficiency for the temperatures used in this experiment is defined by Equation 19, and it is </w:t>
      </w:r>
      <w:r w:rsidR="00D005C8">
        <w:rPr>
          <w:rFonts w:eastAsia="Times New Roman" w:cs="Times New Roman"/>
          <w:kern w:val="0"/>
          <w:szCs w:val="20"/>
          <w14:ligatures w14:val="none"/>
        </w:rPr>
        <w:t xml:space="preserve">0.0815. The efficiency achieved in this experiment is only 25% of Carnot efficiency. However, this difference is expected. In the ideal limit, when it achieves Carnot efficiency, the Ericsson cycle includes a regenerative step to recover the heat. This regeneration was not included in the experiment, so much lower efficiencies are expected. </w:t>
      </w:r>
    </w:p>
    <w:p w14:paraId="177311A7" w14:textId="7BC8D7D7" w:rsidR="00792AD5" w:rsidRDefault="00792AD5" w:rsidP="00792AD5">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ab/>
        <w:t xml:space="preserve">A comparison can also be made to the ideal full Ericsson cycle, without </w:t>
      </w:r>
      <w:r w:rsidR="00B66A41">
        <w:rPr>
          <w:rFonts w:eastAsia="Times New Roman" w:cs="Times New Roman"/>
          <w:kern w:val="0"/>
          <w:szCs w:val="20"/>
          <w14:ligatures w14:val="none"/>
        </w:rPr>
        <w:t>re</w:t>
      </w:r>
      <w:r>
        <w:rPr>
          <w:rFonts w:eastAsia="Times New Roman" w:cs="Times New Roman"/>
          <w:kern w:val="0"/>
          <w:szCs w:val="20"/>
          <w14:ligatures w14:val="none"/>
        </w:rPr>
        <w:t xml:space="preserve">generation. Each state is calculated using the ideal gas law, and the hot and cold temperatures (Equations 1-16). </w:t>
      </w:r>
    </w:p>
    <w:p w14:paraId="2AF7F578" w14:textId="3237A2A6" w:rsidR="00A82585" w:rsidRPr="00A82585" w:rsidRDefault="00A82585" w:rsidP="00E173BC">
      <w:pPr>
        <w:jc w:val="center"/>
        <w:rPr>
          <w:rFonts w:eastAsia="Times New Roman" w:cs="Times New Roman"/>
          <w:b/>
          <w:bCs/>
          <w:kern w:val="0"/>
          <w:szCs w:val="20"/>
          <w14:ligatures w14:val="none"/>
        </w:rPr>
      </w:pPr>
      <w:r>
        <w:rPr>
          <w:rFonts w:eastAsia="Times New Roman" w:cs="Times New Roman"/>
          <w:b/>
          <w:bCs/>
          <w:kern w:val="0"/>
          <w:szCs w:val="20"/>
          <w14:ligatures w14:val="none"/>
        </w:rPr>
        <w:t>Table 3 States during Ideal Cycle Analyzed</w:t>
      </w:r>
    </w:p>
    <w:tbl>
      <w:tblPr>
        <w:tblStyle w:val="Style1"/>
        <w:tblW w:w="0" w:type="auto"/>
        <w:jc w:val="center"/>
        <w:tblLook w:val="04A0" w:firstRow="1" w:lastRow="0" w:firstColumn="1" w:lastColumn="0" w:noHBand="0" w:noVBand="1"/>
      </w:tblPr>
      <w:tblGrid>
        <w:gridCol w:w="1335"/>
        <w:gridCol w:w="1335"/>
        <w:gridCol w:w="1336"/>
        <w:gridCol w:w="1336"/>
        <w:gridCol w:w="1336"/>
      </w:tblGrid>
      <w:tr w:rsidR="00792AD5" w14:paraId="339AECE9" w14:textId="77777777" w:rsidTr="00A82585">
        <w:trPr>
          <w:jc w:val="center"/>
        </w:trPr>
        <w:tc>
          <w:tcPr>
            <w:tcW w:w="1335" w:type="dxa"/>
            <w:tcBorders>
              <w:bottom w:val="single" w:sz="4" w:space="0" w:color="auto"/>
            </w:tcBorders>
          </w:tcPr>
          <w:p w14:paraId="3478E439" w14:textId="77777777" w:rsidR="00792AD5" w:rsidRDefault="00792AD5" w:rsidP="007B77C7">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State</w:t>
            </w:r>
          </w:p>
        </w:tc>
        <w:tc>
          <w:tcPr>
            <w:tcW w:w="1335" w:type="dxa"/>
            <w:tcBorders>
              <w:bottom w:val="single" w:sz="4" w:space="0" w:color="auto"/>
            </w:tcBorders>
          </w:tcPr>
          <w:p w14:paraId="1CD82D29" w14:textId="77777777" w:rsidR="00792AD5" w:rsidRDefault="00792AD5" w:rsidP="007B77C7">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Ideal Height (mm)</w:t>
            </w:r>
          </w:p>
        </w:tc>
        <w:tc>
          <w:tcPr>
            <w:tcW w:w="1336" w:type="dxa"/>
            <w:tcBorders>
              <w:bottom w:val="single" w:sz="4" w:space="0" w:color="auto"/>
            </w:tcBorders>
          </w:tcPr>
          <w:p w14:paraId="2C493831" w14:textId="77777777" w:rsidR="00792AD5" w:rsidRDefault="00792AD5" w:rsidP="007B77C7">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Ideal Air Temperature (K)</w:t>
            </w:r>
          </w:p>
        </w:tc>
        <w:tc>
          <w:tcPr>
            <w:tcW w:w="1336" w:type="dxa"/>
            <w:tcBorders>
              <w:bottom w:val="single" w:sz="4" w:space="0" w:color="auto"/>
            </w:tcBorders>
          </w:tcPr>
          <w:p w14:paraId="0FFD6F6B" w14:textId="77777777" w:rsidR="00792AD5" w:rsidRDefault="00792AD5" w:rsidP="007B77C7">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Ideal Pressure Difference (Pa)</w:t>
            </w:r>
          </w:p>
        </w:tc>
        <w:tc>
          <w:tcPr>
            <w:tcW w:w="1336" w:type="dxa"/>
            <w:tcBorders>
              <w:bottom w:val="single" w:sz="4" w:space="0" w:color="auto"/>
            </w:tcBorders>
          </w:tcPr>
          <w:p w14:paraId="08A81785" w14:textId="77777777" w:rsidR="00792AD5" w:rsidRDefault="00792AD5" w:rsidP="007B77C7">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Ideal Volume (cm3)</w:t>
            </w:r>
          </w:p>
        </w:tc>
      </w:tr>
      <w:tr w:rsidR="00B66A41" w14:paraId="4FA28753" w14:textId="77777777" w:rsidTr="00A82585">
        <w:trPr>
          <w:jc w:val="center"/>
        </w:trPr>
        <w:tc>
          <w:tcPr>
            <w:tcW w:w="1335" w:type="dxa"/>
            <w:tcBorders>
              <w:top w:val="single" w:sz="4" w:space="0" w:color="auto"/>
            </w:tcBorders>
          </w:tcPr>
          <w:p w14:paraId="597F64D5" w14:textId="7777777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1</w:t>
            </w:r>
          </w:p>
        </w:tc>
        <w:tc>
          <w:tcPr>
            <w:tcW w:w="1335" w:type="dxa"/>
            <w:tcBorders>
              <w:top w:val="single" w:sz="4" w:space="0" w:color="auto"/>
            </w:tcBorders>
          </w:tcPr>
          <w:p w14:paraId="074C3672" w14:textId="7DC3CB00"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eastAsia="Times New Roman" w:cs="Times New Roman"/>
                <w:kern w:val="0"/>
                <w:szCs w:val="20"/>
                <w14:ligatures w14:val="none"/>
              </w:rPr>
              <w:t>40</w:t>
            </w:r>
          </w:p>
        </w:tc>
        <w:tc>
          <w:tcPr>
            <w:tcW w:w="1336" w:type="dxa"/>
            <w:tcBorders>
              <w:top w:val="single" w:sz="4" w:space="0" w:color="auto"/>
            </w:tcBorders>
          </w:tcPr>
          <w:p w14:paraId="11D15895" w14:textId="1DA78CB6"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293</w:t>
            </w:r>
          </w:p>
        </w:tc>
        <w:tc>
          <w:tcPr>
            <w:tcW w:w="1336" w:type="dxa"/>
            <w:tcBorders>
              <w:top w:val="single" w:sz="4" w:space="0" w:color="auto"/>
            </w:tcBorders>
          </w:tcPr>
          <w:p w14:paraId="27400334" w14:textId="46DAB5AA"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413</w:t>
            </w:r>
          </w:p>
        </w:tc>
        <w:tc>
          <w:tcPr>
            <w:tcW w:w="1336" w:type="dxa"/>
            <w:tcBorders>
              <w:top w:val="single" w:sz="4" w:space="0" w:color="auto"/>
            </w:tcBorders>
          </w:tcPr>
          <w:p w14:paraId="5DC7A8C5" w14:textId="2A2FE855"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359.1130724</w:t>
            </w:r>
          </w:p>
        </w:tc>
      </w:tr>
      <w:tr w:rsidR="00B66A41" w14:paraId="2CD036FC" w14:textId="77777777" w:rsidTr="00A82585">
        <w:trPr>
          <w:jc w:val="center"/>
        </w:trPr>
        <w:tc>
          <w:tcPr>
            <w:tcW w:w="1335" w:type="dxa"/>
          </w:tcPr>
          <w:p w14:paraId="292E5B5D" w14:textId="7777777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2</w:t>
            </w:r>
          </w:p>
        </w:tc>
        <w:tc>
          <w:tcPr>
            <w:tcW w:w="1335" w:type="dxa"/>
          </w:tcPr>
          <w:p w14:paraId="7273BAF3" w14:textId="72FCE7C4"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37.02529816</w:t>
            </w:r>
          </w:p>
        </w:tc>
        <w:tc>
          <w:tcPr>
            <w:tcW w:w="1336" w:type="dxa"/>
          </w:tcPr>
          <w:p w14:paraId="5CD7F702" w14:textId="64DD8B03"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293</w:t>
            </w:r>
          </w:p>
        </w:tc>
        <w:tc>
          <w:tcPr>
            <w:tcW w:w="1336" w:type="dxa"/>
          </w:tcPr>
          <w:p w14:paraId="642BF5F2" w14:textId="319B9D56"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1004</w:t>
            </w:r>
          </w:p>
        </w:tc>
        <w:tc>
          <w:tcPr>
            <w:tcW w:w="1336" w:type="dxa"/>
          </w:tcPr>
          <w:p w14:paraId="0587262D" w14:textId="0AF0D2A6"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356.6453287</w:t>
            </w:r>
          </w:p>
        </w:tc>
      </w:tr>
      <w:tr w:rsidR="00B66A41" w14:paraId="511321A0" w14:textId="77777777" w:rsidTr="00A82585">
        <w:trPr>
          <w:jc w:val="center"/>
        </w:trPr>
        <w:tc>
          <w:tcPr>
            <w:tcW w:w="1335" w:type="dxa"/>
          </w:tcPr>
          <w:p w14:paraId="4ADA2296" w14:textId="7777777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3</w:t>
            </w:r>
          </w:p>
        </w:tc>
        <w:tc>
          <w:tcPr>
            <w:tcW w:w="1335" w:type="dxa"/>
          </w:tcPr>
          <w:p w14:paraId="2D6DA172" w14:textId="6B5436A0"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75.17451831</w:t>
            </w:r>
          </w:p>
        </w:tc>
        <w:tc>
          <w:tcPr>
            <w:tcW w:w="1336" w:type="dxa"/>
          </w:tcPr>
          <w:p w14:paraId="61D75ACB" w14:textId="4175B0B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319</w:t>
            </w:r>
          </w:p>
        </w:tc>
        <w:tc>
          <w:tcPr>
            <w:tcW w:w="1336" w:type="dxa"/>
          </w:tcPr>
          <w:p w14:paraId="1DC3096C" w14:textId="7B79D161"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1004</w:t>
            </w:r>
          </w:p>
        </w:tc>
        <w:tc>
          <w:tcPr>
            <w:tcW w:w="1336" w:type="dxa"/>
          </w:tcPr>
          <w:p w14:paraId="5E4D2862" w14:textId="53CDE35D"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388.2930371</w:t>
            </w:r>
          </w:p>
        </w:tc>
      </w:tr>
      <w:tr w:rsidR="00B66A41" w14:paraId="0A12ADA6" w14:textId="77777777" w:rsidTr="00A82585">
        <w:trPr>
          <w:jc w:val="center"/>
        </w:trPr>
        <w:tc>
          <w:tcPr>
            <w:tcW w:w="1335" w:type="dxa"/>
          </w:tcPr>
          <w:p w14:paraId="65FDD1C9" w14:textId="7777777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4</w:t>
            </w:r>
          </w:p>
        </w:tc>
        <w:tc>
          <w:tcPr>
            <w:tcW w:w="1335" w:type="dxa"/>
          </w:tcPr>
          <w:p w14:paraId="556603FB" w14:textId="18C0829A"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78.41318686</w:t>
            </w:r>
          </w:p>
        </w:tc>
        <w:tc>
          <w:tcPr>
            <w:tcW w:w="1336" w:type="dxa"/>
          </w:tcPr>
          <w:p w14:paraId="45B3869B" w14:textId="2154EBE0"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319</w:t>
            </w:r>
          </w:p>
        </w:tc>
        <w:tc>
          <w:tcPr>
            <w:tcW w:w="1336" w:type="dxa"/>
          </w:tcPr>
          <w:p w14:paraId="133FBAA8" w14:textId="5D74C380"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413</w:t>
            </w:r>
          </w:p>
        </w:tc>
        <w:tc>
          <w:tcPr>
            <w:tcW w:w="1336" w:type="dxa"/>
          </w:tcPr>
          <w:p w14:paraId="0EE88A6A" w14:textId="1C9839B2"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390.9797614</w:t>
            </w:r>
          </w:p>
        </w:tc>
      </w:tr>
      <w:tr w:rsidR="00B66A41" w14:paraId="69E02A8A" w14:textId="77777777" w:rsidTr="00A82585">
        <w:trPr>
          <w:jc w:val="center"/>
        </w:trPr>
        <w:tc>
          <w:tcPr>
            <w:tcW w:w="1335" w:type="dxa"/>
          </w:tcPr>
          <w:p w14:paraId="099C6212" w14:textId="7777777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5</w:t>
            </w:r>
          </w:p>
        </w:tc>
        <w:tc>
          <w:tcPr>
            <w:tcW w:w="1335" w:type="dxa"/>
          </w:tcPr>
          <w:p w14:paraId="4F6AF8D2" w14:textId="1F94A68D"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eastAsia="Times New Roman" w:cs="Times New Roman"/>
                <w:kern w:val="0"/>
                <w:szCs w:val="20"/>
                <w14:ligatures w14:val="none"/>
              </w:rPr>
              <w:t>40</w:t>
            </w:r>
          </w:p>
        </w:tc>
        <w:tc>
          <w:tcPr>
            <w:tcW w:w="1336" w:type="dxa"/>
          </w:tcPr>
          <w:p w14:paraId="55D8778A" w14:textId="76AA491D"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293</w:t>
            </w:r>
          </w:p>
        </w:tc>
        <w:tc>
          <w:tcPr>
            <w:tcW w:w="1336" w:type="dxa"/>
          </w:tcPr>
          <w:p w14:paraId="6C6ECE82" w14:textId="1649A201"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413</w:t>
            </w:r>
          </w:p>
        </w:tc>
        <w:tc>
          <w:tcPr>
            <w:tcW w:w="1336" w:type="dxa"/>
          </w:tcPr>
          <w:p w14:paraId="71F54836" w14:textId="16EA27CD"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359.1130724</w:t>
            </w:r>
          </w:p>
        </w:tc>
      </w:tr>
    </w:tbl>
    <w:p w14:paraId="190F2DEC" w14:textId="05AC8E27" w:rsidR="00792AD5" w:rsidRDefault="00B66A41" w:rsidP="00DE0F34">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 xml:space="preserve">The values for height and volume in this table cannot readily be compared directly to the experimental trials, because the exact same starting height was not used. As a result, there is a different mass of air in the system. Nevertheless, </w:t>
      </w:r>
      <w:r w:rsidR="004A12A7">
        <w:rPr>
          <w:rFonts w:eastAsia="Times New Roman" w:cs="Times New Roman"/>
          <w:kern w:val="0"/>
          <w:szCs w:val="20"/>
          <w14:ligatures w14:val="none"/>
        </w:rPr>
        <w:t>efficiency</w:t>
      </w:r>
      <w:r w:rsidR="002A3703">
        <w:rPr>
          <w:rFonts w:eastAsia="Times New Roman" w:cs="Times New Roman"/>
          <w:kern w:val="0"/>
          <w:szCs w:val="20"/>
          <w14:ligatures w14:val="none"/>
        </w:rPr>
        <w:t xml:space="preserve"> can be calculated using Equation 18. The calculated efficiency for this ideal non-regenerative cycle is </w:t>
      </w:r>
      <m:oMath>
        <m:r>
          <w:rPr>
            <w:rFonts w:ascii="Cambria Math" w:eastAsia="Times New Roman" w:hAnsi="Cambria Math" w:cs="Times New Roman"/>
            <w:color w:val="000000" w:themeColor="text1"/>
            <w:kern w:val="0"/>
            <w:szCs w:val="20"/>
            <w14:ligatures w14:val="none"/>
          </w:rPr>
          <m:t>η</m:t>
        </m:r>
      </m:oMath>
      <w:r w:rsidR="007C73C1" w:rsidRPr="002A3703">
        <w:rPr>
          <w:rFonts w:eastAsia="Times New Roman" w:cs="Times New Roman"/>
          <w:kern w:val="0"/>
          <w:szCs w:val="20"/>
          <w14:ligatures w14:val="none"/>
        </w:rPr>
        <w:t xml:space="preserve"> </w:t>
      </w:r>
      <w:r w:rsidR="007C73C1">
        <w:rPr>
          <w:rFonts w:eastAsia="Times New Roman" w:cs="Times New Roman"/>
          <w:kern w:val="0"/>
          <w:szCs w:val="20"/>
          <w14:ligatures w14:val="none"/>
        </w:rPr>
        <w:t xml:space="preserve">= </w:t>
      </w:r>
      <w:r w:rsidR="002A3703" w:rsidRPr="002A3703">
        <w:rPr>
          <w:rFonts w:eastAsia="Times New Roman" w:cs="Times New Roman"/>
          <w:kern w:val="0"/>
          <w:szCs w:val="20"/>
          <w14:ligatures w14:val="none"/>
        </w:rPr>
        <w:t>0.0212861</w:t>
      </w:r>
      <w:r w:rsidR="007C73C1">
        <w:rPr>
          <w:rFonts w:eastAsia="Times New Roman" w:cs="Times New Roman"/>
          <w:kern w:val="0"/>
          <w:szCs w:val="20"/>
          <w14:ligatures w14:val="none"/>
        </w:rPr>
        <w:t xml:space="preserve">. The experimentally measured efficiencies are closer to the non-regenerative efficiency, which was determined assuming no losses and the ideal gas law. </w:t>
      </w:r>
      <w:r w:rsidR="0031733D">
        <w:rPr>
          <w:rFonts w:eastAsia="Times New Roman" w:cs="Times New Roman"/>
          <w:kern w:val="0"/>
          <w:szCs w:val="20"/>
          <w14:ligatures w14:val="none"/>
        </w:rPr>
        <w:t>This is an indication that the experiment was performed correctly.</w:t>
      </w:r>
    </w:p>
    <w:p w14:paraId="66C65EE5" w14:textId="77777777" w:rsidR="007C73C1" w:rsidRDefault="007C73C1" w:rsidP="00DE0F34">
      <w:pPr>
        <w:tabs>
          <w:tab w:val="left" w:pos="288"/>
        </w:tabs>
        <w:spacing w:after="60" w:line="240" w:lineRule="auto"/>
        <w:rPr>
          <w:rFonts w:eastAsia="Times New Roman" w:cs="Times New Roman"/>
          <w:kern w:val="0"/>
          <w:szCs w:val="20"/>
          <w14:ligatures w14:val="none"/>
        </w:rPr>
      </w:pPr>
    </w:p>
    <w:p w14:paraId="1367FD74" w14:textId="77777777" w:rsidR="00792AD5" w:rsidRDefault="00792AD5" w:rsidP="00DE0F34">
      <w:pPr>
        <w:tabs>
          <w:tab w:val="left" w:pos="288"/>
        </w:tabs>
        <w:spacing w:after="60" w:line="240" w:lineRule="auto"/>
        <w:rPr>
          <w:rFonts w:eastAsia="Times New Roman" w:cs="Times New Roman"/>
          <w:kern w:val="0"/>
          <w:szCs w:val="20"/>
          <w14:ligatures w14:val="none"/>
        </w:rPr>
      </w:pPr>
    </w:p>
    <w:p w14:paraId="36BC89CA" w14:textId="7FFADAA5" w:rsidR="00006213" w:rsidRDefault="00D005C8" w:rsidP="00DE0F34">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ab/>
        <w:t>The uncertainty of efficiency is also presented</w:t>
      </w:r>
      <w:r w:rsidR="0031733D">
        <w:rPr>
          <w:rFonts w:eastAsia="Times New Roman" w:cs="Times New Roman"/>
          <w:kern w:val="0"/>
          <w:szCs w:val="20"/>
          <w14:ligatures w14:val="none"/>
        </w:rPr>
        <w:t xml:space="preserve"> in Table 2</w:t>
      </w:r>
      <w:r>
        <w:rPr>
          <w:rFonts w:eastAsia="Times New Roman" w:cs="Times New Roman"/>
          <w:kern w:val="0"/>
          <w:szCs w:val="20"/>
          <w14:ligatures w14:val="none"/>
        </w:rPr>
        <w:t xml:space="preserve">. </w:t>
      </w:r>
      <w:r w:rsidR="0031733D">
        <w:rPr>
          <w:rFonts w:eastAsia="Times New Roman" w:cs="Times New Roman"/>
          <w:kern w:val="0"/>
          <w:szCs w:val="20"/>
          <w14:ligatures w14:val="none"/>
        </w:rPr>
        <w:t xml:space="preserve">All uncertainties are at a 95% confidence level. </w:t>
      </w:r>
      <w:r>
        <w:rPr>
          <w:rFonts w:eastAsia="Times New Roman" w:cs="Times New Roman"/>
          <w:kern w:val="0"/>
          <w:szCs w:val="20"/>
          <w14:ligatures w14:val="none"/>
        </w:rPr>
        <w:t xml:space="preserve">The process by which it is obtained is described in the Uncertainty section. On average, the uncertainty is 31.6%, with a maximum of 39.5%. </w:t>
      </w:r>
      <w:r w:rsidR="00006213">
        <w:rPr>
          <w:rFonts w:eastAsia="Times New Roman" w:cs="Times New Roman"/>
          <w:kern w:val="0"/>
          <w:szCs w:val="20"/>
          <w14:ligatures w14:val="none"/>
        </w:rPr>
        <w:t>These</w:t>
      </w:r>
      <w:r w:rsidR="00792AD5">
        <w:rPr>
          <w:rFonts w:eastAsia="Times New Roman" w:cs="Times New Roman"/>
          <w:kern w:val="0"/>
          <w:szCs w:val="20"/>
          <w14:ligatures w14:val="none"/>
        </w:rPr>
        <w:t xml:space="preserve"> large</w:t>
      </w:r>
      <w:r w:rsidR="00006213">
        <w:rPr>
          <w:rFonts w:eastAsia="Times New Roman" w:cs="Times New Roman"/>
          <w:kern w:val="0"/>
          <w:szCs w:val="20"/>
          <w14:ligatures w14:val="none"/>
        </w:rPr>
        <w:t xml:space="preserve"> uncertainties are not unexpected. The system changes are quite small from a macro perspective, and quantifying the changes requires precise measurements. </w:t>
      </w:r>
    </w:p>
    <w:p w14:paraId="1499393D" w14:textId="56D3AE83" w:rsidR="00D005C8" w:rsidRDefault="00006213" w:rsidP="00DE0F34">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ab/>
        <w:t xml:space="preserve">The uncertainty section reveals that the largest numerical contribution to uncertainty is measurements of the volume. This is expected. Pressure and temperature were measured digitally, whereas volume was measured by eye. In particular, the measurement of the height of the piston was imprecise. </w:t>
      </w:r>
      <w:r w:rsidR="00792AD5">
        <w:rPr>
          <w:rFonts w:eastAsia="Times New Roman" w:cs="Times New Roman"/>
          <w:kern w:val="0"/>
          <w:szCs w:val="20"/>
          <w14:ligatures w14:val="none"/>
        </w:rPr>
        <w:t>To</w:t>
      </w:r>
      <w:r>
        <w:rPr>
          <w:rFonts w:eastAsia="Times New Roman" w:cs="Times New Roman"/>
          <w:kern w:val="0"/>
          <w:szCs w:val="20"/>
          <w14:ligatures w14:val="none"/>
        </w:rPr>
        <w:t xml:space="preserve"> decrease the percent uncertainty, </w:t>
      </w:r>
      <w:r w:rsidR="00792AD5">
        <w:rPr>
          <w:rFonts w:eastAsia="Times New Roman" w:cs="Times New Roman"/>
          <w:kern w:val="0"/>
          <w:szCs w:val="20"/>
          <w14:ligatures w14:val="none"/>
        </w:rPr>
        <w:t xml:space="preserve">a digital method for volume measurement could be used. Alternatively, more precise calipers and measurement tools could be used. </w:t>
      </w:r>
      <w:proofErr w:type="gramStart"/>
      <w:r w:rsidR="00792AD5">
        <w:rPr>
          <w:rFonts w:eastAsia="Times New Roman" w:cs="Times New Roman"/>
          <w:kern w:val="0"/>
          <w:szCs w:val="20"/>
          <w14:ligatures w14:val="none"/>
        </w:rPr>
        <w:t>In particular, a</w:t>
      </w:r>
      <w:proofErr w:type="gramEnd"/>
      <w:r w:rsidR="00792AD5">
        <w:rPr>
          <w:rFonts w:eastAsia="Times New Roman" w:cs="Times New Roman"/>
          <w:kern w:val="0"/>
          <w:szCs w:val="20"/>
          <w14:ligatures w14:val="none"/>
        </w:rPr>
        <w:t xml:space="preserve"> better method for measuring the piston height would greatly decrease the uncertainty of the system. </w:t>
      </w:r>
      <w:r>
        <w:rPr>
          <w:rFonts w:eastAsia="Times New Roman" w:cs="Times New Roman"/>
          <w:kern w:val="0"/>
          <w:szCs w:val="20"/>
          <w14:ligatures w14:val="none"/>
        </w:rPr>
        <w:t xml:space="preserve"> </w:t>
      </w:r>
    </w:p>
    <w:p w14:paraId="5DDBAD6F" w14:textId="603E8AA7" w:rsidR="006C0B76" w:rsidRPr="00A82585" w:rsidRDefault="00792AD5" w:rsidP="00A82585">
      <w:pPr>
        <w:tabs>
          <w:tab w:val="left" w:pos="288"/>
        </w:tabs>
        <w:spacing w:after="60" w:line="240" w:lineRule="auto"/>
        <w:rPr>
          <w:rFonts w:eastAsia="Times New Roman" w:cs="Times New Roman"/>
          <w:b/>
          <w:bCs/>
          <w:kern w:val="0"/>
          <w:szCs w:val="20"/>
          <w14:ligatures w14:val="none"/>
        </w:rPr>
      </w:pPr>
      <w:r>
        <w:rPr>
          <w:rFonts w:eastAsia="Times New Roman" w:cs="Times New Roman"/>
          <w:kern w:val="0"/>
          <w:szCs w:val="20"/>
          <w14:ligatures w14:val="none"/>
        </w:rPr>
        <w:tab/>
      </w:r>
      <w:r w:rsidR="0031733D" w:rsidRPr="0031733D">
        <w:rPr>
          <w:rFonts w:eastAsia="Times New Roman" w:cs="Times New Roman"/>
          <w:kern w:val="0"/>
          <w:szCs w:val="20"/>
          <w14:ligatures w14:val="none"/>
        </w:rPr>
        <w:t xml:space="preserve">Although the </w:t>
      </w:r>
      <w:proofErr w:type="gramStart"/>
      <w:r w:rsidR="0031733D" w:rsidRPr="0031733D">
        <w:rPr>
          <w:rFonts w:eastAsia="Times New Roman" w:cs="Times New Roman"/>
          <w:kern w:val="0"/>
          <w:szCs w:val="20"/>
          <w14:ligatures w14:val="none"/>
        </w:rPr>
        <w:t>percent</w:t>
      </w:r>
      <w:proofErr w:type="gramEnd"/>
      <w:r w:rsidR="0031733D" w:rsidRPr="0031733D">
        <w:rPr>
          <w:rFonts w:eastAsia="Times New Roman" w:cs="Times New Roman"/>
          <w:kern w:val="0"/>
          <w:szCs w:val="20"/>
          <w14:ligatures w14:val="none"/>
        </w:rPr>
        <w:t xml:space="preserve"> uncertainty is substantial, it is still well below 100</w:t>
      </w:r>
      <w:r w:rsidR="007202B2">
        <w:rPr>
          <w:rFonts w:eastAsia="Times New Roman" w:cs="Times New Roman"/>
          <w:kern w:val="0"/>
          <w:szCs w:val="20"/>
          <w14:ligatures w14:val="none"/>
        </w:rPr>
        <w:t>%</w:t>
      </w:r>
      <w:r w:rsidR="0031733D" w:rsidRPr="0031733D">
        <w:rPr>
          <w:rFonts w:eastAsia="Times New Roman" w:cs="Times New Roman"/>
          <w:kern w:val="0"/>
          <w:szCs w:val="20"/>
          <w14:ligatures w14:val="none"/>
        </w:rPr>
        <w:t>. The experiment was designed to minimize uncertainty where possible,</w:t>
      </w:r>
      <w:r w:rsidR="007202B2">
        <w:rPr>
          <w:rFonts w:eastAsia="Times New Roman" w:cs="Times New Roman"/>
          <w:kern w:val="0"/>
          <w:szCs w:val="20"/>
          <w14:ligatures w14:val="none"/>
        </w:rPr>
        <w:t xml:space="preserve"> but extremely precise techniques and equipment were not used.</w:t>
      </w:r>
      <w:r w:rsidR="0031733D" w:rsidRPr="0031733D">
        <w:rPr>
          <w:rFonts w:eastAsia="Times New Roman" w:cs="Times New Roman"/>
          <w:kern w:val="0"/>
          <w:szCs w:val="20"/>
          <w14:ligatures w14:val="none"/>
        </w:rPr>
        <w:t xml:space="preserve"> While the uncertainty limits the precision of the results, it does not render them meaningless. The trends observed are still valid, and the </w:t>
      </w:r>
      <w:r w:rsidR="007202B2">
        <w:rPr>
          <w:rFonts w:eastAsia="Times New Roman" w:cs="Times New Roman"/>
          <w:kern w:val="0"/>
          <w:szCs w:val="20"/>
          <w14:ligatures w14:val="none"/>
        </w:rPr>
        <w:t xml:space="preserve">measured </w:t>
      </w:r>
      <w:r w:rsidR="0031733D" w:rsidRPr="0031733D">
        <w:rPr>
          <w:rFonts w:eastAsia="Times New Roman" w:cs="Times New Roman"/>
          <w:kern w:val="0"/>
          <w:szCs w:val="20"/>
          <w14:ligatures w14:val="none"/>
        </w:rPr>
        <w:t>efficiency provide</w:t>
      </w:r>
      <w:r w:rsidR="007202B2">
        <w:rPr>
          <w:rFonts w:eastAsia="Times New Roman" w:cs="Times New Roman"/>
          <w:kern w:val="0"/>
          <w:szCs w:val="20"/>
          <w14:ligatures w14:val="none"/>
        </w:rPr>
        <w:t>s</w:t>
      </w:r>
      <w:r w:rsidR="0031733D" w:rsidRPr="0031733D">
        <w:rPr>
          <w:rFonts w:eastAsia="Times New Roman" w:cs="Times New Roman"/>
          <w:kern w:val="0"/>
          <w:szCs w:val="20"/>
          <w14:ligatures w14:val="none"/>
        </w:rPr>
        <w:t xml:space="preserve"> useful insight despite the margin of error. With improved measurement techniques, the uncertainty could be reduced further, but even in its current state, the data </w:t>
      </w:r>
      <w:r w:rsidR="0031733D">
        <w:rPr>
          <w:rFonts w:eastAsia="Times New Roman" w:cs="Times New Roman"/>
          <w:kern w:val="0"/>
          <w:szCs w:val="20"/>
          <w14:ligatures w14:val="none"/>
        </w:rPr>
        <w:t xml:space="preserve">is </w:t>
      </w:r>
      <w:r w:rsidR="0031733D" w:rsidRPr="0031733D">
        <w:rPr>
          <w:rFonts w:eastAsia="Times New Roman" w:cs="Times New Roman"/>
          <w:kern w:val="0"/>
          <w:szCs w:val="20"/>
          <w14:ligatures w14:val="none"/>
        </w:rPr>
        <w:t>informative.</w:t>
      </w:r>
    </w:p>
    <w:p w14:paraId="4F996CD7" w14:textId="732B388D"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lastRenderedPageBreak/>
        <w:t xml:space="preserve">Uncertainty </w:t>
      </w:r>
      <w:r w:rsidR="00D03537" w:rsidRPr="00544005">
        <w:rPr>
          <w:rFonts w:eastAsia="Times New Roman" w:cs="Times New Roman"/>
          <w:b/>
          <w:kern w:val="32"/>
          <w:szCs w:val="20"/>
          <w14:ligatures w14:val="none"/>
        </w:rPr>
        <w:t>C</w:t>
      </w:r>
      <w:r w:rsidRPr="00544005">
        <w:rPr>
          <w:rFonts w:eastAsia="Times New Roman" w:cs="Times New Roman"/>
          <w:b/>
          <w:kern w:val="32"/>
          <w:szCs w:val="20"/>
          <w14:ligatures w14:val="none"/>
        </w:rPr>
        <w:t>alculations</w:t>
      </w:r>
    </w:p>
    <w:p w14:paraId="552DF650" w14:textId="61ED2D99" w:rsidR="00114D3C" w:rsidRPr="00006213" w:rsidRDefault="00114D3C"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 xml:space="preserve">Given </w:t>
      </w:r>
      <w:proofErr w:type="gramStart"/>
      <w:r w:rsidRPr="00006213">
        <w:rPr>
          <w:rFonts w:eastAsia="Times New Roman" w:cs="Times New Roman"/>
          <w:bCs/>
          <w:kern w:val="32"/>
          <w:szCs w:val="20"/>
          <w14:ligatures w14:val="none"/>
        </w:rPr>
        <w:t>an</w:t>
      </w:r>
      <w:proofErr w:type="gramEnd"/>
      <w:r w:rsidRPr="00006213">
        <w:rPr>
          <w:rFonts w:eastAsia="Times New Roman" w:cs="Times New Roman"/>
          <w:bCs/>
          <w:kern w:val="32"/>
          <w:szCs w:val="20"/>
          <w14:ligatures w14:val="none"/>
        </w:rPr>
        <w:t xml:space="preserve"> arbitrary function of many variables, the overall uncertainty of the function is given by:</w:t>
      </w:r>
    </w:p>
    <w:p w14:paraId="7F4C7CBA" w14:textId="3459ED92" w:rsidR="00544005" w:rsidRPr="00544005" w:rsidRDefault="00000000" w:rsidP="00114D3C">
      <w:pPr>
        <w:keepNext/>
        <w:tabs>
          <w:tab w:val="num" w:pos="288"/>
        </w:tabs>
        <w:spacing w:before="240" w:after="240" w:line="240" w:lineRule="auto"/>
        <w:outlineLvl w:val="0"/>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ctrlPr>
                    <w:rPr>
                      <w:rFonts w:ascii="Cambria Math" w:eastAsia="Times New Roman" w:hAnsi="Cambria Math" w:cs="Times New Roman"/>
                      <w:bCs/>
                      <w:kern w:val="32"/>
                      <w:szCs w:val="20"/>
                      <w14:ligatures w14:val="none"/>
                    </w:rPr>
                  </m:ctrlPr>
                </m:e>
                <m:sub>
                  <m:r>
                    <w:rPr>
                      <w:rFonts w:ascii="Cambria Math" w:eastAsia="Times New Roman" w:hAnsi="Cambria Math" w:cs="Times New Roman"/>
                      <w:kern w:val="32"/>
                      <w:szCs w:val="20"/>
                      <w14:ligatures w14:val="none"/>
                    </w:rPr>
                    <m:t>f</m:t>
                  </m:r>
                </m:sub>
              </m:sSub>
              <m:r>
                <w:rPr>
                  <w:rFonts w:ascii="Cambria Math" w:eastAsia="Times New Roman" w:hAnsi="Cambria Math" w:cs="Times New Roman"/>
                  <w:kern w:val="32"/>
                  <w:szCs w:val="20"/>
                  <w14:ligatures w14:val="none"/>
                </w:rPr>
                <m:t>=</m:t>
              </m:r>
              <m:rad>
                <m:radPr>
                  <m:degHide m:val="1"/>
                  <m:ctrlPr>
                    <w:rPr>
                      <w:rFonts w:ascii="Cambria Math" w:eastAsia="Times New Roman" w:hAnsi="Cambria Math" w:cs="Times New Roman"/>
                      <w:bCs/>
                      <w:kern w:val="32"/>
                      <w:szCs w:val="20"/>
                      <w14:ligatures w14:val="none"/>
                    </w:rPr>
                  </m:ctrlPr>
                </m:radPr>
                <m:deg>
                  <m:ctrlPr>
                    <w:rPr>
                      <w:rFonts w:ascii="Cambria Math" w:eastAsia="Times New Roman" w:hAnsi="Cambria Math" w:cs="Times New Roman"/>
                      <w:bCs/>
                      <w:i/>
                      <w:kern w:val="32"/>
                      <w:szCs w:val="20"/>
                      <w14:ligatures w14:val="none"/>
                    </w:rPr>
                  </m:ctrlPr>
                </m:deg>
                <m:e>
                  <m:nary>
                    <m:naryPr>
                      <m:chr m:val="∑"/>
                      <m:ctrlPr>
                        <w:rPr>
                          <w:rFonts w:ascii="Cambria Math" w:eastAsia="Times New Roman" w:hAnsi="Cambria Math" w:cs="Times New Roman"/>
                          <w:bCs/>
                          <w:kern w:val="32"/>
                          <w:szCs w:val="20"/>
                          <w14:ligatures w14:val="none"/>
                        </w:rPr>
                      </m:ctrlPr>
                    </m:naryPr>
                    <m:sub>
                      <m:r>
                        <w:rPr>
                          <w:rFonts w:ascii="Cambria Math" w:eastAsia="Times New Roman" w:hAnsi="Cambria Math" w:cs="Times New Roman"/>
                          <w:kern w:val="32"/>
                          <w:szCs w:val="20"/>
                          <w14:ligatures w14:val="none"/>
                        </w:rPr>
                        <m:t>i=1</m:t>
                      </m:r>
                      <m:ctrlPr>
                        <w:rPr>
                          <w:rFonts w:ascii="Cambria Math" w:eastAsia="Times New Roman" w:hAnsi="Cambria Math" w:cs="Times New Roman"/>
                          <w:bCs/>
                          <w:i/>
                          <w:kern w:val="32"/>
                          <w:szCs w:val="20"/>
                          <w14:ligatures w14:val="none"/>
                        </w:rPr>
                      </m:ctrlPr>
                    </m:sub>
                    <m:sup>
                      <m:r>
                        <w:rPr>
                          <w:rFonts w:ascii="Cambria Math" w:eastAsia="Times New Roman" w:hAnsi="Cambria Math" w:cs="Times New Roman"/>
                          <w:kern w:val="32"/>
                          <w:szCs w:val="20"/>
                          <w14:ligatures w14:val="none"/>
                        </w:rPr>
                        <m:t>n</m:t>
                      </m:r>
                      <m:ctrlPr>
                        <w:rPr>
                          <w:rFonts w:ascii="Cambria Math" w:eastAsia="Times New Roman" w:hAnsi="Cambria Math" w:cs="Times New Roman"/>
                          <w:bCs/>
                          <w:i/>
                          <w:kern w:val="32"/>
                          <w:szCs w:val="20"/>
                          <w14:ligatures w14:val="none"/>
                        </w:rPr>
                      </m:ctrlPr>
                    </m:sup>
                    <m:e>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m:t>
                                  </m:r>
                                  <m:r>
                                    <w:rPr>
                                      <w:rFonts w:ascii="Cambria Math" w:eastAsia="Times New Roman" w:hAnsi="Cambria Math" w:cs="Times New Roman"/>
                                      <w:kern w:val="32"/>
                                      <w:szCs w:val="20"/>
                                      <w14:ligatures w14:val="none"/>
                                    </w:rPr>
                                    <m:t>f</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x</m:t>
                                      </m:r>
                                    </m:e>
                                    <m:sub>
                                      <m:r>
                                        <w:rPr>
                                          <w:rFonts w:ascii="Cambria Math" w:eastAsia="Times New Roman" w:hAnsi="Cambria Math" w:cs="Times New Roman"/>
                                          <w:kern w:val="32"/>
                                          <w:szCs w:val="20"/>
                                          <w14:ligatures w14:val="none"/>
                                        </w:rPr>
                                        <m:t>i</m:t>
                                      </m:r>
                                    </m:sub>
                                  </m:sSub>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x</m:t>
                                      </m:r>
                                    </m:e>
                                    <m:sub>
                                      <m:r>
                                        <w:rPr>
                                          <w:rFonts w:ascii="Cambria Math" w:eastAsia="Times New Roman" w:hAnsi="Cambria Math" w:cs="Times New Roman"/>
                                          <w:kern w:val="32"/>
                                          <w:szCs w:val="20"/>
                                          <w14:ligatures w14:val="none"/>
                                        </w:rPr>
                                        <m:t>i</m:t>
                                      </m:r>
                                    </m:sub>
                                  </m:sSub>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e>
                  </m:nary>
                </m:e>
              </m:rad>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22</m:t>
                  </m:r>
                </m:e>
              </m:d>
            </m:e>
          </m:eqArr>
        </m:oMath>
      </m:oMathPara>
    </w:p>
    <w:p w14:paraId="2BB44E28" w14:textId="059B490B" w:rsidR="00114D3C" w:rsidRPr="00006213" w:rsidRDefault="00114D3C"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To obtain the overall uncertainty of the efficiency, multiple intermediate uncertainties will be determined.</w:t>
      </w:r>
    </w:p>
    <w:p w14:paraId="13DB13F1" w14:textId="6675F8E2" w:rsidR="00114D3C" w:rsidRPr="00006213" w:rsidRDefault="00114D3C"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The uncertainty of the volume of the cylinder, piston, and tube will be determined first. The uncertainty of a generic cylinder volume is given by:</w:t>
      </w:r>
    </w:p>
    <w:p w14:paraId="5B563366" w14:textId="14FEAF97" w:rsidR="00544005" w:rsidRPr="00544005" w:rsidRDefault="00000000" w:rsidP="00114D3C">
      <w:pPr>
        <w:keepNext/>
        <w:tabs>
          <w:tab w:val="num" w:pos="288"/>
        </w:tabs>
        <w:spacing w:before="240" w:after="240" w:line="240" w:lineRule="auto"/>
        <w:outlineLvl w:val="0"/>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ctrlPr>
                    <w:rPr>
                      <w:rFonts w:ascii="Cambria Math" w:eastAsia="Times New Roman" w:hAnsi="Cambria Math" w:cs="Times New Roman"/>
                      <w:bCs/>
                      <w:kern w:val="32"/>
                      <w:szCs w:val="20"/>
                      <w14:ligatures w14:val="none"/>
                    </w:rPr>
                  </m:ctrlPr>
                </m:e>
                <m:sub>
                  <m:r>
                    <w:rPr>
                      <w:rFonts w:ascii="Cambria Math" w:eastAsia="Times New Roman" w:hAnsi="Cambria Math" w:cs="Times New Roman"/>
                      <w:kern w:val="32"/>
                      <w:szCs w:val="20"/>
                      <w14:ligatures w14:val="none"/>
                    </w:rPr>
                    <m:t>V</m:t>
                  </m:r>
                </m:sub>
              </m:sSub>
              <m:r>
                <w:rPr>
                  <w:rFonts w:ascii="Cambria Math" w:eastAsia="Times New Roman" w:hAnsi="Cambria Math" w:cs="Times New Roman"/>
                  <w:kern w:val="32"/>
                  <w:szCs w:val="20"/>
                  <w14:ligatures w14:val="none"/>
                </w:rPr>
                <m:t>=</m:t>
              </m:r>
              <m:rad>
                <m:radPr>
                  <m:degHide m:val="1"/>
                  <m:ctrlPr>
                    <w:rPr>
                      <w:rFonts w:ascii="Cambria Math" w:eastAsia="Times New Roman" w:hAnsi="Cambria Math" w:cs="Times New Roman"/>
                      <w:bCs/>
                      <w:kern w:val="32"/>
                      <w:szCs w:val="20"/>
                      <w14:ligatures w14:val="none"/>
                    </w:rPr>
                  </m:ctrlPr>
                </m:radPr>
                <m:deg>
                  <m:ctrlPr>
                    <w:rPr>
                      <w:rFonts w:ascii="Cambria Math" w:eastAsia="Times New Roman" w:hAnsi="Cambria Math" w:cs="Times New Roman"/>
                      <w:bCs/>
                      <w:i/>
                      <w:kern w:val="32"/>
                      <w:szCs w:val="20"/>
                      <w14:ligatures w14:val="none"/>
                    </w:rPr>
                  </m:ctrlPr>
                </m:deg>
                <m:e>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π</m:t>
                              </m:r>
                              <m:r>
                                <w:rPr>
                                  <w:rFonts w:ascii="Cambria Math" w:eastAsia="Times New Roman" w:hAnsi="Cambria Math" w:cs="Times New Roman"/>
                                  <w:kern w:val="32"/>
                                  <w:szCs w:val="20"/>
                                  <w14:ligatures w14:val="none"/>
                                </w:rPr>
                                <m:t>dh</m:t>
                              </m:r>
                              <m:ctrlPr>
                                <w:rPr>
                                  <w:rFonts w:ascii="Cambria Math" w:eastAsia="Times New Roman" w:hAnsi="Cambria Math" w:cs="Times New Roman"/>
                                  <w:bCs/>
                                  <w:i/>
                                  <w:kern w:val="32"/>
                                  <w:szCs w:val="20"/>
                                  <w14:ligatures w14:val="none"/>
                                </w:rPr>
                              </m:ctrlPr>
                            </m:num>
                            <m:den>
                              <m:r>
                                <w:rPr>
                                  <w:rFonts w:ascii="Cambria Math" w:eastAsia="Times New Roman" w:hAnsi="Cambria Math" w:cs="Times New Roman"/>
                                  <w:kern w:val="32"/>
                                  <w:szCs w:val="20"/>
                                  <w14:ligatures w14:val="none"/>
                                </w:rPr>
                                <m:t>2</m:t>
                              </m:r>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r>
                                <w:rPr>
                                  <w:rFonts w:ascii="Cambria Math" w:eastAsia="Times New Roman" w:hAnsi="Cambria Math" w:cs="Times New Roman"/>
                                  <w:kern w:val="32"/>
                                  <w:szCs w:val="20"/>
                                  <w14:ligatures w14:val="none"/>
                                </w:rPr>
                                <m:t>d</m:t>
                              </m:r>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r>
                    <w:rPr>
                      <w:rFonts w:ascii="Cambria Math" w:eastAsia="Times New Roman" w:hAnsi="Cambria Math" w:cs="Times New Roman"/>
                      <w:kern w:val="32"/>
                      <w:szCs w:val="20"/>
                      <w14:ligatures w14:val="none"/>
                    </w:rPr>
                    <m:t>+</m:t>
                  </m:r>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π</m:t>
                              </m:r>
                              <m:sSup>
                                <m:sSupPr>
                                  <m:ctrlPr>
                                    <w:rPr>
                                      <w:rFonts w:ascii="Cambria Math" w:eastAsia="Times New Roman" w:hAnsi="Cambria Math" w:cs="Times New Roman"/>
                                      <w:bCs/>
                                      <w:i/>
                                      <w:kern w:val="32"/>
                                      <w:szCs w:val="20"/>
                                      <w14:ligatures w14:val="none"/>
                                    </w:rPr>
                                  </m:ctrlPr>
                                </m:sSupPr>
                                <m:e>
                                  <m:r>
                                    <w:rPr>
                                      <w:rFonts w:ascii="Cambria Math" w:eastAsia="Times New Roman" w:hAnsi="Cambria Math" w:cs="Times New Roman"/>
                                      <w:kern w:val="32"/>
                                      <w:szCs w:val="20"/>
                                      <w14:ligatures w14:val="none"/>
                                    </w:rPr>
                                    <m:t>d</m:t>
                                  </m:r>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num>
                            <m:den>
                              <m:r>
                                <w:rPr>
                                  <w:rFonts w:ascii="Cambria Math" w:eastAsia="Times New Roman" w:hAnsi="Cambria Math" w:cs="Times New Roman"/>
                                  <w:kern w:val="32"/>
                                  <w:szCs w:val="20"/>
                                  <w14:ligatures w14:val="none"/>
                                </w:rPr>
                                <m:t>4</m:t>
                              </m:r>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r>
                                <w:rPr>
                                  <w:rFonts w:ascii="Cambria Math" w:eastAsia="Times New Roman" w:hAnsi="Cambria Math" w:cs="Times New Roman"/>
                                  <w:kern w:val="32"/>
                                  <w:szCs w:val="20"/>
                                  <w14:ligatures w14:val="none"/>
                                </w:rPr>
                                <m:t>h</m:t>
                              </m:r>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e>
              </m:rad>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23</m:t>
                  </m:r>
                </m:e>
              </m:d>
            </m:e>
          </m:eqArr>
        </m:oMath>
      </m:oMathPara>
    </w:p>
    <w:p w14:paraId="777DA643" w14:textId="77777777" w:rsidR="00C91349" w:rsidRPr="00006213" w:rsidRDefault="00C91349" w:rsidP="00114D3C">
      <w:pPr>
        <w:keepNext/>
        <w:tabs>
          <w:tab w:val="num" w:pos="288"/>
        </w:tabs>
        <w:spacing w:before="240" w:after="240" w:line="240" w:lineRule="auto"/>
        <w:outlineLvl w:val="0"/>
        <w:rPr>
          <w:rFonts w:eastAsia="Times New Roman" w:cs="Times New Roman"/>
          <w:bCs/>
          <w:kern w:val="32"/>
          <w:szCs w:val="20"/>
          <w14:ligatures w14:val="none"/>
        </w:rPr>
      </w:pPr>
    </w:p>
    <w:p w14:paraId="780B1C2C" w14:textId="76348D2F" w:rsidR="00114D3C" w:rsidRPr="00006213" w:rsidRDefault="00114D3C"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 xml:space="preserve">Where for the cylinder in question, uncertainty due to the plug </w:t>
      </w:r>
      <w:r w:rsidR="00C91349" w:rsidRPr="00006213">
        <w:rPr>
          <w:rFonts w:eastAsia="Times New Roman" w:cs="Times New Roman"/>
          <w:bCs/>
          <w:kern w:val="32"/>
          <w:szCs w:val="20"/>
          <w14:ligatures w14:val="none"/>
        </w:rPr>
        <w:t xml:space="preserve">must also be </w:t>
      </w:r>
      <w:r w:rsidRPr="00006213">
        <w:rPr>
          <w:rFonts w:eastAsia="Times New Roman" w:cs="Times New Roman"/>
          <w:bCs/>
          <w:kern w:val="32"/>
          <w:szCs w:val="20"/>
          <w14:ligatures w14:val="none"/>
        </w:rPr>
        <w:t xml:space="preserve">included. The uncertainties of dimensions for each part are described in the methods section. The uncertainty </w:t>
      </w:r>
      <w:r w:rsidR="00C91349" w:rsidRPr="00006213">
        <w:rPr>
          <w:rFonts w:eastAsia="Times New Roman" w:cs="Times New Roman"/>
          <w:bCs/>
          <w:kern w:val="32"/>
          <w:szCs w:val="20"/>
          <w14:ligatures w14:val="none"/>
        </w:rPr>
        <w:t>of the tube section volume is 0.0696cm</w:t>
      </w:r>
      <w:r w:rsidR="00C91349" w:rsidRPr="00006213">
        <w:rPr>
          <w:rFonts w:eastAsia="Times New Roman" w:cs="Times New Roman"/>
          <w:bCs/>
          <w:kern w:val="32"/>
          <w:szCs w:val="20"/>
          <w:vertAlign w:val="superscript"/>
          <w14:ligatures w14:val="none"/>
        </w:rPr>
        <w:t>3</w:t>
      </w:r>
      <w:r w:rsidR="00C91349" w:rsidRPr="00006213">
        <w:rPr>
          <w:rFonts w:eastAsia="Times New Roman" w:cs="Times New Roman"/>
          <w:bCs/>
          <w:kern w:val="32"/>
          <w:szCs w:val="20"/>
          <w14:ligatures w14:val="none"/>
        </w:rPr>
        <w:t xml:space="preserve">. The uncertainty of the watertight cylinder is </w:t>
      </w:r>
      <w:r w:rsidR="006E7F25" w:rsidRPr="00006213">
        <w:rPr>
          <w:rFonts w:eastAsia="Times New Roman" w:cs="Times New Roman"/>
          <w:bCs/>
          <w:kern w:val="32"/>
          <w:szCs w:val="20"/>
          <w14:ligatures w14:val="none"/>
        </w:rPr>
        <w:t>1.3</w:t>
      </w:r>
      <w:r w:rsidR="00C91349" w:rsidRPr="00006213">
        <w:rPr>
          <w:rFonts w:eastAsia="Times New Roman" w:cs="Times New Roman"/>
          <w:bCs/>
          <w:kern w:val="32"/>
          <w:szCs w:val="20"/>
          <w14:ligatures w14:val="none"/>
        </w:rPr>
        <w:t>cm</w:t>
      </w:r>
      <w:r w:rsidR="00C91349" w:rsidRPr="00006213">
        <w:rPr>
          <w:rFonts w:eastAsia="Times New Roman" w:cs="Times New Roman"/>
          <w:bCs/>
          <w:kern w:val="32"/>
          <w:szCs w:val="20"/>
          <w:vertAlign w:val="superscript"/>
          <w14:ligatures w14:val="none"/>
        </w:rPr>
        <w:t>3</w:t>
      </w:r>
      <w:r w:rsidR="00C91349" w:rsidRPr="00006213">
        <w:rPr>
          <w:rFonts w:eastAsia="Times New Roman" w:cs="Times New Roman"/>
          <w:bCs/>
          <w:kern w:val="32"/>
          <w:szCs w:val="20"/>
          <w14:ligatures w14:val="none"/>
        </w:rPr>
        <w:t xml:space="preserve">. The uncertainty of the piston depends on </w:t>
      </w:r>
      <w:proofErr w:type="gramStart"/>
      <w:r w:rsidR="00C91349" w:rsidRPr="00006213">
        <w:rPr>
          <w:rFonts w:eastAsia="Times New Roman" w:cs="Times New Roman"/>
          <w:bCs/>
          <w:kern w:val="32"/>
          <w:szCs w:val="20"/>
          <w14:ligatures w14:val="none"/>
        </w:rPr>
        <w:t>the piston</w:t>
      </w:r>
      <w:proofErr w:type="gramEnd"/>
      <w:r w:rsidR="00C91349" w:rsidRPr="00006213">
        <w:rPr>
          <w:rFonts w:eastAsia="Times New Roman" w:cs="Times New Roman"/>
          <w:bCs/>
          <w:kern w:val="32"/>
          <w:szCs w:val="20"/>
          <w14:ligatures w14:val="none"/>
        </w:rPr>
        <w:t xml:space="preserve"> height and is calculated as shown above. To obtain the total volume uncertainty, the contribution from the piston, tube, and cylinder are summed.</w:t>
      </w:r>
    </w:p>
    <w:p w14:paraId="391B0C71" w14:textId="21C65521" w:rsidR="006E7F25" w:rsidRPr="00006213" w:rsidRDefault="00C91349"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 xml:space="preserve">The uncertainty of the pressure is obtained simply as 2% of the current pressure. The uncertainty of the </w:t>
      </w:r>
      <w:r w:rsidR="006E7F25" w:rsidRPr="00006213">
        <w:rPr>
          <w:rFonts w:eastAsia="Times New Roman" w:cs="Times New Roman"/>
          <w:bCs/>
          <w:kern w:val="32"/>
          <w:szCs w:val="20"/>
          <w14:ligatures w14:val="none"/>
        </w:rPr>
        <w:t xml:space="preserve">thermistor-measured </w:t>
      </w:r>
      <w:r w:rsidRPr="00006213">
        <w:rPr>
          <w:rFonts w:eastAsia="Times New Roman" w:cs="Times New Roman"/>
          <w:bCs/>
          <w:kern w:val="32"/>
          <w:szCs w:val="20"/>
          <w14:ligatures w14:val="none"/>
        </w:rPr>
        <w:t>temperature</w:t>
      </w:r>
      <w:r w:rsidR="006E7F25" w:rsidRPr="00006213">
        <w:rPr>
          <w:rFonts w:eastAsia="Times New Roman" w:cs="Times New Roman"/>
          <w:bCs/>
          <w:kern w:val="32"/>
          <w:szCs w:val="20"/>
          <w14:ligatures w14:val="none"/>
        </w:rPr>
        <w:t xml:space="preserve">s </w:t>
      </w:r>
      <w:r w:rsidRPr="00006213">
        <w:rPr>
          <w:rFonts w:eastAsia="Times New Roman" w:cs="Times New Roman"/>
          <w:bCs/>
          <w:kern w:val="32"/>
          <w:szCs w:val="20"/>
          <w14:ligatures w14:val="none"/>
        </w:rPr>
        <w:t>is +/- 0.2K</w:t>
      </w:r>
      <w:r w:rsidR="006E7F25" w:rsidRPr="00006213">
        <w:rPr>
          <w:rFonts w:eastAsia="Times New Roman" w:cs="Times New Roman"/>
          <w:bCs/>
          <w:kern w:val="32"/>
          <w:szCs w:val="20"/>
          <w14:ligatures w14:val="none"/>
        </w:rPr>
        <w:t>, whereas the uncertainty of the bath temperatures is +/- 0.1K</w:t>
      </w:r>
      <w:r w:rsidR="001A7332" w:rsidRPr="00006213">
        <w:rPr>
          <w:rFonts w:eastAsia="Times New Roman" w:cs="Times New Roman"/>
          <w:bCs/>
          <w:kern w:val="32"/>
          <w:szCs w:val="20"/>
          <w14:ligatures w14:val="none"/>
        </w:rPr>
        <w:t>.</w:t>
      </w:r>
      <w:r w:rsidRPr="00006213">
        <w:rPr>
          <w:rFonts w:eastAsia="Times New Roman" w:cs="Times New Roman"/>
          <w:bCs/>
          <w:kern w:val="32"/>
          <w:szCs w:val="20"/>
          <w14:ligatures w14:val="none"/>
        </w:rPr>
        <w:t xml:space="preserve"> </w:t>
      </w:r>
    </w:p>
    <w:p w14:paraId="7679D1B7" w14:textId="3A6F557D" w:rsidR="00544005" w:rsidRPr="00544005" w:rsidRDefault="006E7F25" w:rsidP="00006213">
      <w:pPr>
        <w:tabs>
          <w:tab w:val="left" w:pos="288"/>
        </w:tabs>
        <w:spacing w:after="60" w:line="240" w:lineRule="auto"/>
        <w:rPr>
          <w:rFonts w:ascii="Cambria Math" w:eastAsia="Times New Roman" w:hAnsi="Cambria Math" w:cs="Times New Roman"/>
          <w:i/>
          <w:color w:val="000000" w:themeColor="text1"/>
          <w:kern w:val="0"/>
          <w:szCs w:val="20"/>
          <w14:ligatures w14:val="none"/>
        </w:rPr>
      </w:pPr>
      <w:r w:rsidRPr="00006213">
        <w:rPr>
          <w:rFonts w:eastAsia="Times New Roman" w:cs="Times New Roman"/>
          <w:bCs/>
          <w:kern w:val="32"/>
          <w:szCs w:val="20"/>
          <w14:ligatures w14:val="none"/>
        </w:rPr>
        <w:tab/>
        <w:t>The full equation for efficiency is:</w:t>
      </w:r>
      <w:r w:rsidRPr="00006213">
        <w:rPr>
          <w:rFonts w:ascii="Cambria Math" w:eastAsia="Times New Roman" w:hAnsi="Cambria Math" w:cs="Times New Roman"/>
          <w:i/>
          <w:color w:val="000000" w:themeColor="text1"/>
          <w:kern w:val="0"/>
          <w:szCs w:val="20"/>
          <w14:ligatures w14:val="none"/>
        </w:rPr>
        <w:br/>
      </w:r>
      <m:oMathPara>
        <m:oMath>
          <m:eqArr>
            <m:eqArrPr>
              <m:maxDist m:val="1"/>
              <m:ctrlPr>
                <w:rPr>
                  <w:rFonts w:ascii="Cambria Math" w:eastAsia="Times New Roman" w:hAnsi="Cambria Math" w:cs="Times New Roman"/>
                  <w:i/>
                  <w:color w:val="000000" w:themeColor="text1"/>
                  <w:kern w:val="0"/>
                  <w:szCs w:val="20"/>
                  <w14:ligatures w14:val="none"/>
                </w:rPr>
              </m:ctrlPr>
            </m:eqArrPr>
            <m:e>
              <m:r>
                <w:rPr>
                  <w:rFonts w:ascii="Cambria Math" w:eastAsia="Times New Roman" w:hAnsi="Cambria Math" w:cs="Times New Roman"/>
                  <w:color w:val="000000" w:themeColor="text1"/>
                  <w:kern w:val="0"/>
                  <w:szCs w:val="20"/>
                  <w14:ligatures w14:val="none"/>
                </w:rPr>
                <m:t>η=</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R</m:t>
                  </m:r>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r>
                    <m:rPr>
                      <m:sty m:val="p"/>
                    </m:rPr>
                    <w:rPr>
                      <w:rFonts w:ascii="Cambria Math" w:eastAsia="Times New Roman" w:hAnsi="Cambria Math" w:cs="Times New Roman"/>
                      <w:color w:val="000000" w:themeColor="text1"/>
                      <w:kern w:val="0"/>
                      <w:szCs w:val="20"/>
                      <w14:ligatures w14:val="none"/>
                    </w:rPr>
                    <m:t>l</m:t>
                  </m:r>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c</m:t>
                      </m:r>
                    </m:e>
                    <m:sub>
                      <m:r>
                        <w:rPr>
                          <w:rFonts w:ascii="Cambria Math" w:eastAsia="Times New Roman" w:hAnsi="Cambria Math" w:cs="Times New Roman"/>
                          <w:color w:val="000000" w:themeColor="text1"/>
                          <w:kern w:val="0"/>
                          <w:szCs w:val="20"/>
                          <w14:ligatures w14:val="none"/>
                        </w:rPr>
                        <m:t>p</m:t>
                      </m:r>
                    </m:sub>
                  </m:sSub>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r>
                    <w:rPr>
                      <w:rFonts w:ascii="Cambria Math" w:eastAsia="Times New Roman" w:hAnsi="Cambria Math" w:cs="Times New Roman"/>
                      <w:color w:val="000000" w:themeColor="text1"/>
                      <w:kern w:val="0"/>
                      <w:szCs w:val="20"/>
                      <w14:ligatures w14:val="none"/>
                    </w:rPr>
                    <m:t>+R</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m:rPr>
                      <m:sty m:val="p"/>
                    </m:rPr>
                    <w:rPr>
                      <w:rFonts w:ascii="Cambria Math" w:eastAsia="Times New Roman" w:hAnsi="Cambria Math" w:cs="Times New Roman"/>
                      <w:color w:val="000000" w:themeColor="text1"/>
                      <w:kern w:val="0"/>
                      <w:szCs w:val="20"/>
                      <w14:ligatures w14:val="none"/>
                    </w:rPr>
                    <m:t>l</m:t>
                  </m:r>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den>
              </m:f>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18</m:t>
                  </m:r>
                </m:e>
              </m:d>
            </m:e>
          </m:eqArr>
        </m:oMath>
      </m:oMathPara>
    </w:p>
    <w:p w14:paraId="1DAED7D5" w14:textId="77777777" w:rsidR="00006213" w:rsidRDefault="006E7F25" w:rsidP="00006213">
      <w:pPr>
        <w:tabs>
          <w:tab w:val="left" w:pos="288"/>
        </w:tabs>
        <w:spacing w:after="60" w:line="240" w:lineRule="auto"/>
        <w:rPr>
          <w:rFonts w:eastAsia="Times New Roman" w:cs="Times New Roman"/>
          <w:bCs/>
          <w:kern w:val="32"/>
          <w:szCs w:val="20"/>
          <w14:ligatures w14:val="none"/>
        </w:rPr>
      </w:pPr>
      <w:r w:rsidRPr="00006213">
        <w:rPr>
          <w:rFonts w:eastAsia="Times New Roman" w:cs="Times New Roman"/>
          <w:bCs/>
          <w:kern w:val="32"/>
          <w:szCs w:val="20"/>
          <w14:ligatures w14:val="none"/>
        </w:rPr>
        <w:t xml:space="preserve">Partial derivatives with respect to each variable must be taken. With all uncertainties known, </w:t>
      </w:r>
      <w:proofErr w:type="gramStart"/>
      <w:r w:rsidRPr="00006213">
        <w:rPr>
          <w:rFonts w:eastAsia="Times New Roman" w:cs="Times New Roman"/>
          <w:bCs/>
          <w:kern w:val="32"/>
          <w:szCs w:val="20"/>
          <w14:ligatures w14:val="none"/>
        </w:rPr>
        <w:t>the overall</w:t>
      </w:r>
      <w:proofErr w:type="gramEnd"/>
      <w:r w:rsidRPr="00006213">
        <w:rPr>
          <w:rFonts w:eastAsia="Times New Roman" w:cs="Times New Roman"/>
          <w:bCs/>
          <w:kern w:val="32"/>
          <w:szCs w:val="20"/>
          <w14:ligatures w14:val="none"/>
        </w:rPr>
        <w:t xml:space="preserve"> uncertainty can be computed. </w:t>
      </w:r>
      <w:r w:rsidR="00100EAC" w:rsidRPr="00006213">
        <w:rPr>
          <w:rFonts w:eastAsia="Times New Roman" w:cs="Times New Roman"/>
          <w:bCs/>
          <w:kern w:val="32"/>
          <w:szCs w:val="20"/>
          <w14:ligatures w14:val="none"/>
        </w:rPr>
        <w:t>The equation for overall uncertainty of the efficiency is</w:t>
      </w:r>
    </w:p>
    <w:p w14:paraId="31DB4C14" w14:textId="45025F4D" w:rsidR="00544005" w:rsidRPr="00544005" w:rsidRDefault="00000000" w:rsidP="00006213">
      <w:pPr>
        <w:tabs>
          <w:tab w:val="left" w:pos="288"/>
        </w:tabs>
        <w:spacing w:after="60" w:line="240" w:lineRule="auto"/>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ctrlPr>
                    <w:rPr>
                      <w:rFonts w:ascii="Cambria Math" w:eastAsia="Times New Roman" w:hAnsi="Cambria Math" w:cs="Times New Roman"/>
                      <w:bCs/>
                      <w:kern w:val="32"/>
                      <w:szCs w:val="20"/>
                      <w14:ligatures w14:val="none"/>
                    </w:rPr>
                  </m:ctrlPr>
                </m:e>
                <m:sub>
                  <m:r>
                    <m:rPr>
                      <m:sty m:val="p"/>
                    </m:rPr>
                    <w:rPr>
                      <w:rFonts w:ascii="Cambria Math" w:eastAsia="Times New Roman" w:hAnsi="Cambria Math" w:cs="Times New Roman"/>
                      <w:kern w:val="32"/>
                      <w:szCs w:val="20"/>
                      <w14:ligatures w14:val="none"/>
                    </w:rPr>
                    <m:t>η</m:t>
                  </m:r>
                </m:sub>
              </m:sSub>
              <m:r>
                <w:rPr>
                  <w:rFonts w:ascii="Cambria Math" w:eastAsia="Times New Roman" w:hAnsi="Cambria Math" w:cs="Times New Roman"/>
                  <w:kern w:val="32"/>
                  <w:szCs w:val="20"/>
                  <w14:ligatures w14:val="none"/>
                </w:rPr>
                <m:t>=</m:t>
              </m:r>
              <m:rad>
                <m:radPr>
                  <m:degHide m:val="1"/>
                  <m:ctrlPr>
                    <w:rPr>
                      <w:rFonts w:ascii="Cambria Math" w:eastAsia="Times New Roman" w:hAnsi="Cambria Math" w:cs="Times New Roman"/>
                      <w:bCs/>
                      <w:kern w:val="32"/>
                      <w:szCs w:val="20"/>
                      <w14:ligatures w14:val="none"/>
                    </w:rPr>
                  </m:ctrlPr>
                </m:radPr>
                <m:deg>
                  <m:ctrlPr>
                    <w:rPr>
                      <w:rFonts w:ascii="Cambria Math" w:eastAsia="Times New Roman" w:hAnsi="Cambria Math" w:cs="Times New Roman"/>
                      <w:bCs/>
                      <w:i/>
                      <w:kern w:val="32"/>
                      <w:szCs w:val="20"/>
                      <w14:ligatures w14:val="none"/>
                    </w:rPr>
                  </m:ctrlPr>
                </m:deg>
                <m:e>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r>
                    <w:rPr>
                      <w:rFonts w:ascii="Cambria Math" w:eastAsia="Times New Roman" w:hAnsi="Cambria Math" w:cs="Times New Roman"/>
                      <w:kern w:val="32"/>
                      <w:szCs w:val="20"/>
                      <w14:ligatures w14:val="none"/>
                    </w:rPr>
                    <m:t>+</m:t>
                  </m:r>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r>
                    <w:rPr>
                      <w:rFonts w:ascii="Cambria Math" w:eastAsia="Times New Roman" w:hAnsi="Cambria Math" w:cs="Times New Roman"/>
                      <w:kern w:val="32"/>
                      <w:szCs w:val="20"/>
                      <w14:ligatures w14:val="none"/>
                    </w:rPr>
                    <m:t>+</m:t>
                  </m:r>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r>
                    <w:rPr>
                      <w:rFonts w:ascii="Cambria Math" w:eastAsia="Times New Roman" w:hAnsi="Cambria Math" w:cs="Times New Roman"/>
                      <w:kern w:val="32"/>
                      <w:szCs w:val="20"/>
                      <w14:ligatures w14:val="none"/>
                    </w:rPr>
                    <m:t>+</m:t>
                  </m:r>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e>
              </m:rad>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24</m:t>
                  </m:r>
                </m:e>
              </m:d>
            </m:e>
          </m:eqArr>
        </m:oMath>
      </m:oMathPara>
    </w:p>
    <w:p w14:paraId="6D1C0152" w14:textId="77777777" w:rsidR="00006213" w:rsidRDefault="00100EAC" w:rsidP="00006213">
      <w:pPr>
        <w:tabs>
          <w:tab w:val="left" w:pos="288"/>
        </w:tabs>
        <w:spacing w:after="60" w:line="240" w:lineRule="auto"/>
        <w:rPr>
          <w:rFonts w:eastAsia="Times New Roman" w:cs="Times New Roman"/>
          <w:bCs/>
          <w:kern w:val="32"/>
          <w:szCs w:val="20"/>
          <w14:ligatures w14:val="none"/>
        </w:rPr>
      </w:pPr>
      <w:r w:rsidRPr="00006213">
        <w:rPr>
          <w:rFonts w:eastAsia="Times New Roman" w:cs="Times New Roman"/>
          <w:bCs/>
          <w:kern w:val="32"/>
          <w:szCs w:val="20"/>
          <w14:ligatures w14:val="none"/>
        </w:rPr>
        <w:t>The partial derivatives which make up this uncertainty are:</w:t>
      </w:r>
    </w:p>
    <w:p w14:paraId="79305F82" w14:textId="1A2116E4" w:rsidR="00006213" w:rsidRPr="00544005" w:rsidRDefault="00000000" w:rsidP="00006213">
      <w:pPr>
        <w:tabs>
          <w:tab w:val="left" w:pos="288"/>
        </w:tabs>
        <w:spacing w:after="60" w:line="240" w:lineRule="auto"/>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Y</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r>
                                <m:rPr>
                                  <m:lit/>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e>
                          </m:d>
                        </m:e>
                      </m:func>
                    </m:e>
                  </m:d>
                  <m:r>
                    <w:rPr>
                      <w:rFonts w:ascii="Cambria Math" w:eastAsia="Times New Roman" w:hAnsi="Cambria Math" w:cs="Times New Roman"/>
                      <w:kern w:val="32"/>
                      <w:szCs w:val="20"/>
                      <w14:ligatures w14:val="none"/>
                    </w:rPr>
                    <m:t>-X</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r>
                                <m:rPr>
                                  <m:lit/>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e>
                          </m:d>
                        </m:e>
                      </m:func>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r>
                        <w:rPr>
                          <w:rFonts w:ascii="Cambria Math" w:eastAsia="Times New Roman" w:hAnsi="Cambria Math" w:cs="Times New Roman"/>
                          <w:kern w:val="32"/>
                          <w:szCs w:val="20"/>
                          <w14:ligatures w14:val="none"/>
                        </w:rPr>
                        <m:t>Y</m:t>
                      </m:r>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25</m:t>
                  </m:r>
                </m:e>
              </m:d>
            </m:e>
          </m:eqArr>
        </m:oMath>
      </m:oMathPara>
    </w:p>
    <w:p w14:paraId="2177DE65" w14:textId="77777777" w:rsidR="00544005" w:rsidRPr="00544005" w:rsidRDefault="00544005" w:rsidP="00006213">
      <w:pPr>
        <w:tabs>
          <w:tab w:val="left" w:pos="288"/>
        </w:tabs>
        <w:spacing w:after="60" w:line="240" w:lineRule="auto"/>
        <w:rPr>
          <w:rFonts w:eastAsia="Times New Roman" w:cs="Times New Roman"/>
          <w:bCs/>
          <w:kern w:val="32"/>
          <w:szCs w:val="20"/>
          <w14:ligatures w14:val="none"/>
        </w:rPr>
      </w:pPr>
    </w:p>
    <w:p w14:paraId="35D7CD58" w14:textId="263F4BEF" w:rsidR="00006213" w:rsidRPr="00544005" w:rsidRDefault="00000000" w:rsidP="00006213">
      <w:pPr>
        <w:tabs>
          <w:tab w:val="left" w:pos="288"/>
        </w:tabs>
        <w:spacing w:after="60" w:line="240" w:lineRule="auto"/>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Y</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r>
                                <m:rPr>
                                  <m:lit/>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e>
                          </m:d>
                        </m:e>
                      </m:func>
                    </m:e>
                  </m:d>
                  <m:r>
                    <w:rPr>
                      <w:rFonts w:ascii="Cambria Math" w:eastAsia="Times New Roman" w:hAnsi="Cambria Math" w:cs="Times New Roman"/>
                      <w:kern w:val="32"/>
                      <w:szCs w:val="20"/>
                      <w14:ligatures w14:val="none"/>
                    </w:rPr>
                    <m:t>-X</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r>
                        <w:rPr>
                          <w:rFonts w:ascii="Cambria Math" w:eastAsia="Times New Roman" w:hAnsi="Cambria Math" w:cs="Times New Roman"/>
                          <w:kern w:val="32"/>
                          <w:szCs w:val="20"/>
                          <w14:ligatures w14:val="none"/>
                        </w:rPr>
                        <m:t>Y</m:t>
                      </m:r>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26</m:t>
                  </m:r>
                </m:e>
              </m:d>
            </m:e>
          </m:eqArr>
        </m:oMath>
      </m:oMathPara>
    </w:p>
    <w:p w14:paraId="3FB486A1" w14:textId="77777777" w:rsidR="00544005" w:rsidRPr="00544005" w:rsidRDefault="00544005" w:rsidP="00006213">
      <w:pPr>
        <w:tabs>
          <w:tab w:val="left" w:pos="288"/>
        </w:tabs>
        <w:spacing w:after="60" w:line="240" w:lineRule="auto"/>
        <w:rPr>
          <w:rFonts w:eastAsia="Times New Roman" w:cs="Times New Roman"/>
          <w:bCs/>
          <w:kern w:val="32"/>
          <w:szCs w:val="20"/>
          <w14:ligatures w14:val="none"/>
        </w:rPr>
      </w:pPr>
    </w:p>
    <w:p w14:paraId="57B6EA9F" w14:textId="6EFD2387" w:rsidR="00006213" w:rsidRPr="00544005" w:rsidRDefault="00000000" w:rsidP="00006213">
      <w:pPr>
        <w:tabs>
          <w:tab w:val="left" w:pos="288"/>
        </w:tabs>
        <w:spacing w:after="60" w:line="240" w:lineRule="auto"/>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Y</m:t>
                  </m:r>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r>
                    <w:rPr>
                      <w:rFonts w:ascii="Cambria Math" w:eastAsia="Times New Roman" w:hAnsi="Cambria Math" w:cs="Times New Roman"/>
                      <w:kern w:val="32"/>
                      <w:szCs w:val="20"/>
                      <w14:ligatures w14:val="none"/>
                    </w:rPr>
                    <m:t>-X</m:t>
                  </m:r>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r>
                        <w:rPr>
                          <w:rFonts w:ascii="Cambria Math" w:eastAsia="Times New Roman" w:hAnsi="Cambria Math" w:cs="Times New Roman"/>
                          <w:kern w:val="32"/>
                          <w:szCs w:val="20"/>
                          <w14:ligatures w14:val="none"/>
                        </w:rPr>
                        <m:t>Y</m:t>
                      </m:r>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27</m:t>
                  </m:r>
                </m:e>
              </m:d>
            </m:e>
          </m:eqArr>
        </m:oMath>
      </m:oMathPara>
    </w:p>
    <w:p w14:paraId="2B62D11E" w14:textId="77777777" w:rsidR="00544005" w:rsidRPr="00544005" w:rsidRDefault="00544005" w:rsidP="00006213">
      <w:pPr>
        <w:tabs>
          <w:tab w:val="left" w:pos="288"/>
        </w:tabs>
        <w:spacing w:after="60" w:line="240" w:lineRule="auto"/>
        <w:rPr>
          <w:rFonts w:eastAsia="Times New Roman" w:cs="Times New Roman"/>
          <w:bCs/>
          <w:kern w:val="32"/>
          <w:szCs w:val="20"/>
          <w14:ligatures w14:val="none"/>
        </w:rPr>
      </w:pPr>
    </w:p>
    <w:p w14:paraId="5781D590" w14:textId="2AEAD140" w:rsidR="00544005" w:rsidRPr="00544005" w:rsidRDefault="00000000" w:rsidP="00006213">
      <w:pPr>
        <w:tabs>
          <w:tab w:val="left" w:pos="288"/>
        </w:tabs>
        <w:spacing w:after="60" w:line="240" w:lineRule="auto"/>
        <w:rPr>
          <w:rFonts w:eastAsia="Times New Roman" w:cs="Times New Roman"/>
          <w:bCs/>
          <w:kern w:val="32"/>
          <w:szCs w:val="20"/>
          <w14:ligatures w14:val="none"/>
        </w:rPr>
      </w:pPr>
      <m:oMathPara>
        <m:oMath>
          <m:eqArr>
            <m:eqArrPr>
              <m:maxDist m:val="1"/>
              <m:ctrlPr>
                <w:rPr>
                  <w:rFonts w:ascii="Cambria Math" w:eastAsia="Times New Roman" w:hAnsi="Cambria Math" w:cs="Times New Roman"/>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Y</m:t>
                  </m:r>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r>
                    <w:rPr>
                      <w:rFonts w:ascii="Cambria Math" w:eastAsia="Times New Roman" w:hAnsi="Cambria Math" w:cs="Times New Roman"/>
                      <w:kern w:val="32"/>
                      <w:szCs w:val="20"/>
                      <w14:ligatures w14:val="none"/>
                    </w:rPr>
                    <m:t>-X</m:t>
                  </m:r>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r>
                        <w:rPr>
                          <w:rFonts w:ascii="Cambria Math" w:eastAsia="Times New Roman" w:hAnsi="Cambria Math" w:cs="Times New Roman"/>
                          <w:kern w:val="32"/>
                          <w:szCs w:val="20"/>
                          <w14:ligatures w14:val="none"/>
                        </w:rPr>
                        <m:t>Y</m:t>
                      </m:r>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i/>
                      <w:kern w:val="32"/>
                      <w:szCs w:val="20"/>
                      <w14:ligatures w14:val="none"/>
                    </w:rPr>
                  </m:ctrlPr>
                </m:dPr>
                <m:e>
                  <m:r>
                    <w:rPr>
                      <w:rFonts w:ascii="Cambria Math" w:eastAsia="Times New Roman" w:hAnsi="Cambria Math" w:cs="Times New Roman"/>
                      <w:kern w:val="32"/>
                      <w:szCs w:val="20"/>
                      <w14:ligatures w14:val="none"/>
                    </w:rPr>
                    <m:t>28</m:t>
                  </m:r>
                </m:e>
              </m:d>
              <m:ctrlPr>
                <w:rPr>
                  <w:rFonts w:ascii="Cambria Math" w:eastAsia="Times New Roman" w:hAnsi="Cambria Math" w:cs="Times New Roman"/>
                  <w:bCs/>
                  <w:i/>
                  <w:kern w:val="32"/>
                  <w:szCs w:val="20"/>
                  <w14:ligatures w14:val="none"/>
                </w:rPr>
              </m:ctrlPr>
            </m:e>
          </m:eqArr>
        </m:oMath>
      </m:oMathPara>
    </w:p>
    <w:p w14:paraId="6D9B9F61" w14:textId="77777777" w:rsidR="00006213" w:rsidRDefault="00006213" w:rsidP="00006213">
      <w:pPr>
        <w:tabs>
          <w:tab w:val="left" w:pos="288"/>
        </w:tabs>
        <w:spacing w:after="60" w:line="240" w:lineRule="auto"/>
        <w:rPr>
          <w:rFonts w:eastAsia="Times New Roman" w:cs="Times New Roman"/>
          <w:bCs/>
          <w:kern w:val="32"/>
          <w:szCs w:val="20"/>
          <w14:ligatures w14:val="none"/>
        </w:rPr>
      </w:pPr>
    </w:p>
    <w:p w14:paraId="1DF64903" w14:textId="77777777" w:rsidR="00006213" w:rsidRDefault="00006213" w:rsidP="00006213">
      <w:pPr>
        <w:tabs>
          <w:tab w:val="left" w:pos="288"/>
        </w:tabs>
        <w:spacing w:after="60" w:line="240" w:lineRule="auto"/>
        <w:rPr>
          <w:rFonts w:eastAsia="Times New Roman" w:cs="Times New Roman"/>
          <w:bCs/>
          <w:kern w:val="32"/>
          <w:szCs w:val="20"/>
          <w14:ligatures w14:val="none"/>
        </w:rPr>
      </w:pPr>
    </w:p>
    <w:p w14:paraId="0C17850B" w14:textId="77777777" w:rsidR="00544005" w:rsidRDefault="00100EAC" w:rsidP="00544005">
      <w:pPr>
        <w:tabs>
          <w:tab w:val="left" w:pos="288"/>
        </w:tabs>
        <w:spacing w:after="60" w:line="240" w:lineRule="auto"/>
        <w:rPr>
          <w:rFonts w:eastAsia="Times New Roman" w:cs="Times New Roman"/>
          <w:bCs/>
          <w:kern w:val="32"/>
          <w:szCs w:val="20"/>
          <w14:ligatures w14:val="none"/>
        </w:rPr>
      </w:pPr>
      <w:r w:rsidRPr="00006213">
        <w:rPr>
          <w:rFonts w:eastAsia="Times New Roman" w:cs="Times New Roman"/>
          <w:bCs/>
          <w:kern w:val="32"/>
          <w:szCs w:val="20"/>
          <w14:ligatures w14:val="none"/>
        </w:rPr>
        <w:t>In the above equations, the quantities X and Y are defined for convenience and are:</w:t>
      </w:r>
    </w:p>
    <w:p w14:paraId="04028147" w14:textId="6F262A73" w:rsidR="00544005" w:rsidRPr="00544005" w:rsidRDefault="00000000" w:rsidP="00544005">
      <w:pPr>
        <w:tabs>
          <w:tab w:val="left" w:pos="288"/>
        </w:tabs>
        <w:spacing w:after="60" w:line="240" w:lineRule="auto"/>
        <w:rPr>
          <w:rFonts w:eastAsia="Times New Roman" w:cs="Times New Roman"/>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r>
                <w:rPr>
                  <w:rFonts w:ascii="Cambria Math" w:eastAsia="Times New Roman" w:hAnsi="Cambria Math" w:cs="Times New Roman"/>
                  <w:kern w:val="32"/>
                  <w:szCs w:val="20"/>
                  <w14:ligatures w14:val="none"/>
                </w:rPr>
                <m:t>X=R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29</m:t>
                  </m:r>
                </m:e>
              </m:d>
              <m:ctrlPr>
                <w:rPr>
                  <w:rFonts w:ascii="Cambria Math" w:eastAsia="Times New Roman" w:hAnsi="Cambria Math" w:cs="Times New Roman"/>
                  <w:i/>
                  <w:kern w:val="32"/>
                  <w:szCs w:val="20"/>
                  <w14:ligatures w14:val="none"/>
                </w:rPr>
              </m:ctrlPr>
            </m:e>
          </m:eqArr>
        </m:oMath>
      </m:oMathPara>
    </w:p>
    <w:p w14:paraId="01CEFB4B" w14:textId="7C8B1155" w:rsidR="00544005" w:rsidRPr="00544005" w:rsidRDefault="00000000" w:rsidP="00544005">
      <w:pPr>
        <w:tabs>
          <w:tab w:val="left" w:pos="288"/>
        </w:tabs>
        <w:spacing w:after="60" w:line="240" w:lineRule="auto"/>
        <w:rPr>
          <w:rFonts w:eastAsia="Times New Roman" w:cs="Times New Roman"/>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r>
                <w:rPr>
                  <w:rFonts w:ascii="Cambria Math" w:eastAsia="Times New Roman" w:hAnsi="Cambria Math" w:cs="Times New Roman"/>
                  <w:kern w:val="32"/>
                  <w:szCs w:val="20"/>
                  <w14:ligatures w14:val="none"/>
                </w:rPr>
                <m:t>Y=</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30</m:t>
                  </m:r>
                </m:e>
              </m:d>
              <m:ctrlPr>
                <w:rPr>
                  <w:rFonts w:ascii="Cambria Math" w:eastAsia="Times New Roman" w:hAnsi="Cambria Math" w:cs="Times New Roman"/>
                  <w:i/>
                  <w:kern w:val="32"/>
                  <w:szCs w:val="20"/>
                  <w14:ligatures w14:val="none"/>
                </w:rPr>
              </m:ctrlPr>
            </m:e>
          </m:eqArr>
        </m:oMath>
      </m:oMathPara>
    </w:p>
    <w:p w14:paraId="24CFF99D" w14:textId="217ED4E1" w:rsidR="007202B2" w:rsidRDefault="00A82585" w:rsidP="00114D3C">
      <w:pPr>
        <w:keepNext/>
        <w:tabs>
          <w:tab w:val="num" w:pos="288"/>
        </w:tabs>
        <w:spacing w:before="240" w:after="240" w:line="240" w:lineRule="auto"/>
        <w:outlineLvl w:val="0"/>
        <w:rPr>
          <w:rFonts w:eastAsia="Times New Roman" w:cs="Times New Roman"/>
          <w:bCs/>
          <w:kern w:val="32"/>
          <w:szCs w:val="20"/>
          <w14:ligatures w14:val="none"/>
        </w:rPr>
      </w:pPr>
      <w:r>
        <w:rPr>
          <w:rFonts w:eastAsia="Times New Roman" w:cs="Times New Roman"/>
          <w:bCs/>
          <w:kern w:val="32"/>
          <w:szCs w:val="20"/>
          <w14:ligatures w14:val="none"/>
        </w:rPr>
        <w:t>Incorporating</w:t>
      </w:r>
      <w:r w:rsidR="007202B2">
        <w:rPr>
          <w:rFonts w:eastAsia="Times New Roman" w:cs="Times New Roman"/>
          <w:bCs/>
          <w:kern w:val="32"/>
          <w:szCs w:val="20"/>
          <w14:ligatures w14:val="none"/>
        </w:rPr>
        <w:t xml:space="preserve"> X and Y back into the partial derivatives yields:</w:t>
      </w:r>
    </w:p>
    <w:p w14:paraId="09ADEE6B" w14:textId="70A0356B" w:rsidR="00544005" w:rsidRPr="00544005" w:rsidRDefault="00000000" w:rsidP="00114D3C">
      <w:pPr>
        <w:keepNext/>
        <w:tabs>
          <w:tab w:val="num" w:pos="288"/>
        </w:tabs>
        <w:spacing w:before="240" w:after="240" w:line="240" w:lineRule="auto"/>
        <w:outlineLvl w:val="0"/>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31</m:t>
                  </m:r>
                </m:e>
              </m:d>
            </m:e>
          </m:eqArr>
        </m:oMath>
      </m:oMathPara>
    </w:p>
    <w:p w14:paraId="37206633" w14:textId="70FD7CA1" w:rsidR="00544005" w:rsidRPr="00544005" w:rsidRDefault="00000000" w:rsidP="00114D3C">
      <w:pPr>
        <w:keepNext/>
        <w:tabs>
          <w:tab w:val="num" w:pos="288"/>
        </w:tabs>
        <w:spacing w:before="240" w:after="240" w:line="240" w:lineRule="auto"/>
        <w:outlineLvl w:val="0"/>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e>
                  </m:d>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32</m:t>
                  </m:r>
                </m:e>
              </m:d>
            </m:e>
          </m:eqArr>
        </m:oMath>
      </m:oMathPara>
    </w:p>
    <w:p w14:paraId="4CF09960" w14:textId="4538D011" w:rsidR="00544005" w:rsidRPr="00544005" w:rsidRDefault="00000000" w:rsidP="00114D3C">
      <w:pPr>
        <w:keepNext/>
        <w:tabs>
          <w:tab w:val="num" w:pos="288"/>
        </w:tabs>
        <w:spacing w:before="240" w:after="240" w:line="240" w:lineRule="auto"/>
        <w:outlineLvl w:val="0"/>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33</m:t>
                  </m:r>
                </m:e>
              </m:d>
            </m:e>
          </m:eqArr>
        </m:oMath>
      </m:oMathPara>
    </w:p>
    <w:p w14:paraId="745FC271" w14:textId="77777777" w:rsidR="007202B2" w:rsidRDefault="007202B2" w:rsidP="00114D3C">
      <w:pPr>
        <w:keepNext/>
        <w:tabs>
          <w:tab w:val="num" w:pos="288"/>
        </w:tabs>
        <w:spacing w:before="240" w:after="240" w:line="240" w:lineRule="auto"/>
        <w:outlineLvl w:val="0"/>
        <w:rPr>
          <w:rFonts w:eastAsia="Times New Roman" w:cs="Times New Roman"/>
          <w:bCs/>
          <w:kern w:val="32"/>
          <w:szCs w:val="20"/>
          <w14:ligatures w14:val="none"/>
        </w:rPr>
      </w:pPr>
      <w:r>
        <w:rPr>
          <w:rFonts w:eastAsia="Times New Roman" w:cs="Times New Roman"/>
          <w:bCs/>
          <w:kern w:val="32"/>
          <w:szCs w:val="20"/>
          <w14:ligatures w14:val="none"/>
        </w:rPr>
        <w:t xml:space="preserve">Where </w:t>
      </w:r>
      <m:oMath>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oMath>
      <w:r>
        <w:rPr>
          <w:rFonts w:eastAsia="Times New Roman" w:cs="Times New Roman"/>
          <w:bCs/>
          <w:kern w:val="32"/>
          <w:szCs w:val="20"/>
          <w14:ligatures w14:val="none"/>
        </w:rPr>
        <w:t xml:space="preserve"> is identical to </w:t>
      </w:r>
      <m:oMath>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oMath>
      <w:r>
        <w:rPr>
          <w:rFonts w:eastAsia="Times New Roman" w:cs="Times New Roman"/>
          <w:bCs/>
          <w:kern w:val="32"/>
          <w:szCs w:val="20"/>
          <w14:ligatures w14:val="none"/>
        </w:rPr>
        <w:t xml:space="preserve"> except that V</w:t>
      </w:r>
      <w:proofErr w:type="gramStart"/>
      <w:r>
        <w:rPr>
          <w:rFonts w:eastAsia="Times New Roman" w:cs="Times New Roman"/>
          <w:bCs/>
          <w:kern w:val="32"/>
          <w:szCs w:val="20"/>
          <w:vertAlign w:val="subscript"/>
          <w14:ligatures w14:val="none"/>
        </w:rPr>
        <w:t xml:space="preserve">1  </w:t>
      </w:r>
      <w:r>
        <w:rPr>
          <w:rFonts w:eastAsia="Times New Roman" w:cs="Times New Roman"/>
          <w:bCs/>
          <w:kern w:val="32"/>
          <w:szCs w:val="20"/>
          <w14:ligatures w14:val="none"/>
        </w:rPr>
        <w:t>is</w:t>
      </w:r>
      <w:proofErr w:type="gramEnd"/>
      <w:r>
        <w:rPr>
          <w:rFonts w:eastAsia="Times New Roman" w:cs="Times New Roman"/>
          <w:bCs/>
          <w:kern w:val="32"/>
          <w:szCs w:val="20"/>
          <w14:ligatures w14:val="none"/>
        </w:rPr>
        <w:t xml:space="preserve"> replaced with V</w:t>
      </w:r>
      <w:r>
        <w:rPr>
          <w:rFonts w:eastAsia="Times New Roman" w:cs="Times New Roman"/>
          <w:bCs/>
          <w:kern w:val="32"/>
          <w:szCs w:val="20"/>
          <w:vertAlign w:val="subscript"/>
          <w14:ligatures w14:val="none"/>
        </w:rPr>
        <w:t>2</w:t>
      </w:r>
      <w:r>
        <w:rPr>
          <w:rFonts w:eastAsia="Times New Roman" w:cs="Times New Roman"/>
          <w:bCs/>
          <w:kern w:val="32"/>
          <w:szCs w:val="20"/>
          <w14:ligatures w14:val="none"/>
        </w:rPr>
        <w:t>.</w:t>
      </w:r>
    </w:p>
    <w:p w14:paraId="454C0F6C" w14:textId="662A0070" w:rsidR="00100EAC" w:rsidRPr="00006213" w:rsidRDefault="007202B2" w:rsidP="00114D3C">
      <w:pPr>
        <w:keepNext/>
        <w:tabs>
          <w:tab w:val="num" w:pos="288"/>
        </w:tabs>
        <w:spacing w:before="240" w:after="240" w:line="240" w:lineRule="auto"/>
        <w:outlineLvl w:val="0"/>
        <w:rPr>
          <w:rFonts w:eastAsia="Times New Roman" w:cs="Times New Roman"/>
          <w:bCs/>
          <w:kern w:val="32"/>
          <w:szCs w:val="20"/>
          <w14:ligatures w14:val="none"/>
        </w:rPr>
      </w:pPr>
      <w:r>
        <w:rPr>
          <w:rFonts w:eastAsia="Times New Roman" w:cs="Times New Roman"/>
          <w:bCs/>
          <w:kern w:val="32"/>
          <w:szCs w:val="20"/>
          <w14:ligatures w14:val="none"/>
        </w:rPr>
        <w:tab/>
      </w:r>
      <w:r w:rsidR="0064210D" w:rsidRPr="00006213">
        <w:rPr>
          <w:rFonts w:eastAsia="Times New Roman" w:cs="Times New Roman"/>
          <w:bCs/>
          <w:kern w:val="32"/>
          <w:szCs w:val="20"/>
          <w14:ligatures w14:val="none"/>
        </w:rPr>
        <w:t xml:space="preserve">This overall formula is </w:t>
      </w:r>
      <w:r>
        <w:rPr>
          <w:rFonts w:eastAsia="Times New Roman" w:cs="Times New Roman"/>
          <w:bCs/>
          <w:kern w:val="32"/>
          <w:szCs w:val="20"/>
          <w14:ligatures w14:val="none"/>
        </w:rPr>
        <w:t>difficult</w:t>
      </w:r>
      <w:r w:rsidR="0064210D" w:rsidRPr="00006213">
        <w:rPr>
          <w:rFonts w:eastAsia="Times New Roman" w:cs="Times New Roman"/>
          <w:bCs/>
          <w:kern w:val="32"/>
          <w:szCs w:val="20"/>
          <w14:ligatures w14:val="none"/>
        </w:rPr>
        <w:t xml:space="preserve"> to evaluate</w:t>
      </w:r>
      <w:r>
        <w:rPr>
          <w:rFonts w:eastAsia="Times New Roman" w:cs="Times New Roman"/>
          <w:bCs/>
          <w:kern w:val="32"/>
          <w:szCs w:val="20"/>
          <w14:ligatures w14:val="none"/>
        </w:rPr>
        <w:t xml:space="preserve"> due to its size</w:t>
      </w:r>
      <w:r w:rsidR="0064210D" w:rsidRPr="00006213">
        <w:rPr>
          <w:rFonts w:eastAsia="Times New Roman" w:cs="Times New Roman"/>
          <w:bCs/>
          <w:kern w:val="32"/>
          <w:szCs w:val="20"/>
          <w14:ligatures w14:val="none"/>
        </w:rPr>
        <w:t xml:space="preserve">. A Python script was used to compute the uncertainty of the efficiency. The script is included in the appendix. The results are different for every run, but trends were identified. </w:t>
      </w:r>
    </w:p>
    <w:p w14:paraId="58644C9D" w14:textId="44F75C7C" w:rsidR="00D03537" w:rsidRDefault="00D03537"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 xml:space="preserve">The inclusion of various terms in the uncertainty equation lends itself to a sensitivity analysis. This analysis looks at which components contribute most to the uncertainty. To perform the analysis, the magnitude of each term in the overall uncertainty equation is compared. As an example, the first run had uncertainty contributions of: </w:t>
      </w:r>
    </w:p>
    <w:p w14:paraId="476788E2" w14:textId="5E945D5E" w:rsidR="00A82585" w:rsidRPr="00A82585" w:rsidRDefault="00A82585" w:rsidP="00A82585">
      <w:pPr>
        <w:keepNext/>
        <w:tabs>
          <w:tab w:val="num" w:pos="288"/>
        </w:tabs>
        <w:spacing w:before="240" w:after="240" w:line="240" w:lineRule="auto"/>
        <w:jc w:val="center"/>
        <w:outlineLvl w:val="0"/>
        <w:rPr>
          <w:rFonts w:eastAsia="Times New Roman" w:cs="Times New Roman"/>
          <w:b/>
          <w:kern w:val="32"/>
          <w:szCs w:val="20"/>
          <w14:ligatures w14:val="none"/>
        </w:rPr>
      </w:pPr>
      <w:r w:rsidRPr="00006213">
        <w:rPr>
          <w:rFonts w:eastAsia="Times New Roman" w:cs="Times New Roman"/>
          <w:b/>
          <w:kern w:val="32"/>
          <w:szCs w:val="20"/>
          <w14:ligatures w14:val="none"/>
        </w:rPr>
        <w:t xml:space="preserve">Table </w:t>
      </w:r>
      <w:r>
        <w:rPr>
          <w:rFonts w:eastAsia="Times New Roman" w:cs="Times New Roman"/>
          <w:b/>
          <w:kern w:val="32"/>
          <w:szCs w:val="20"/>
          <w14:ligatures w14:val="none"/>
        </w:rPr>
        <w:t>4</w:t>
      </w:r>
      <w:r w:rsidRPr="00006213">
        <w:rPr>
          <w:rFonts w:eastAsia="Times New Roman" w:cs="Times New Roman"/>
          <w:b/>
          <w:kern w:val="32"/>
          <w:szCs w:val="20"/>
          <w14:ligatures w14:val="none"/>
        </w:rPr>
        <w:t xml:space="preserve"> Uncertainty Sensitivity Analysis</w:t>
      </w:r>
    </w:p>
    <w:tbl>
      <w:tblPr>
        <w:tblStyle w:val="Style1"/>
        <w:tblW w:w="0" w:type="auto"/>
        <w:jc w:val="center"/>
        <w:tblLook w:val="0480" w:firstRow="0" w:lastRow="0" w:firstColumn="1" w:lastColumn="0" w:noHBand="0" w:noVBand="1"/>
      </w:tblPr>
      <w:tblGrid>
        <w:gridCol w:w="2335"/>
        <w:gridCol w:w="3330"/>
      </w:tblGrid>
      <w:tr w:rsidR="0064210D" w:rsidRPr="00006213" w14:paraId="3FF0559B" w14:textId="77777777" w:rsidTr="00A82585">
        <w:trPr>
          <w:jc w:val="center"/>
        </w:trPr>
        <w:tc>
          <w:tcPr>
            <w:tcW w:w="2335" w:type="dxa"/>
          </w:tcPr>
          <w:p w14:paraId="28AC4B3B" w14:textId="228596A3" w:rsidR="0064210D" w:rsidRPr="00006213" w:rsidRDefault="0064210D" w:rsidP="00D03537">
            <w:pPr>
              <w:keepNext/>
              <w:tabs>
                <w:tab w:val="num" w:pos="288"/>
              </w:tabs>
              <w:jc w:val="center"/>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Quantity</w:t>
            </w:r>
          </w:p>
        </w:tc>
        <w:tc>
          <w:tcPr>
            <w:tcW w:w="3330" w:type="dxa"/>
          </w:tcPr>
          <w:p w14:paraId="74CEE33B" w14:textId="096DCE41" w:rsidR="0064210D" w:rsidRPr="00006213" w:rsidRDefault="0064210D" w:rsidP="00D03537">
            <w:pPr>
              <w:keepNext/>
              <w:tabs>
                <w:tab w:val="num" w:pos="288"/>
              </w:tabs>
              <w:jc w:val="center"/>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Uncertainty Associated with Quantity</w:t>
            </w:r>
          </w:p>
        </w:tc>
      </w:tr>
      <w:tr w:rsidR="00D03537" w:rsidRPr="00006213" w14:paraId="7A603FA4" w14:textId="77777777" w:rsidTr="00A82585">
        <w:trPr>
          <w:jc w:val="center"/>
        </w:trPr>
        <w:tc>
          <w:tcPr>
            <w:tcW w:w="2335" w:type="dxa"/>
          </w:tcPr>
          <w:p w14:paraId="0210E8DD" w14:textId="2A25EC92" w:rsidR="00D03537" w:rsidRPr="00006213" w:rsidRDefault="00000000" w:rsidP="00D03537">
            <w:pPr>
              <w:keepNext/>
              <w:tabs>
                <w:tab w:val="num" w:pos="288"/>
              </w:tabs>
              <w:jc w:val="center"/>
              <w:outlineLvl w:val="0"/>
              <w:rPr>
                <w:rFonts w:eastAsia="Times New Roman" w:cs="Times New Roman"/>
                <w:bCs/>
                <w:kern w:val="32"/>
                <w:szCs w:val="20"/>
                <w14:ligatures w14:val="none"/>
              </w:rPr>
            </w:pPr>
            <m:oMathPara>
              <m:oMath>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oMath>
            </m:oMathPara>
          </w:p>
        </w:tc>
        <w:tc>
          <w:tcPr>
            <w:tcW w:w="3330" w:type="dxa"/>
          </w:tcPr>
          <w:p w14:paraId="5DC219AF" w14:textId="23EE243E" w:rsidR="00D03537" w:rsidRPr="00006213" w:rsidRDefault="00D03537" w:rsidP="00D03537">
            <w:pPr>
              <w:keepNext/>
              <w:tabs>
                <w:tab w:val="num" w:pos="288"/>
              </w:tabs>
              <w:jc w:val="center"/>
              <w:outlineLvl w:val="0"/>
              <w:rPr>
                <w:rFonts w:eastAsia="Times New Roman" w:cs="Times New Roman"/>
                <w:bCs/>
                <w:kern w:val="32"/>
                <w:szCs w:val="20"/>
                <w14:ligatures w14:val="none"/>
              </w:rPr>
            </w:pPr>
            <w:r w:rsidRPr="00006213">
              <w:rPr>
                <w:rFonts w:cs="Times New Roman"/>
                <w:szCs w:val="20"/>
              </w:rPr>
              <w:t>2.922e-10</w:t>
            </w:r>
          </w:p>
        </w:tc>
      </w:tr>
      <w:tr w:rsidR="00D03537" w:rsidRPr="00006213" w14:paraId="5DDBD0D5" w14:textId="77777777" w:rsidTr="00A82585">
        <w:trPr>
          <w:jc w:val="center"/>
        </w:trPr>
        <w:tc>
          <w:tcPr>
            <w:tcW w:w="2335" w:type="dxa"/>
          </w:tcPr>
          <w:p w14:paraId="59766B17" w14:textId="4E900412" w:rsidR="00D03537" w:rsidRPr="00006213" w:rsidRDefault="00000000" w:rsidP="00D03537">
            <w:pPr>
              <w:keepNext/>
              <w:tabs>
                <w:tab w:val="num" w:pos="288"/>
              </w:tabs>
              <w:jc w:val="center"/>
              <w:outlineLvl w:val="0"/>
              <w:rPr>
                <w:rFonts w:eastAsia="Times New Roman" w:cs="Times New Roman"/>
                <w:bCs/>
                <w:kern w:val="32"/>
                <w:szCs w:val="20"/>
                <w14:ligatures w14:val="none"/>
              </w:rPr>
            </w:pPr>
            <m:oMathPara>
              <m:oMath>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oMath>
            </m:oMathPara>
          </w:p>
        </w:tc>
        <w:tc>
          <w:tcPr>
            <w:tcW w:w="3330" w:type="dxa"/>
          </w:tcPr>
          <w:p w14:paraId="2EF73C94" w14:textId="2362E4BE" w:rsidR="00D03537" w:rsidRPr="00006213" w:rsidRDefault="00D03537" w:rsidP="00D03537">
            <w:pPr>
              <w:keepNext/>
              <w:tabs>
                <w:tab w:val="num" w:pos="288"/>
              </w:tabs>
              <w:jc w:val="center"/>
              <w:outlineLvl w:val="0"/>
              <w:rPr>
                <w:rFonts w:eastAsia="Times New Roman" w:cs="Times New Roman"/>
                <w:bCs/>
                <w:kern w:val="32"/>
                <w:szCs w:val="20"/>
                <w14:ligatures w14:val="none"/>
              </w:rPr>
            </w:pPr>
            <w:r w:rsidRPr="00006213">
              <w:rPr>
                <w:rFonts w:cs="Times New Roman"/>
                <w:szCs w:val="20"/>
              </w:rPr>
              <w:t>3.463e-10</w:t>
            </w:r>
          </w:p>
        </w:tc>
      </w:tr>
      <w:tr w:rsidR="00D03537" w:rsidRPr="00006213" w14:paraId="1B82DE21" w14:textId="77777777" w:rsidTr="00A82585">
        <w:trPr>
          <w:jc w:val="center"/>
        </w:trPr>
        <w:tc>
          <w:tcPr>
            <w:tcW w:w="2335" w:type="dxa"/>
          </w:tcPr>
          <w:p w14:paraId="54E757C4" w14:textId="28C7380E" w:rsidR="00D03537" w:rsidRPr="00006213" w:rsidRDefault="00000000" w:rsidP="00D03537">
            <w:pPr>
              <w:keepNext/>
              <w:tabs>
                <w:tab w:val="num" w:pos="288"/>
              </w:tabs>
              <w:jc w:val="center"/>
              <w:outlineLvl w:val="0"/>
              <w:rPr>
                <w:rFonts w:eastAsia="Times New Roman" w:cs="Times New Roman"/>
                <w:bCs/>
                <w:kern w:val="32"/>
                <w:szCs w:val="20"/>
                <w14:ligatures w14:val="none"/>
              </w:rPr>
            </w:pPr>
            <m:oMathPara>
              <m:oMath>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oMath>
            </m:oMathPara>
          </w:p>
        </w:tc>
        <w:tc>
          <w:tcPr>
            <w:tcW w:w="3330" w:type="dxa"/>
          </w:tcPr>
          <w:p w14:paraId="4A1ED29E" w14:textId="65E87F27" w:rsidR="00D03537" w:rsidRPr="00006213" w:rsidRDefault="00D03537" w:rsidP="00D03537">
            <w:pPr>
              <w:keepNext/>
              <w:tabs>
                <w:tab w:val="num" w:pos="288"/>
              </w:tabs>
              <w:jc w:val="center"/>
              <w:outlineLvl w:val="0"/>
              <w:rPr>
                <w:rFonts w:eastAsia="Times New Roman" w:cs="Times New Roman"/>
                <w:bCs/>
                <w:kern w:val="32"/>
                <w:szCs w:val="20"/>
                <w14:ligatures w14:val="none"/>
              </w:rPr>
            </w:pPr>
            <w:r w:rsidRPr="00006213">
              <w:rPr>
                <w:rFonts w:cs="Times New Roman"/>
                <w:szCs w:val="20"/>
              </w:rPr>
              <w:t>7.682e-06</w:t>
            </w:r>
          </w:p>
        </w:tc>
      </w:tr>
      <w:tr w:rsidR="00D03537" w:rsidRPr="00006213" w14:paraId="1BBFDCAB" w14:textId="77777777" w:rsidTr="00A82585">
        <w:trPr>
          <w:jc w:val="center"/>
        </w:trPr>
        <w:tc>
          <w:tcPr>
            <w:tcW w:w="2335" w:type="dxa"/>
          </w:tcPr>
          <w:p w14:paraId="06904C97" w14:textId="79370759" w:rsidR="00D03537" w:rsidRPr="00006213" w:rsidRDefault="00000000" w:rsidP="00D03537">
            <w:pPr>
              <w:keepNext/>
              <w:tabs>
                <w:tab w:val="num" w:pos="288"/>
              </w:tabs>
              <w:jc w:val="center"/>
              <w:outlineLvl w:val="0"/>
              <w:rPr>
                <w:rFonts w:eastAsia="Times New Roman" w:cs="Times New Roman"/>
                <w:bCs/>
                <w:kern w:val="32"/>
                <w:szCs w:val="20"/>
                <w14:ligatures w14:val="none"/>
              </w:rPr>
            </w:pPr>
            <m:oMathPara>
              <m:oMath>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oMath>
            </m:oMathPara>
          </w:p>
        </w:tc>
        <w:tc>
          <w:tcPr>
            <w:tcW w:w="3330" w:type="dxa"/>
          </w:tcPr>
          <w:p w14:paraId="68D703F6" w14:textId="4E7E7F5A" w:rsidR="00D03537" w:rsidRPr="00006213" w:rsidRDefault="00D03537" w:rsidP="00D03537">
            <w:pPr>
              <w:keepNext/>
              <w:tabs>
                <w:tab w:val="num" w:pos="288"/>
              </w:tabs>
              <w:jc w:val="center"/>
              <w:outlineLvl w:val="0"/>
              <w:rPr>
                <w:rFonts w:eastAsia="Times New Roman" w:cs="Times New Roman"/>
                <w:bCs/>
                <w:kern w:val="32"/>
                <w:szCs w:val="20"/>
                <w14:ligatures w14:val="none"/>
              </w:rPr>
            </w:pPr>
            <w:r w:rsidRPr="00006213">
              <w:rPr>
                <w:rFonts w:cs="Times New Roman"/>
                <w:szCs w:val="20"/>
              </w:rPr>
              <w:t>9.199e-06</w:t>
            </w:r>
          </w:p>
        </w:tc>
      </w:tr>
    </w:tbl>
    <w:p w14:paraId="3A0B678D" w14:textId="1D6F3A72" w:rsidR="00D03537" w:rsidRPr="00006213" w:rsidRDefault="00D03537" w:rsidP="00D03537">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 xml:space="preserve">The table demonstrates that the volume is the largest contribution to uncertainty. The compressed volume contributes to the uncertainty more than the uncompressed volume. </w:t>
      </w:r>
    </w:p>
    <w:p w14:paraId="75C1A96D" w14:textId="38C15DD5" w:rsidR="00475E97" w:rsidRPr="00006213" w:rsidRDefault="00475E97" w:rsidP="00D03537">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In the results section, the relative uncertainty is expressed as a percentage. This percentage is obtained as:</w:t>
      </w:r>
    </w:p>
    <w:p w14:paraId="2BE1E751" w14:textId="1473D1CA" w:rsidR="00544005" w:rsidRPr="00544005" w:rsidRDefault="00000000" w:rsidP="00544005">
      <w:pPr>
        <w:tabs>
          <w:tab w:val="left" w:pos="288"/>
        </w:tabs>
        <w:spacing w:after="0" w:line="240" w:lineRule="auto"/>
        <w:ind w:firstLine="289"/>
        <w:jc w:val="both"/>
        <w:rPr>
          <w:rFonts w:eastAsia="Times New Roman" w:cs="Times New Roman"/>
          <w:bCs/>
          <w:kern w:val="32"/>
          <w:szCs w:val="20"/>
          <w14:ligatures w14:val="none"/>
        </w:rPr>
      </w:pPr>
      <m:oMathPara>
        <m:oMath>
          <m:eqArr>
            <m:eqArrPr>
              <m:maxDist m:val="1"/>
              <m:ctrlPr>
                <w:rPr>
                  <w:rFonts w:ascii="Cambria Math" w:eastAsia="Times New Roman" w:hAnsi="Cambria Math" w:cs="Times New Roman"/>
                  <w:i/>
                  <w:kern w:val="32"/>
                  <w:szCs w:val="20"/>
                  <w14:ligatures w14:val="none"/>
                </w:rPr>
              </m:ctrlPr>
            </m:eqArrPr>
            <m:e>
              <m:sSub>
                <m:sSubPr>
                  <m:ctrlPr>
                    <w:rPr>
                      <w:rFonts w:ascii="Cambria Math" w:eastAsia="Times New Roman" w:hAnsi="Cambria Math" w:cs="Times New Roman"/>
                      <w:bCs/>
                      <w:i/>
                      <w:kern w:val="32"/>
                      <w:szCs w:val="20"/>
                      <w14:ligatures w14:val="none"/>
                    </w:rPr>
                  </m:ctrlPr>
                </m:sSubPr>
                <m:e>
                  <m:r>
                    <m:rPr>
                      <m:sty m:val="bi"/>
                    </m:rPr>
                    <w:rPr>
                      <w:rFonts w:ascii="Cambria Math" w:eastAsia="Times New Roman" w:hAnsi="Cambria Math" w:cs="Times New Roman"/>
                      <w:kern w:val="32"/>
                      <w:szCs w:val="20"/>
                      <w14:ligatures w14:val="none"/>
                    </w:rPr>
                    <m:t>σ</m:t>
                  </m:r>
                  <m:ctrlPr>
                    <w:rPr>
                      <w:rFonts w:ascii="Cambria Math" w:eastAsia="Times New Roman" w:hAnsi="Cambria Math" w:cs="Times New Roman"/>
                      <w:b/>
                      <w:i/>
                      <w:kern w:val="32"/>
                      <w:szCs w:val="20"/>
                      <w14:ligatures w14:val="none"/>
                    </w:rPr>
                  </m:ctrlPr>
                </m:e>
                <m:sub>
                  <m:r>
                    <w:rPr>
                      <w:rFonts w:ascii="Cambria Math" w:eastAsia="Times New Roman" w:hAnsi="Cambria Math" w:cs="Times New Roman"/>
                      <w:kern w:val="32"/>
                      <w:szCs w:val="20"/>
                      <w14:ligatures w14:val="none"/>
                    </w:rPr>
                    <m:t>η, re</m:t>
                  </m:r>
                </m:sub>
              </m:sSub>
              <m:r>
                <w:rPr>
                  <w:rFonts w:ascii="Cambria Math" w:eastAsia="Times New Roman" w:hAnsi="Cambria Math" w:cs="Times New Roman"/>
                  <w:kern w:val="32"/>
                  <w:szCs w:val="20"/>
                  <w14:ligatures w14:val="none"/>
                </w:rPr>
                <m:t>=</m:t>
              </m:r>
              <m:f>
                <m:fPr>
                  <m:ctrlPr>
                    <w:rPr>
                      <w:rFonts w:ascii="Cambria Math" w:eastAsia="Times New Roman" w:hAnsi="Cambria Math" w:cs="Times New Roman"/>
                      <w:bCs/>
                      <w:i/>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σ</m:t>
                      </m:r>
                    </m:e>
                    <m:sub>
                      <m:r>
                        <w:rPr>
                          <w:rFonts w:ascii="Cambria Math" w:eastAsia="Times New Roman" w:hAnsi="Cambria Math" w:cs="Times New Roman"/>
                          <w:kern w:val="32"/>
                          <w:szCs w:val="20"/>
                          <w14:ligatures w14:val="none"/>
                        </w:rPr>
                        <m:t>η</m:t>
                      </m:r>
                    </m:sub>
                  </m:sSub>
                </m:num>
                <m:den>
                  <m:r>
                    <w:rPr>
                      <w:rFonts w:ascii="Cambria Math" w:eastAsia="Times New Roman" w:hAnsi="Cambria Math" w:cs="Times New Roman"/>
                      <w:kern w:val="32"/>
                      <w:szCs w:val="20"/>
                      <w14:ligatures w14:val="none"/>
                    </w:rPr>
                    <m:t>η</m:t>
                  </m:r>
                </m:den>
              </m:f>
              <m:r>
                <w:rPr>
                  <w:rFonts w:ascii="Cambria Math" w:eastAsia="Times New Roman" w:hAnsi="Cambria Math" w:cs="Times New Roman"/>
                  <w:kern w:val="32"/>
                  <w:szCs w:val="20"/>
                  <w14:ligatures w14:val="none"/>
                </w:rPr>
                <m:t>∙100#</m:t>
              </m:r>
              <m:d>
                <m:dPr>
                  <m:ctrlPr>
                    <w:rPr>
                      <w:rFonts w:ascii="Cambria Math" w:eastAsia="Times New Roman" w:hAnsi="Cambria Math" w:cs="Times New Roman"/>
                      <w:i/>
                      <w:kern w:val="32"/>
                      <w:szCs w:val="20"/>
                      <w14:ligatures w14:val="none"/>
                    </w:rPr>
                  </m:ctrlPr>
                </m:dPr>
                <m:e>
                  <m:r>
                    <w:rPr>
                      <w:rFonts w:ascii="Cambria Math" w:eastAsia="Times New Roman" w:hAnsi="Cambria Math" w:cs="Times New Roman"/>
                      <w:kern w:val="32"/>
                      <w:szCs w:val="20"/>
                      <w14:ligatures w14:val="none"/>
                    </w:rPr>
                    <m:t>34</m:t>
                  </m:r>
                </m:e>
              </m:d>
              <m:ctrlPr>
                <w:rPr>
                  <w:rFonts w:ascii="Cambria Math" w:eastAsia="Times New Roman" w:hAnsi="Cambria Math" w:cs="Times New Roman"/>
                  <w:bCs/>
                  <w:i/>
                  <w:kern w:val="32"/>
                  <w:szCs w:val="20"/>
                  <w14:ligatures w14:val="none"/>
                </w:rPr>
              </m:ctrlPr>
            </m:e>
          </m:eqArr>
        </m:oMath>
      </m:oMathPara>
    </w:p>
    <w:p w14:paraId="0459224E" w14:textId="33CC2628"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lastRenderedPageBreak/>
        <w:t>Conclusion</w:t>
      </w:r>
    </w:p>
    <w:p w14:paraId="6AD1CFCC" w14:textId="7602F274" w:rsidR="00787B15" w:rsidRPr="00787B15" w:rsidRDefault="00787B15" w:rsidP="00787B15">
      <w:pPr>
        <w:tabs>
          <w:tab w:val="left" w:pos="288"/>
        </w:tabs>
        <w:spacing w:after="60" w:line="240" w:lineRule="auto"/>
        <w:ind w:firstLine="288"/>
        <w:jc w:val="both"/>
        <w:rPr>
          <w:rFonts w:eastAsia="Times New Roman" w:cs="Times New Roman"/>
          <w:kern w:val="0"/>
          <w:szCs w:val="20"/>
          <w14:ligatures w14:val="none"/>
        </w:rPr>
      </w:pPr>
      <w:r>
        <w:rPr>
          <w:rFonts w:eastAsia="Times New Roman" w:cs="Times New Roman"/>
          <w:kern w:val="0"/>
          <w:szCs w:val="20"/>
          <w14:ligatures w14:val="none"/>
        </w:rPr>
        <w:t>In conclusion, t</w:t>
      </w:r>
      <w:r w:rsidRPr="00787B15">
        <w:rPr>
          <w:rFonts w:eastAsia="Times New Roman" w:cs="Times New Roman"/>
          <w:kern w:val="0"/>
          <w:szCs w:val="20"/>
          <w14:ligatures w14:val="none"/>
        </w:rPr>
        <w:t>he experimentally measured efficiency of the non-regenerative Ericsson cycle averaged 0.0198, which is about 25% of the Carnot efficiency. This aligns closely with the theoretical efficiency of an ideal non-regenerative cycle (0.0213), suggesting that the experiment was performed correctly. The observed efficiency gap is expected due to the absence of regeneration, which is a key component in improving the performance of the Ericsson cycle. While the experiment confirmed the expected trends in work, heat transfer, and efficiency, the results indicate that even under ideal conditions, the non-regenerative Ericsson cycle falls well below the efficiency levels of practical heat engines.</w:t>
      </w:r>
    </w:p>
    <w:p w14:paraId="0E1DC697" w14:textId="3C46BD41" w:rsidR="00787B15" w:rsidRPr="00787B15" w:rsidRDefault="00787B15" w:rsidP="00787B15">
      <w:pPr>
        <w:tabs>
          <w:tab w:val="left" w:pos="288"/>
        </w:tabs>
        <w:spacing w:after="60" w:line="240" w:lineRule="auto"/>
        <w:ind w:firstLine="288"/>
        <w:jc w:val="both"/>
        <w:rPr>
          <w:rFonts w:eastAsia="Times New Roman" w:cs="Times New Roman"/>
          <w:kern w:val="0"/>
          <w:szCs w:val="20"/>
          <w14:ligatures w14:val="none"/>
        </w:rPr>
      </w:pPr>
      <w:r w:rsidRPr="00787B15">
        <w:rPr>
          <w:rFonts w:eastAsia="Times New Roman" w:cs="Times New Roman"/>
          <w:kern w:val="0"/>
          <w:szCs w:val="20"/>
          <w14:ligatures w14:val="none"/>
        </w:rPr>
        <w:t xml:space="preserve">This experiment demonstrated the viability of the Ericsson cycle. However, its utility is in question. Typical heat engines can achieve thermal efficiencies on the order of 0.4–0.6. The most efficient engines typically achieve 50% of their Carnot efficiency. Improvements to this experimental setup, including the addition of regeneration, would increase efficiency as a percentage of </w:t>
      </w:r>
      <w:proofErr w:type="gramStart"/>
      <w:r w:rsidRPr="00787B15">
        <w:rPr>
          <w:rFonts w:eastAsia="Times New Roman" w:cs="Times New Roman"/>
          <w:kern w:val="0"/>
          <w:szCs w:val="20"/>
          <w14:ligatures w14:val="none"/>
        </w:rPr>
        <w:t>the Carnot</w:t>
      </w:r>
      <w:proofErr w:type="gramEnd"/>
      <w:r w:rsidRPr="00787B15">
        <w:rPr>
          <w:rFonts w:eastAsia="Times New Roman" w:cs="Times New Roman"/>
          <w:kern w:val="0"/>
          <w:szCs w:val="20"/>
          <w14:ligatures w14:val="none"/>
        </w:rPr>
        <w:t xml:space="preserve"> efficiency. To be a commercially useful heat engine process, the real efficiency of the Ericsson cycle would have to be </w:t>
      </w:r>
      <w:proofErr w:type="gramStart"/>
      <w:r w:rsidRPr="00787B15">
        <w:rPr>
          <w:rFonts w:eastAsia="Times New Roman" w:cs="Times New Roman"/>
          <w:kern w:val="0"/>
          <w:szCs w:val="20"/>
          <w14:ligatures w14:val="none"/>
        </w:rPr>
        <w:t>similar to</w:t>
      </w:r>
      <w:proofErr w:type="gramEnd"/>
      <w:r w:rsidRPr="00787B15">
        <w:rPr>
          <w:rFonts w:eastAsia="Times New Roman" w:cs="Times New Roman"/>
          <w:kern w:val="0"/>
          <w:szCs w:val="20"/>
          <w14:ligatures w14:val="none"/>
        </w:rPr>
        <w:t xml:space="preserve"> Otto, Diesel, and Brayton cycles.</w:t>
      </w:r>
    </w:p>
    <w:p w14:paraId="27583D8A" w14:textId="7BB9F117" w:rsidR="00787B15" w:rsidRPr="00787B15" w:rsidRDefault="00787B15" w:rsidP="00787B15">
      <w:pPr>
        <w:tabs>
          <w:tab w:val="left" w:pos="288"/>
        </w:tabs>
        <w:spacing w:after="60" w:line="240" w:lineRule="auto"/>
        <w:ind w:firstLine="288"/>
        <w:jc w:val="both"/>
        <w:rPr>
          <w:rFonts w:eastAsia="Times New Roman" w:cs="Times New Roman"/>
          <w:kern w:val="0"/>
          <w:szCs w:val="20"/>
          <w14:ligatures w14:val="none"/>
        </w:rPr>
      </w:pPr>
      <w:r w:rsidRPr="00787B15">
        <w:rPr>
          <w:rFonts w:eastAsia="Times New Roman" w:cs="Times New Roman"/>
          <w:kern w:val="0"/>
          <w:szCs w:val="20"/>
          <w14:ligatures w14:val="none"/>
        </w:rPr>
        <w:t xml:space="preserve">One of the biggest limitations of this experiment was uncertainty, which averaged 31.6%, with volume measurements contributing the most. </w:t>
      </w:r>
      <w:r>
        <w:rPr>
          <w:rFonts w:eastAsia="Times New Roman" w:cs="Times New Roman"/>
          <w:kern w:val="0"/>
          <w:szCs w:val="20"/>
          <w14:ligatures w14:val="none"/>
        </w:rPr>
        <w:t>V</w:t>
      </w:r>
      <w:r w:rsidRPr="00787B15">
        <w:rPr>
          <w:rFonts w:eastAsia="Times New Roman" w:cs="Times New Roman"/>
          <w:kern w:val="0"/>
          <w:szCs w:val="20"/>
          <w14:ligatures w14:val="none"/>
        </w:rPr>
        <w:t>olume was determined by measuring the height of the piston manually</w:t>
      </w:r>
      <w:r>
        <w:rPr>
          <w:rFonts w:eastAsia="Times New Roman" w:cs="Times New Roman"/>
          <w:kern w:val="0"/>
          <w:szCs w:val="20"/>
          <w14:ligatures w14:val="none"/>
        </w:rPr>
        <w:t>.</w:t>
      </w:r>
      <w:r w:rsidRPr="00787B15">
        <w:rPr>
          <w:rFonts w:eastAsia="Times New Roman" w:cs="Times New Roman"/>
          <w:kern w:val="0"/>
          <w:szCs w:val="20"/>
          <w14:ligatures w14:val="none"/>
        </w:rPr>
        <w:t xml:space="preserve"> More precise measurement tools, such as digital sensors for displacement or laser-based height measurement, could significantly reduce uncertainty. Additionally, automating data collection for piston height would remove observer bias and provide more reliable measurements. Reducing uncertainty in volume measurements would improve confidence in </w:t>
      </w:r>
      <w:proofErr w:type="gramStart"/>
      <w:r w:rsidRPr="00787B15">
        <w:rPr>
          <w:rFonts w:eastAsia="Times New Roman" w:cs="Times New Roman"/>
          <w:kern w:val="0"/>
          <w:szCs w:val="20"/>
          <w14:ligatures w14:val="none"/>
        </w:rPr>
        <w:t>the calculated</w:t>
      </w:r>
      <w:proofErr w:type="gramEnd"/>
      <w:r w:rsidRPr="00787B15">
        <w:rPr>
          <w:rFonts w:eastAsia="Times New Roman" w:cs="Times New Roman"/>
          <w:kern w:val="0"/>
          <w:szCs w:val="20"/>
          <w14:ligatures w14:val="none"/>
        </w:rPr>
        <w:t xml:space="preserve"> efficiency and allow for more precise comparisons with theoretical values.</w:t>
      </w:r>
    </w:p>
    <w:p w14:paraId="7F3D90D3" w14:textId="77777777" w:rsidR="00787B15" w:rsidRPr="00787B15" w:rsidRDefault="00787B15" w:rsidP="00787B15">
      <w:pPr>
        <w:tabs>
          <w:tab w:val="left" w:pos="288"/>
        </w:tabs>
        <w:spacing w:after="60" w:line="240" w:lineRule="auto"/>
        <w:ind w:firstLine="288"/>
        <w:jc w:val="both"/>
        <w:rPr>
          <w:rFonts w:eastAsia="Times New Roman" w:cs="Times New Roman"/>
          <w:kern w:val="0"/>
          <w:szCs w:val="20"/>
          <w14:ligatures w14:val="none"/>
        </w:rPr>
      </w:pPr>
      <w:r w:rsidRPr="00787B15">
        <w:rPr>
          <w:rFonts w:eastAsia="Times New Roman" w:cs="Times New Roman"/>
          <w:kern w:val="0"/>
          <w:szCs w:val="20"/>
          <w14:ligatures w14:val="none"/>
        </w:rPr>
        <w:t>In a real-world context, understanding and improving the Ericsson cycle has implications for energy efficiency in thermal systems. While the cycle in its non-regenerative form is not competitive with existing heat engine cycles, modifications such as regeneration could make it more viable for specialized applications. The ability to recover waste heat and improve efficiency could have applications in power generation, refrigeration, and industrial heat recovery. While this experiment does not directly demonstrate a commercially viable process, it highlights key areas for improvement that could contribute to more efficient and sustainable energy systems in the future.</w:t>
      </w:r>
    </w:p>
    <w:p w14:paraId="25D20ED4" w14:textId="77777777" w:rsidR="00544005" w:rsidRDefault="00544005">
      <w:pPr>
        <w:rPr>
          <w:rFonts w:eastAsia="Times New Roman" w:cs="Times New Roman"/>
          <w:b/>
          <w:kern w:val="32"/>
          <w:szCs w:val="20"/>
          <w14:ligatures w14:val="none"/>
        </w:rPr>
      </w:pPr>
      <w:r>
        <w:rPr>
          <w:rFonts w:eastAsia="Times New Roman" w:cs="Times New Roman"/>
          <w:b/>
          <w:kern w:val="32"/>
          <w:szCs w:val="20"/>
          <w14:ligatures w14:val="none"/>
        </w:rPr>
        <w:br w:type="page"/>
      </w:r>
    </w:p>
    <w:p w14:paraId="26909497" w14:textId="3D70A761" w:rsidR="006C0B76" w:rsidRPr="00D005C8" w:rsidRDefault="006C0B76" w:rsidP="006C0B76">
      <w:pPr>
        <w:keepNext/>
        <w:spacing w:before="240" w:after="240" w:line="240" w:lineRule="auto"/>
        <w:jc w:val="center"/>
        <w:outlineLvl w:val="0"/>
        <w:rPr>
          <w:rFonts w:eastAsia="Times New Roman" w:cs="Times New Roman"/>
          <w:b/>
          <w:kern w:val="32"/>
          <w:szCs w:val="20"/>
          <w14:ligatures w14:val="none"/>
        </w:rPr>
      </w:pPr>
      <w:r w:rsidRPr="00D005C8">
        <w:rPr>
          <w:rFonts w:eastAsia="Times New Roman" w:cs="Times New Roman"/>
          <w:b/>
          <w:kern w:val="32"/>
          <w:szCs w:val="20"/>
          <w14:ligatures w14:val="none"/>
        </w:rPr>
        <w:lastRenderedPageBreak/>
        <w:t>Appendix</w:t>
      </w:r>
    </w:p>
    <w:p w14:paraId="177B0058" w14:textId="6B9C7BD1" w:rsidR="00D005C8" w:rsidRPr="00D005C8" w:rsidRDefault="00D005C8" w:rsidP="00D005C8">
      <w:pPr>
        <w:pStyle w:val="ListParagraph"/>
        <w:numPr>
          <w:ilvl w:val="0"/>
          <w:numId w:val="3"/>
        </w:numPr>
        <w:tabs>
          <w:tab w:val="left" w:pos="288"/>
        </w:tabs>
        <w:spacing w:after="60" w:line="240" w:lineRule="auto"/>
        <w:jc w:val="both"/>
        <w:rPr>
          <w:rFonts w:eastAsia="Times New Roman" w:cs="Times New Roman"/>
          <w:kern w:val="0"/>
          <w:szCs w:val="20"/>
          <w14:ligatures w14:val="none"/>
        </w:rPr>
      </w:pPr>
      <w:r w:rsidRPr="00D005C8">
        <w:rPr>
          <w:rFonts w:eastAsia="Times New Roman" w:cs="Times New Roman"/>
          <w:b/>
          <w:bCs/>
          <w:kern w:val="0"/>
          <w:szCs w:val="20"/>
          <w14:ligatures w14:val="none"/>
        </w:rPr>
        <w:t>Python Uncertainty Calculations</w:t>
      </w:r>
      <w:r w:rsidR="006C0B76" w:rsidRPr="00D005C8">
        <w:rPr>
          <w:rFonts w:eastAsia="Times New Roman" w:cs="Times New Roman"/>
          <w:kern w:val="0"/>
          <w:szCs w:val="20"/>
          <w14:ligatures w14:val="none"/>
        </w:rPr>
        <w:tab/>
      </w:r>
    </w:p>
    <w:p w14:paraId="13A13B53" w14:textId="696461AF" w:rsidR="006C0B76" w:rsidRDefault="00D005C8" w:rsidP="006C0B76">
      <w:pPr>
        <w:tabs>
          <w:tab w:val="left" w:pos="288"/>
        </w:tabs>
        <w:spacing w:after="60" w:line="240" w:lineRule="auto"/>
        <w:jc w:val="both"/>
        <w:rPr>
          <w:rFonts w:eastAsia="Times New Roman" w:cs="Times New Roman"/>
          <w:kern w:val="0"/>
          <w:szCs w:val="20"/>
          <w14:ligatures w14:val="none"/>
        </w:rPr>
      </w:pPr>
      <w:r>
        <w:rPr>
          <w:rFonts w:eastAsia="Times New Roman" w:cs="Times New Roman"/>
          <w:kern w:val="0"/>
          <w:szCs w:val="20"/>
          <w14:ligatures w14:val="none"/>
        </w:rPr>
        <w:t>The source code to compute the uncertainty of efficiency is presented below:</w:t>
      </w:r>
    </w:p>
    <w:p w14:paraId="34EE3E8C" w14:textId="77777777" w:rsidR="00006213" w:rsidRDefault="00006213" w:rsidP="006C0B76">
      <w:pPr>
        <w:tabs>
          <w:tab w:val="left" w:pos="288"/>
        </w:tabs>
        <w:spacing w:after="60" w:line="240" w:lineRule="auto"/>
        <w:jc w:val="both"/>
        <w:rPr>
          <w:rFonts w:eastAsia="Times New Roman" w:cs="Times New Roman"/>
          <w:kern w:val="0"/>
          <w:szCs w:val="20"/>
          <w14:ligatures w14:val="none"/>
        </w:rPr>
      </w:pPr>
    </w:p>
    <w:p w14:paraId="7054E3E8"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proofErr w:type="gramStart"/>
      <w:r w:rsidRPr="00D005C8">
        <w:rPr>
          <w:rFonts w:ascii="Consolas" w:eastAsia="Times New Roman" w:hAnsi="Consolas" w:cs="Times New Roman"/>
          <w:kern w:val="0"/>
          <w:szCs w:val="20"/>
          <w:highlight w:val="lightGray"/>
          <w14:ligatures w14:val="none"/>
        </w:rPr>
        <w:t>import</w:t>
      </w:r>
      <w:proofErr w:type="gramEnd"/>
      <w:r w:rsidRPr="00D005C8">
        <w:rPr>
          <w:rFonts w:ascii="Consolas" w:eastAsia="Times New Roman" w:hAnsi="Consolas" w:cs="Times New Roman"/>
          <w:kern w:val="0"/>
          <w:szCs w:val="20"/>
          <w:highlight w:val="lightGray"/>
          <w14:ligatures w14:val="none"/>
        </w:rPr>
        <w:t xml:space="preserve"> </w:t>
      </w:r>
      <w:proofErr w:type="spellStart"/>
      <w:r w:rsidRPr="00D005C8">
        <w:rPr>
          <w:rFonts w:ascii="Consolas" w:eastAsia="Times New Roman" w:hAnsi="Consolas" w:cs="Times New Roman"/>
          <w:kern w:val="0"/>
          <w:szCs w:val="20"/>
          <w:highlight w:val="lightGray"/>
          <w14:ligatures w14:val="none"/>
        </w:rPr>
        <w:t>numpy</w:t>
      </w:r>
      <w:proofErr w:type="spellEnd"/>
      <w:r w:rsidRPr="00D005C8">
        <w:rPr>
          <w:rFonts w:ascii="Consolas" w:eastAsia="Times New Roman" w:hAnsi="Consolas" w:cs="Times New Roman"/>
          <w:kern w:val="0"/>
          <w:szCs w:val="20"/>
          <w:highlight w:val="lightGray"/>
          <w14:ligatures w14:val="none"/>
        </w:rPr>
        <w:t xml:space="preserve"> as np</w:t>
      </w:r>
    </w:p>
    <w:p w14:paraId="03B837D1"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p>
    <w:p w14:paraId="4D41FC3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def </w:t>
      </w:r>
      <w:proofErr w:type="spellStart"/>
      <w:r w:rsidRPr="00D005C8">
        <w:rPr>
          <w:rFonts w:ascii="Consolas" w:eastAsia="Times New Roman" w:hAnsi="Consolas" w:cs="Times New Roman"/>
          <w:kern w:val="0"/>
          <w:szCs w:val="20"/>
          <w:highlight w:val="lightGray"/>
          <w14:ligatures w14:val="none"/>
        </w:rPr>
        <w:t>uncertainty_</w:t>
      </w:r>
      <w:proofErr w:type="gramStart"/>
      <w:r w:rsidRPr="00D005C8">
        <w:rPr>
          <w:rFonts w:ascii="Consolas" w:eastAsia="Times New Roman" w:hAnsi="Consolas" w:cs="Times New Roman"/>
          <w:kern w:val="0"/>
          <w:szCs w:val="20"/>
          <w:highlight w:val="lightGray"/>
          <w14:ligatures w14:val="none"/>
        </w:rPr>
        <w:t>eta</w:t>
      </w:r>
      <w:proofErr w:type="spellEnd"/>
      <w:r w:rsidRPr="00D005C8">
        <w:rPr>
          <w:rFonts w:ascii="Consolas" w:eastAsia="Times New Roman" w:hAnsi="Consolas" w:cs="Times New Roman"/>
          <w:kern w:val="0"/>
          <w:szCs w:val="20"/>
          <w:highlight w:val="lightGray"/>
          <w14:ligatures w14:val="none"/>
        </w:rPr>
        <w:t>(</w:t>
      </w:r>
      <w:proofErr w:type="gramEnd"/>
      <w:r w:rsidRPr="00D005C8">
        <w:rPr>
          <w:rFonts w:ascii="Consolas" w:eastAsia="Times New Roman" w:hAnsi="Consolas" w:cs="Times New Roman"/>
          <w:kern w:val="0"/>
          <w:szCs w:val="20"/>
          <w:highlight w:val="lightGray"/>
          <w14:ligatures w14:val="none"/>
        </w:rPr>
        <w:t xml:space="preserve">R, cp, Th, Tc, V1, V2, </w:t>
      </w:r>
      <w:proofErr w:type="spellStart"/>
      <w:r w:rsidRPr="00D005C8">
        <w:rPr>
          <w:rFonts w:ascii="Consolas" w:eastAsia="Times New Roman" w:hAnsi="Consolas" w:cs="Times New Roman"/>
          <w:kern w:val="0"/>
          <w:szCs w:val="20"/>
          <w:highlight w:val="lightGray"/>
          <w14:ligatures w14:val="none"/>
        </w:rPr>
        <w:t>sigma_Th</w:t>
      </w:r>
      <w:proofErr w:type="spellEnd"/>
      <w:r w:rsidRPr="00D005C8">
        <w:rPr>
          <w:rFonts w:ascii="Consolas" w:eastAsia="Times New Roman" w:hAnsi="Consolas" w:cs="Times New Roman"/>
          <w:kern w:val="0"/>
          <w:szCs w:val="20"/>
          <w:highlight w:val="lightGray"/>
          <w14:ligatures w14:val="none"/>
        </w:rPr>
        <w:t xml:space="preserve">, </w:t>
      </w:r>
      <w:proofErr w:type="spellStart"/>
      <w:r w:rsidRPr="00D005C8">
        <w:rPr>
          <w:rFonts w:ascii="Consolas" w:eastAsia="Times New Roman" w:hAnsi="Consolas" w:cs="Times New Roman"/>
          <w:kern w:val="0"/>
          <w:szCs w:val="20"/>
          <w:highlight w:val="lightGray"/>
          <w14:ligatures w14:val="none"/>
        </w:rPr>
        <w:t>sigma_Tc</w:t>
      </w:r>
      <w:proofErr w:type="spellEnd"/>
      <w:r w:rsidRPr="00D005C8">
        <w:rPr>
          <w:rFonts w:ascii="Consolas" w:eastAsia="Times New Roman" w:hAnsi="Consolas" w:cs="Times New Roman"/>
          <w:kern w:val="0"/>
          <w:szCs w:val="20"/>
          <w:highlight w:val="lightGray"/>
          <w14:ligatures w14:val="none"/>
        </w:rPr>
        <w:t>, sigma_V1, sigma_V2):</w:t>
      </w:r>
    </w:p>
    <w:p w14:paraId="7775485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 Compute X and Y</w:t>
      </w:r>
    </w:p>
    <w:p w14:paraId="6964BEDE"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w:t>
      </w:r>
      <w:proofErr w:type="spellStart"/>
      <w:r w:rsidRPr="00D005C8">
        <w:rPr>
          <w:rFonts w:ascii="Consolas" w:eastAsia="Times New Roman" w:hAnsi="Consolas" w:cs="Times New Roman"/>
          <w:kern w:val="0"/>
          <w:szCs w:val="20"/>
          <w:highlight w:val="lightGray"/>
          <w14:ligatures w14:val="none"/>
        </w:rPr>
        <w:t>ln_V</w:t>
      </w:r>
      <w:proofErr w:type="spellEnd"/>
      <w:r w:rsidRPr="00D005C8">
        <w:rPr>
          <w:rFonts w:ascii="Consolas" w:eastAsia="Times New Roman" w:hAnsi="Consolas" w:cs="Times New Roman"/>
          <w:kern w:val="0"/>
          <w:szCs w:val="20"/>
          <w:highlight w:val="lightGray"/>
          <w14:ligatures w14:val="none"/>
        </w:rPr>
        <w:t xml:space="preserve"> = </w:t>
      </w:r>
      <w:proofErr w:type="gramStart"/>
      <w:r w:rsidRPr="00D005C8">
        <w:rPr>
          <w:rFonts w:ascii="Consolas" w:eastAsia="Times New Roman" w:hAnsi="Consolas" w:cs="Times New Roman"/>
          <w:kern w:val="0"/>
          <w:szCs w:val="20"/>
          <w:highlight w:val="lightGray"/>
          <w14:ligatures w14:val="none"/>
        </w:rPr>
        <w:t>np.log(</w:t>
      </w:r>
      <w:proofErr w:type="gramEnd"/>
      <w:r w:rsidRPr="00D005C8">
        <w:rPr>
          <w:rFonts w:ascii="Consolas" w:eastAsia="Times New Roman" w:hAnsi="Consolas" w:cs="Times New Roman"/>
          <w:kern w:val="0"/>
          <w:szCs w:val="20"/>
          <w:highlight w:val="lightGray"/>
          <w14:ligatures w14:val="none"/>
        </w:rPr>
        <w:t>V1 / V2)</w:t>
      </w:r>
    </w:p>
    <w:p w14:paraId="58FB2A55"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X = R * (Th - Tc) * </w:t>
      </w:r>
      <w:proofErr w:type="spellStart"/>
      <w:r w:rsidRPr="00D005C8">
        <w:rPr>
          <w:rFonts w:ascii="Consolas" w:eastAsia="Times New Roman" w:hAnsi="Consolas" w:cs="Times New Roman"/>
          <w:kern w:val="0"/>
          <w:szCs w:val="20"/>
          <w:highlight w:val="lightGray"/>
          <w14:ligatures w14:val="none"/>
        </w:rPr>
        <w:t>ln_V</w:t>
      </w:r>
      <w:proofErr w:type="spellEnd"/>
    </w:p>
    <w:p w14:paraId="3693D6FF"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Y = cp * (Th - Tc) + R * Th * </w:t>
      </w:r>
      <w:proofErr w:type="spellStart"/>
      <w:r w:rsidRPr="00D005C8">
        <w:rPr>
          <w:rFonts w:ascii="Consolas" w:eastAsia="Times New Roman" w:hAnsi="Consolas" w:cs="Times New Roman"/>
          <w:kern w:val="0"/>
          <w:szCs w:val="20"/>
          <w:highlight w:val="lightGray"/>
          <w14:ligatures w14:val="none"/>
        </w:rPr>
        <w:t>ln_V</w:t>
      </w:r>
      <w:proofErr w:type="spellEnd"/>
    </w:p>
    <w:p w14:paraId="60ABBF7D"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p>
    <w:p w14:paraId="37DE09DC"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 Compute partial derivatives</w:t>
      </w:r>
    </w:p>
    <w:p w14:paraId="5C2D0287"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w:t>
      </w:r>
      <w:proofErr w:type="spellStart"/>
      <w:r w:rsidRPr="00D005C8">
        <w:rPr>
          <w:rFonts w:ascii="Consolas" w:eastAsia="Times New Roman" w:hAnsi="Consolas" w:cs="Times New Roman"/>
          <w:kern w:val="0"/>
          <w:szCs w:val="20"/>
          <w:highlight w:val="lightGray"/>
          <w14:ligatures w14:val="none"/>
        </w:rPr>
        <w:t>d_eta_dTh</w:t>
      </w:r>
      <w:proofErr w:type="spellEnd"/>
      <w:r w:rsidRPr="00D005C8">
        <w:rPr>
          <w:rFonts w:ascii="Consolas" w:eastAsia="Times New Roman" w:hAnsi="Consolas" w:cs="Times New Roman"/>
          <w:kern w:val="0"/>
          <w:szCs w:val="20"/>
          <w:highlight w:val="lightGray"/>
          <w14:ligatures w14:val="none"/>
        </w:rPr>
        <w:t xml:space="preserve"> = (Y * R * </w:t>
      </w:r>
      <w:proofErr w:type="spellStart"/>
      <w:r w:rsidRPr="00D005C8">
        <w:rPr>
          <w:rFonts w:ascii="Consolas" w:eastAsia="Times New Roman" w:hAnsi="Consolas" w:cs="Times New Roman"/>
          <w:kern w:val="0"/>
          <w:szCs w:val="20"/>
          <w:highlight w:val="lightGray"/>
          <w14:ligatures w14:val="none"/>
        </w:rPr>
        <w:t>ln_V</w:t>
      </w:r>
      <w:proofErr w:type="spellEnd"/>
      <w:r w:rsidRPr="00D005C8">
        <w:rPr>
          <w:rFonts w:ascii="Consolas" w:eastAsia="Times New Roman" w:hAnsi="Consolas" w:cs="Times New Roman"/>
          <w:kern w:val="0"/>
          <w:szCs w:val="20"/>
          <w:highlight w:val="lightGray"/>
          <w14:ligatures w14:val="none"/>
        </w:rPr>
        <w:t xml:space="preserve"> - X * (cp + R * </w:t>
      </w:r>
      <w:proofErr w:type="spellStart"/>
      <w:r w:rsidRPr="00D005C8">
        <w:rPr>
          <w:rFonts w:ascii="Consolas" w:eastAsia="Times New Roman" w:hAnsi="Consolas" w:cs="Times New Roman"/>
          <w:kern w:val="0"/>
          <w:szCs w:val="20"/>
          <w:highlight w:val="lightGray"/>
          <w14:ligatures w14:val="none"/>
        </w:rPr>
        <w:t>ln_V</w:t>
      </w:r>
      <w:proofErr w:type="spellEnd"/>
      <w:r w:rsidRPr="00D005C8">
        <w:rPr>
          <w:rFonts w:ascii="Consolas" w:eastAsia="Times New Roman" w:hAnsi="Consolas" w:cs="Times New Roman"/>
          <w:kern w:val="0"/>
          <w:szCs w:val="20"/>
          <w:highlight w:val="lightGray"/>
          <w14:ligatures w14:val="none"/>
        </w:rPr>
        <w:t>)) / Y**2</w:t>
      </w:r>
    </w:p>
    <w:p w14:paraId="45C6EB6E"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w:t>
      </w:r>
      <w:proofErr w:type="spellStart"/>
      <w:r w:rsidRPr="00D005C8">
        <w:rPr>
          <w:rFonts w:ascii="Consolas" w:eastAsia="Times New Roman" w:hAnsi="Consolas" w:cs="Times New Roman"/>
          <w:kern w:val="0"/>
          <w:szCs w:val="20"/>
          <w:highlight w:val="lightGray"/>
          <w14:ligatures w14:val="none"/>
        </w:rPr>
        <w:t>d_eta_dTc</w:t>
      </w:r>
      <w:proofErr w:type="spellEnd"/>
      <w:r w:rsidRPr="00D005C8">
        <w:rPr>
          <w:rFonts w:ascii="Consolas" w:eastAsia="Times New Roman" w:hAnsi="Consolas" w:cs="Times New Roman"/>
          <w:kern w:val="0"/>
          <w:szCs w:val="20"/>
          <w:highlight w:val="lightGray"/>
          <w14:ligatures w14:val="none"/>
        </w:rPr>
        <w:t xml:space="preserve"> = (Y * (-R * </w:t>
      </w:r>
      <w:proofErr w:type="spellStart"/>
      <w:r w:rsidRPr="00D005C8">
        <w:rPr>
          <w:rFonts w:ascii="Consolas" w:eastAsia="Times New Roman" w:hAnsi="Consolas" w:cs="Times New Roman"/>
          <w:kern w:val="0"/>
          <w:szCs w:val="20"/>
          <w:highlight w:val="lightGray"/>
          <w14:ligatures w14:val="none"/>
        </w:rPr>
        <w:t>ln_V</w:t>
      </w:r>
      <w:proofErr w:type="spellEnd"/>
      <w:r w:rsidRPr="00D005C8">
        <w:rPr>
          <w:rFonts w:ascii="Consolas" w:eastAsia="Times New Roman" w:hAnsi="Consolas" w:cs="Times New Roman"/>
          <w:kern w:val="0"/>
          <w:szCs w:val="20"/>
          <w:highlight w:val="lightGray"/>
          <w14:ligatures w14:val="none"/>
        </w:rPr>
        <w:t>) - X * (-cp)) / Y**2</w:t>
      </w:r>
    </w:p>
    <w:p w14:paraId="7B42B47F"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d_eta_dV1 = (Y * (R * (Th - Tc) / V1) - X * (R * Th / V1)) / Y**2</w:t>
      </w:r>
    </w:p>
    <w:p w14:paraId="49136EA9"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d_eta_dV2 = (Y * (-R * (Th - Tc) / V2) - X * (-R * Th / V2)) / Y**2</w:t>
      </w:r>
    </w:p>
    <w:p w14:paraId="0989336C"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p>
    <w:p w14:paraId="6F866A88"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w:t>
      </w:r>
      <w:proofErr w:type="gramStart"/>
      <w:r w:rsidRPr="00D005C8">
        <w:rPr>
          <w:rFonts w:ascii="Consolas" w:eastAsia="Times New Roman" w:hAnsi="Consolas" w:cs="Times New Roman"/>
          <w:kern w:val="0"/>
          <w:szCs w:val="20"/>
          <w:highlight w:val="lightGray"/>
          <w14:ligatures w14:val="none"/>
        </w:rPr>
        <w:t>print(</w:t>
      </w:r>
      <w:proofErr w:type="gramEnd"/>
      <w:r w:rsidRPr="00D005C8">
        <w:rPr>
          <w:rFonts w:ascii="Consolas" w:eastAsia="Times New Roman" w:hAnsi="Consolas" w:cs="Times New Roman"/>
          <w:kern w:val="0"/>
          <w:szCs w:val="20"/>
          <w:highlight w:val="lightGray"/>
          <w14:ligatures w14:val="none"/>
        </w:rPr>
        <w:t>(</w:t>
      </w:r>
      <w:proofErr w:type="spellStart"/>
      <w:r w:rsidRPr="00D005C8">
        <w:rPr>
          <w:rFonts w:ascii="Consolas" w:eastAsia="Times New Roman" w:hAnsi="Consolas" w:cs="Times New Roman"/>
          <w:kern w:val="0"/>
          <w:szCs w:val="20"/>
          <w:highlight w:val="lightGray"/>
          <w14:ligatures w14:val="none"/>
        </w:rPr>
        <w:t>d_eta_dTh</w:t>
      </w:r>
      <w:proofErr w:type="spellEnd"/>
      <w:r w:rsidRPr="00D005C8">
        <w:rPr>
          <w:rFonts w:ascii="Consolas" w:eastAsia="Times New Roman" w:hAnsi="Consolas" w:cs="Times New Roman"/>
          <w:kern w:val="0"/>
          <w:szCs w:val="20"/>
          <w:highlight w:val="lightGray"/>
          <w14:ligatures w14:val="none"/>
        </w:rPr>
        <w:t xml:space="preserve"> * </w:t>
      </w:r>
      <w:proofErr w:type="spellStart"/>
      <w:r w:rsidRPr="00D005C8">
        <w:rPr>
          <w:rFonts w:ascii="Consolas" w:eastAsia="Times New Roman" w:hAnsi="Consolas" w:cs="Times New Roman"/>
          <w:kern w:val="0"/>
          <w:szCs w:val="20"/>
          <w:highlight w:val="lightGray"/>
          <w14:ligatures w14:val="none"/>
        </w:rPr>
        <w:t>sigma_Th</w:t>
      </w:r>
      <w:proofErr w:type="spellEnd"/>
      <w:r w:rsidRPr="00D005C8">
        <w:rPr>
          <w:rFonts w:ascii="Consolas" w:eastAsia="Times New Roman" w:hAnsi="Consolas" w:cs="Times New Roman"/>
          <w:kern w:val="0"/>
          <w:szCs w:val="20"/>
          <w:highlight w:val="lightGray"/>
          <w14:ligatures w14:val="none"/>
        </w:rPr>
        <w:t>) ** 2 )</w:t>
      </w:r>
    </w:p>
    <w:p w14:paraId="12B1DB5F"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w:t>
      </w:r>
      <w:proofErr w:type="gramStart"/>
      <w:r w:rsidRPr="00D005C8">
        <w:rPr>
          <w:rFonts w:ascii="Consolas" w:eastAsia="Times New Roman" w:hAnsi="Consolas" w:cs="Times New Roman"/>
          <w:kern w:val="0"/>
          <w:szCs w:val="20"/>
          <w:highlight w:val="lightGray"/>
          <w14:ligatures w14:val="none"/>
        </w:rPr>
        <w:t>print(</w:t>
      </w:r>
      <w:proofErr w:type="gramEnd"/>
      <w:r w:rsidRPr="00D005C8">
        <w:rPr>
          <w:rFonts w:ascii="Consolas" w:eastAsia="Times New Roman" w:hAnsi="Consolas" w:cs="Times New Roman"/>
          <w:kern w:val="0"/>
          <w:szCs w:val="20"/>
          <w:highlight w:val="lightGray"/>
          <w14:ligatures w14:val="none"/>
        </w:rPr>
        <w:t>(</w:t>
      </w:r>
      <w:proofErr w:type="spellStart"/>
      <w:r w:rsidRPr="00D005C8">
        <w:rPr>
          <w:rFonts w:ascii="Consolas" w:eastAsia="Times New Roman" w:hAnsi="Consolas" w:cs="Times New Roman"/>
          <w:kern w:val="0"/>
          <w:szCs w:val="20"/>
          <w:highlight w:val="lightGray"/>
          <w14:ligatures w14:val="none"/>
        </w:rPr>
        <w:t>d_eta_dTc</w:t>
      </w:r>
      <w:proofErr w:type="spellEnd"/>
      <w:r w:rsidRPr="00D005C8">
        <w:rPr>
          <w:rFonts w:ascii="Consolas" w:eastAsia="Times New Roman" w:hAnsi="Consolas" w:cs="Times New Roman"/>
          <w:kern w:val="0"/>
          <w:szCs w:val="20"/>
          <w:highlight w:val="lightGray"/>
          <w14:ligatures w14:val="none"/>
        </w:rPr>
        <w:t xml:space="preserve"> * </w:t>
      </w:r>
      <w:proofErr w:type="spellStart"/>
      <w:r w:rsidRPr="00D005C8">
        <w:rPr>
          <w:rFonts w:ascii="Consolas" w:eastAsia="Times New Roman" w:hAnsi="Consolas" w:cs="Times New Roman"/>
          <w:kern w:val="0"/>
          <w:szCs w:val="20"/>
          <w:highlight w:val="lightGray"/>
          <w14:ligatures w14:val="none"/>
        </w:rPr>
        <w:t>sigma_Tc</w:t>
      </w:r>
      <w:proofErr w:type="spellEnd"/>
      <w:r w:rsidRPr="00D005C8">
        <w:rPr>
          <w:rFonts w:ascii="Consolas" w:eastAsia="Times New Roman" w:hAnsi="Consolas" w:cs="Times New Roman"/>
          <w:kern w:val="0"/>
          <w:szCs w:val="20"/>
          <w:highlight w:val="lightGray"/>
          <w14:ligatures w14:val="none"/>
        </w:rPr>
        <w:t>) ** 2 )</w:t>
      </w:r>
    </w:p>
    <w:p w14:paraId="4C3977A5"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w:t>
      </w:r>
      <w:proofErr w:type="gramStart"/>
      <w:r w:rsidRPr="00D005C8">
        <w:rPr>
          <w:rFonts w:ascii="Consolas" w:eastAsia="Times New Roman" w:hAnsi="Consolas" w:cs="Times New Roman"/>
          <w:kern w:val="0"/>
          <w:szCs w:val="20"/>
          <w:highlight w:val="lightGray"/>
          <w14:ligatures w14:val="none"/>
        </w:rPr>
        <w:t>print(</w:t>
      </w:r>
      <w:proofErr w:type="gramEnd"/>
      <w:r w:rsidRPr="00D005C8">
        <w:rPr>
          <w:rFonts w:ascii="Consolas" w:eastAsia="Times New Roman" w:hAnsi="Consolas" w:cs="Times New Roman"/>
          <w:kern w:val="0"/>
          <w:szCs w:val="20"/>
          <w:highlight w:val="lightGray"/>
          <w14:ligatures w14:val="none"/>
        </w:rPr>
        <w:t>(d_eta_dV1 * sigma_V1) ** 2 )</w:t>
      </w:r>
    </w:p>
    <w:p w14:paraId="53AFCE41"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w:t>
      </w:r>
      <w:proofErr w:type="gramStart"/>
      <w:r w:rsidRPr="00D005C8">
        <w:rPr>
          <w:rFonts w:ascii="Consolas" w:eastAsia="Times New Roman" w:hAnsi="Consolas" w:cs="Times New Roman"/>
          <w:kern w:val="0"/>
          <w:szCs w:val="20"/>
          <w:highlight w:val="lightGray"/>
          <w14:ligatures w14:val="none"/>
        </w:rPr>
        <w:t>print(</w:t>
      </w:r>
      <w:proofErr w:type="gramEnd"/>
      <w:r w:rsidRPr="00D005C8">
        <w:rPr>
          <w:rFonts w:ascii="Consolas" w:eastAsia="Times New Roman" w:hAnsi="Consolas" w:cs="Times New Roman"/>
          <w:kern w:val="0"/>
          <w:szCs w:val="20"/>
          <w:highlight w:val="lightGray"/>
          <w14:ligatures w14:val="none"/>
        </w:rPr>
        <w:t>(d_eta_dV2 * sigma_V2) ** 2)</w:t>
      </w:r>
    </w:p>
    <w:p w14:paraId="1A88813C"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p>
    <w:p w14:paraId="01D2AAAD"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 Compute overall uncertainty using propagation of errors</w:t>
      </w:r>
    </w:p>
    <w:p w14:paraId="09EA5417"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w:t>
      </w:r>
      <w:proofErr w:type="spellStart"/>
      <w:r w:rsidRPr="00D005C8">
        <w:rPr>
          <w:rFonts w:ascii="Consolas" w:eastAsia="Times New Roman" w:hAnsi="Consolas" w:cs="Times New Roman"/>
          <w:kern w:val="0"/>
          <w:szCs w:val="20"/>
          <w:highlight w:val="lightGray"/>
          <w14:ligatures w14:val="none"/>
        </w:rPr>
        <w:t>sigma_eta</w:t>
      </w:r>
      <w:proofErr w:type="spellEnd"/>
      <w:r w:rsidRPr="00D005C8">
        <w:rPr>
          <w:rFonts w:ascii="Consolas" w:eastAsia="Times New Roman" w:hAnsi="Consolas" w:cs="Times New Roman"/>
          <w:kern w:val="0"/>
          <w:szCs w:val="20"/>
          <w:highlight w:val="lightGray"/>
          <w14:ligatures w14:val="none"/>
        </w:rPr>
        <w:t xml:space="preserve"> = </w:t>
      </w:r>
      <w:proofErr w:type="spellStart"/>
      <w:proofErr w:type="gramStart"/>
      <w:r w:rsidRPr="00D005C8">
        <w:rPr>
          <w:rFonts w:ascii="Consolas" w:eastAsia="Times New Roman" w:hAnsi="Consolas" w:cs="Times New Roman"/>
          <w:kern w:val="0"/>
          <w:szCs w:val="20"/>
          <w:highlight w:val="lightGray"/>
          <w14:ligatures w14:val="none"/>
        </w:rPr>
        <w:t>np.sqrt</w:t>
      </w:r>
      <w:proofErr w:type="spellEnd"/>
      <w:proofErr w:type="gramEnd"/>
      <w:r w:rsidRPr="00D005C8">
        <w:rPr>
          <w:rFonts w:ascii="Consolas" w:eastAsia="Times New Roman" w:hAnsi="Consolas" w:cs="Times New Roman"/>
          <w:kern w:val="0"/>
          <w:szCs w:val="20"/>
          <w:highlight w:val="lightGray"/>
          <w14:ligatures w14:val="none"/>
        </w:rPr>
        <w:t>(</w:t>
      </w:r>
    </w:p>
    <w:p w14:paraId="7DA8B465"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w:t>
      </w:r>
      <w:proofErr w:type="spellStart"/>
      <w:r w:rsidRPr="00D005C8">
        <w:rPr>
          <w:rFonts w:ascii="Consolas" w:eastAsia="Times New Roman" w:hAnsi="Consolas" w:cs="Times New Roman"/>
          <w:kern w:val="0"/>
          <w:szCs w:val="20"/>
          <w:highlight w:val="lightGray"/>
          <w14:ligatures w14:val="none"/>
        </w:rPr>
        <w:t>d_eta_dTh</w:t>
      </w:r>
      <w:proofErr w:type="spellEnd"/>
      <w:r w:rsidRPr="00D005C8">
        <w:rPr>
          <w:rFonts w:ascii="Consolas" w:eastAsia="Times New Roman" w:hAnsi="Consolas" w:cs="Times New Roman"/>
          <w:kern w:val="0"/>
          <w:szCs w:val="20"/>
          <w:highlight w:val="lightGray"/>
          <w14:ligatures w14:val="none"/>
        </w:rPr>
        <w:t xml:space="preserve"> * </w:t>
      </w:r>
      <w:proofErr w:type="spellStart"/>
      <w:r w:rsidRPr="00D005C8">
        <w:rPr>
          <w:rFonts w:ascii="Consolas" w:eastAsia="Times New Roman" w:hAnsi="Consolas" w:cs="Times New Roman"/>
          <w:kern w:val="0"/>
          <w:szCs w:val="20"/>
          <w:highlight w:val="lightGray"/>
          <w14:ligatures w14:val="none"/>
        </w:rPr>
        <w:t>sigma_Th</w:t>
      </w:r>
      <w:proofErr w:type="spellEnd"/>
      <w:r w:rsidRPr="00D005C8">
        <w:rPr>
          <w:rFonts w:ascii="Consolas" w:eastAsia="Times New Roman" w:hAnsi="Consolas" w:cs="Times New Roman"/>
          <w:kern w:val="0"/>
          <w:szCs w:val="20"/>
          <w:highlight w:val="lightGray"/>
          <w14:ligatures w14:val="none"/>
        </w:rPr>
        <w:t>) ** 2 +</w:t>
      </w:r>
    </w:p>
    <w:p w14:paraId="4C1D86CF"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w:t>
      </w:r>
      <w:proofErr w:type="spellStart"/>
      <w:r w:rsidRPr="00D005C8">
        <w:rPr>
          <w:rFonts w:ascii="Consolas" w:eastAsia="Times New Roman" w:hAnsi="Consolas" w:cs="Times New Roman"/>
          <w:kern w:val="0"/>
          <w:szCs w:val="20"/>
          <w:highlight w:val="lightGray"/>
          <w14:ligatures w14:val="none"/>
        </w:rPr>
        <w:t>d_eta_dTc</w:t>
      </w:r>
      <w:proofErr w:type="spellEnd"/>
      <w:r w:rsidRPr="00D005C8">
        <w:rPr>
          <w:rFonts w:ascii="Consolas" w:eastAsia="Times New Roman" w:hAnsi="Consolas" w:cs="Times New Roman"/>
          <w:kern w:val="0"/>
          <w:szCs w:val="20"/>
          <w:highlight w:val="lightGray"/>
          <w14:ligatures w14:val="none"/>
        </w:rPr>
        <w:t xml:space="preserve"> * </w:t>
      </w:r>
      <w:proofErr w:type="spellStart"/>
      <w:r w:rsidRPr="00D005C8">
        <w:rPr>
          <w:rFonts w:ascii="Consolas" w:eastAsia="Times New Roman" w:hAnsi="Consolas" w:cs="Times New Roman"/>
          <w:kern w:val="0"/>
          <w:szCs w:val="20"/>
          <w:highlight w:val="lightGray"/>
          <w14:ligatures w14:val="none"/>
        </w:rPr>
        <w:t>sigma_Tc</w:t>
      </w:r>
      <w:proofErr w:type="spellEnd"/>
      <w:r w:rsidRPr="00D005C8">
        <w:rPr>
          <w:rFonts w:ascii="Consolas" w:eastAsia="Times New Roman" w:hAnsi="Consolas" w:cs="Times New Roman"/>
          <w:kern w:val="0"/>
          <w:szCs w:val="20"/>
          <w:highlight w:val="lightGray"/>
          <w14:ligatures w14:val="none"/>
        </w:rPr>
        <w:t>) ** 2 +</w:t>
      </w:r>
    </w:p>
    <w:p w14:paraId="23C99522"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(d_eta_dV1 * sigma_V1) ** 2 +</w:t>
      </w:r>
    </w:p>
    <w:p w14:paraId="076AFC57"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(d_eta_dV2 * sigma_V2) ** 2</w:t>
      </w:r>
    </w:p>
    <w:p w14:paraId="2E5F57EB"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w:t>
      </w:r>
    </w:p>
    <w:p w14:paraId="1ABCA2B2"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p>
    <w:p w14:paraId="51BA55B6"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return X/Y, </w:t>
      </w:r>
      <w:proofErr w:type="spellStart"/>
      <w:r w:rsidRPr="00D005C8">
        <w:rPr>
          <w:rFonts w:ascii="Consolas" w:eastAsia="Times New Roman" w:hAnsi="Consolas" w:cs="Times New Roman"/>
          <w:kern w:val="0"/>
          <w:szCs w:val="20"/>
          <w:highlight w:val="lightGray"/>
          <w14:ligatures w14:val="none"/>
        </w:rPr>
        <w:t>sigma_eta</w:t>
      </w:r>
      <w:proofErr w:type="spellEnd"/>
    </w:p>
    <w:p w14:paraId="74771928"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p>
    <w:p w14:paraId="180CFEE8"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R = </w:t>
      </w:r>
      <w:proofErr w:type="gramStart"/>
      <w:r w:rsidRPr="00D005C8">
        <w:rPr>
          <w:rFonts w:ascii="Consolas" w:eastAsia="Times New Roman" w:hAnsi="Consolas" w:cs="Times New Roman"/>
          <w:kern w:val="0"/>
          <w:szCs w:val="20"/>
          <w:highlight w:val="lightGray"/>
          <w14:ligatures w14:val="none"/>
        </w:rPr>
        <w:t>287.101  #</w:t>
      </w:r>
      <w:proofErr w:type="gramEnd"/>
      <w:r w:rsidRPr="00D005C8">
        <w:rPr>
          <w:rFonts w:ascii="Consolas" w:eastAsia="Times New Roman" w:hAnsi="Consolas" w:cs="Times New Roman"/>
          <w:kern w:val="0"/>
          <w:szCs w:val="20"/>
          <w:highlight w:val="lightGray"/>
          <w14:ligatures w14:val="none"/>
        </w:rPr>
        <w:t xml:space="preserve"> Specific gas constant for air (J/</w:t>
      </w:r>
      <w:proofErr w:type="spellStart"/>
      <w:r w:rsidRPr="00D005C8">
        <w:rPr>
          <w:rFonts w:ascii="Consolas" w:eastAsia="Times New Roman" w:hAnsi="Consolas" w:cs="Times New Roman"/>
          <w:kern w:val="0"/>
          <w:szCs w:val="20"/>
          <w:highlight w:val="lightGray"/>
          <w14:ligatures w14:val="none"/>
        </w:rPr>
        <w:t>kg·K</w:t>
      </w:r>
      <w:proofErr w:type="spellEnd"/>
      <w:r w:rsidRPr="00D005C8">
        <w:rPr>
          <w:rFonts w:ascii="Consolas" w:eastAsia="Times New Roman" w:hAnsi="Consolas" w:cs="Times New Roman"/>
          <w:kern w:val="0"/>
          <w:szCs w:val="20"/>
          <w:highlight w:val="lightGray"/>
          <w14:ligatures w14:val="none"/>
        </w:rPr>
        <w:t>)</w:t>
      </w:r>
    </w:p>
    <w:p w14:paraId="459BC8FF"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cp = 1005   # Specific heat capacity of air at constant pressure (J/</w:t>
      </w:r>
      <w:proofErr w:type="spellStart"/>
      <w:r w:rsidRPr="00D005C8">
        <w:rPr>
          <w:rFonts w:ascii="Consolas" w:eastAsia="Times New Roman" w:hAnsi="Consolas" w:cs="Times New Roman"/>
          <w:kern w:val="0"/>
          <w:szCs w:val="20"/>
          <w:highlight w:val="lightGray"/>
          <w14:ligatures w14:val="none"/>
        </w:rPr>
        <w:t>kg·K</w:t>
      </w:r>
      <w:proofErr w:type="spellEnd"/>
      <w:r w:rsidRPr="00D005C8">
        <w:rPr>
          <w:rFonts w:ascii="Consolas" w:eastAsia="Times New Roman" w:hAnsi="Consolas" w:cs="Times New Roman"/>
          <w:kern w:val="0"/>
          <w:szCs w:val="20"/>
          <w:highlight w:val="lightGray"/>
          <w14:ligatures w14:val="none"/>
        </w:rPr>
        <w:t>)</w:t>
      </w:r>
    </w:p>
    <w:p w14:paraId="047AB9C1"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Th = 273.15 + 46    # Hot temperature in K</w:t>
      </w:r>
    </w:p>
    <w:p w14:paraId="7334CFCA"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Tc = 273.15 + 20    # Cold temperature in K</w:t>
      </w:r>
    </w:p>
    <w:p w14:paraId="4C147ECE"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V1 = 61.38868395   # Initial volume in cm³</w:t>
      </w:r>
    </w:p>
    <w:p w14:paraId="4951799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V2 = 52.91040895    # Final volume in cm³</w:t>
      </w:r>
    </w:p>
    <w:p w14:paraId="55B20D50"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p>
    <w:p w14:paraId="2AB59B2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Uncertainties</w:t>
      </w:r>
    </w:p>
    <w:p w14:paraId="140D8F32"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proofErr w:type="spellStart"/>
      <w:r w:rsidRPr="00D005C8">
        <w:rPr>
          <w:rFonts w:ascii="Consolas" w:eastAsia="Times New Roman" w:hAnsi="Consolas" w:cs="Times New Roman"/>
          <w:kern w:val="0"/>
          <w:szCs w:val="20"/>
          <w:highlight w:val="lightGray"/>
          <w14:ligatures w14:val="none"/>
        </w:rPr>
        <w:t>sigma_Th</w:t>
      </w:r>
      <w:proofErr w:type="spellEnd"/>
      <w:r w:rsidRPr="00D005C8">
        <w:rPr>
          <w:rFonts w:ascii="Consolas" w:eastAsia="Times New Roman" w:hAnsi="Consolas" w:cs="Times New Roman"/>
          <w:kern w:val="0"/>
          <w:szCs w:val="20"/>
          <w:highlight w:val="lightGray"/>
          <w14:ligatures w14:val="none"/>
        </w:rPr>
        <w:t xml:space="preserve"> = </w:t>
      </w:r>
      <w:proofErr w:type="gramStart"/>
      <w:r w:rsidRPr="00D005C8">
        <w:rPr>
          <w:rFonts w:ascii="Consolas" w:eastAsia="Times New Roman" w:hAnsi="Consolas" w:cs="Times New Roman"/>
          <w:kern w:val="0"/>
          <w:szCs w:val="20"/>
          <w:highlight w:val="lightGray"/>
          <w14:ligatures w14:val="none"/>
        </w:rPr>
        <w:t>0.2  #</w:t>
      </w:r>
      <w:proofErr w:type="gramEnd"/>
      <w:r w:rsidRPr="00D005C8">
        <w:rPr>
          <w:rFonts w:ascii="Consolas" w:eastAsia="Times New Roman" w:hAnsi="Consolas" w:cs="Times New Roman"/>
          <w:kern w:val="0"/>
          <w:szCs w:val="20"/>
          <w:highlight w:val="lightGray"/>
          <w14:ligatures w14:val="none"/>
        </w:rPr>
        <w:t xml:space="preserve"> Uncertainty in Th (K)</w:t>
      </w:r>
    </w:p>
    <w:p w14:paraId="673B1FD8"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proofErr w:type="spellStart"/>
      <w:r w:rsidRPr="00D005C8">
        <w:rPr>
          <w:rFonts w:ascii="Consolas" w:eastAsia="Times New Roman" w:hAnsi="Consolas" w:cs="Times New Roman"/>
          <w:kern w:val="0"/>
          <w:szCs w:val="20"/>
          <w:highlight w:val="lightGray"/>
          <w14:ligatures w14:val="none"/>
        </w:rPr>
        <w:t>sigma_Tc</w:t>
      </w:r>
      <w:proofErr w:type="spellEnd"/>
      <w:r w:rsidRPr="00D005C8">
        <w:rPr>
          <w:rFonts w:ascii="Consolas" w:eastAsia="Times New Roman" w:hAnsi="Consolas" w:cs="Times New Roman"/>
          <w:kern w:val="0"/>
          <w:szCs w:val="20"/>
          <w:highlight w:val="lightGray"/>
          <w14:ligatures w14:val="none"/>
        </w:rPr>
        <w:t xml:space="preserve"> = </w:t>
      </w:r>
      <w:proofErr w:type="gramStart"/>
      <w:r w:rsidRPr="00D005C8">
        <w:rPr>
          <w:rFonts w:ascii="Consolas" w:eastAsia="Times New Roman" w:hAnsi="Consolas" w:cs="Times New Roman"/>
          <w:kern w:val="0"/>
          <w:szCs w:val="20"/>
          <w:highlight w:val="lightGray"/>
          <w14:ligatures w14:val="none"/>
        </w:rPr>
        <w:t>0.2  #</w:t>
      </w:r>
      <w:proofErr w:type="gramEnd"/>
      <w:r w:rsidRPr="00D005C8">
        <w:rPr>
          <w:rFonts w:ascii="Consolas" w:eastAsia="Times New Roman" w:hAnsi="Consolas" w:cs="Times New Roman"/>
          <w:kern w:val="0"/>
          <w:szCs w:val="20"/>
          <w:highlight w:val="lightGray"/>
          <w14:ligatures w14:val="none"/>
        </w:rPr>
        <w:t xml:space="preserve"> Uncertainty in Tc (K)</w:t>
      </w:r>
    </w:p>
    <w:p w14:paraId="62418186"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lastRenderedPageBreak/>
        <w:t>sigma_V1 = 2.223733448 # Uncertainty in V1 (cm³)</w:t>
      </w:r>
    </w:p>
    <w:p w14:paraId="0612ECA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sigma_V2 = 2.219690495 # Uncertainty in V2 (cm³)</w:t>
      </w:r>
    </w:p>
    <w:p w14:paraId="1F0D05D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p>
    <w:p w14:paraId="51A55CF9"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Compute uncertainty in eta</w:t>
      </w:r>
    </w:p>
    <w:p w14:paraId="4FEC96D2"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eta, </w:t>
      </w:r>
      <w:proofErr w:type="spellStart"/>
      <w:r w:rsidRPr="00D005C8">
        <w:rPr>
          <w:rFonts w:ascii="Consolas" w:eastAsia="Times New Roman" w:hAnsi="Consolas" w:cs="Times New Roman"/>
          <w:kern w:val="0"/>
          <w:szCs w:val="20"/>
          <w:highlight w:val="lightGray"/>
          <w14:ligatures w14:val="none"/>
        </w:rPr>
        <w:t>sigma_eta</w:t>
      </w:r>
      <w:proofErr w:type="spellEnd"/>
      <w:r w:rsidRPr="00D005C8">
        <w:rPr>
          <w:rFonts w:ascii="Consolas" w:eastAsia="Times New Roman" w:hAnsi="Consolas" w:cs="Times New Roman"/>
          <w:kern w:val="0"/>
          <w:szCs w:val="20"/>
          <w:highlight w:val="lightGray"/>
          <w14:ligatures w14:val="none"/>
        </w:rPr>
        <w:t xml:space="preserve"> = </w:t>
      </w:r>
      <w:proofErr w:type="spellStart"/>
      <w:r w:rsidRPr="00D005C8">
        <w:rPr>
          <w:rFonts w:ascii="Consolas" w:eastAsia="Times New Roman" w:hAnsi="Consolas" w:cs="Times New Roman"/>
          <w:kern w:val="0"/>
          <w:szCs w:val="20"/>
          <w:highlight w:val="lightGray"/>
          <w14:ligatures w14:val="none"/>
        </w:rPr>
        <w:t>uncertainty_</w:t>
      </w:r>
      <w:proofErr w:type="gramStart"/>
      <w:r w:rsidRPr="00D005C8">
        <w:rPr>
          <w:rFonts w:ascii="Consolas" w:eastAsia="Times New Roman" w:hAnsi="Consolas" w:cs="Times New Roman"/>
          <w:kern w:val="0"/>
          <w:szCs w:val="20"/>
          <w:highlight w:val="lightGray"/>
          <w14:ligatures w14:val="none"/>
        </w:rPr>
        <w:t>eta</w:t>
      </w:r>
      <w:proofErr w:type="spellEnd"/>
      <w:r w:rsidRPr="00D005C8">
        <w:rPr>
          <w:rFonts w:ascii="Consolas" w:eastAsia="Times New Roman" w:hAnsi="Consolas" w:cs="Times New Roman"/>
          <w:kern w:val="0"/>
          <w:szCs w:val="20"/>
          <w:highlight w:val="lightGray"/>
          <w14:ligatures w14:val="none"/>
        </w:rPr>
        <w:t>(</w:t>
      </w:r>
      <w:proofErr w:type="gramEnd"/>
      <w:r w:rsidRPr="00D005C8">
        <w:rPr>
          <w:rFonts w:ascii="Consolas" w:eastAsia="Times New Roman" w:hAnsi="Consolas" w:cs="Times New Roman"/>
          <w:kern w:val="0"/>
          <w:szCs w:val="20"/>
          <w:highlight w:val="lightGray"/>
          <w14:ligatures w14:val="none"/>
        </w:rPr>
        <w:t xml:space="preserve">R, cp, Th, Tc, V1, V2, </w:t>
      </w:r>
      <w:proofErr w:type="spellStart"/>
      <w:r w:rsidRPr="00D005C8">
        <w:rPr>
          <w:rFonts w:ascii="Consolas" w:eastAsia="Times New Roman" w:hAnsi="Consolas" w:cs="Times New Roman"/>
          <w:kern w:val="0"/>
          <w:szCs w:val="20"/>
          <w:highlight w:val="lightGray"/>
          <w14:ligatures w14:val="none"/>
        </w:rPr>
        <w:t>sigma_Th</w:t>
      </w:r>
      <w:proofErr w:type="spellEnd"/>
      <w:r w:rsidRPr="00D005C8">
        <w:rPr>
          <w:rFonts w:ascii="Consolas" w:eastAsia="Times New Roman" w:hAnsi="Consolas" w:cs="Times New Roman"/>
          <w:kern w:val="0"/>
          <w:szCs w:val="20"/>
          <w:highlight w:val="lightGray"/>
          <w14:ligatures w14:val="none"/>
        </w:rPr>
        <w:t xml:space="preserve">, </w:t>
      </w:r>
      <w:proofErr w:type="spellStart"/>
      <w:r w:rsidRPr="00D005C8">
        <w:rPr>
          <w:rFonts w:ascii="Consolas" w:eastAsia="Times New Roman" w:hAnsi="Consolas" w:cs="Times New Roman"/>
          <w:kern w:val="0"/>
          <w:szCs w:val="20"/>
          <w:highlight w:val="lightGray"/>
          <w14:ligatures w14:val="none"/>
        </w:rPr>
        <w:t>sigma_Tc</w:t>
      </w:r>
      <w:proofErr w:type="spellEnd"/>
      <w:r w:rsidRPr="00D005C8">
        <w:rPr>
          <w:rFonts w:ascii="Consolas" w:eastAsia="Times New Roman" w:hAnsi="Consolas" w:cs="Times New Roman"/>
          <w:kern w:val="0"/>
          <w:szCs w:val="20"/>
          <w:highlight w:val="lightGray"/>
          <w14:ligatures w14:val="none"/>
        </w:rPr>
        <w:t>, sigma_V1, sigma_V2)</w:t>
      </w:r>
    </w:p>
    <w:p w14:paraId="4262D260"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p>
    <w:p w14:paraId="642D8FC7"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highlight w:val="lightGray"/>
          <w14:ligatures w14:val="none"/>
        </w:rPr>
      </w:pPr>
      <w:proofErr w:type="gramStart"/>
      <w:r w:rsidRPr="00D005C8">
        <w:rPr>
          <w:rFonts w:ascii="Consolas" w:eastAsia="Times New Roman" w:hAnsi="Consolas" w:cs="Times New Roman"/>
          <w:kern w:val="0"/>
          <w:szCs w:val="20"/>
          <w:highlight w:val="lightGray"/>
          <w14:ligatures w14:val="none"/>
        </w:rPr>
        <w:t>print(</w:t>
      </w:r>
      <w:proofErr w:type="spellStart"/>
      <w:r w:rsidRPr="00D005C8">
        <w:rPr>
          <w:rFonts w:ascii="Consolas" w:eastAsia="Times New Roman" w:hAnsi="Consolas" w:cs="Times New Roman"/>
          <w:kern w:val="0"/>
          <w:szCs w:val="20"/>
          <w:highlight w:val="lightGray"/>
          <w14:ligatures w14:val="none"/>
        </w:rPr>
        <w:t>f'Efficiency</w:t>
      </w:r>
      <w:proofErr w:type="spellEnd"/>
      <w:r w:rsidRPr="00D005C8">
        <w:rPr>
          <w:rFonts w:ascii="Consolas" w:eastAsia="Times New Roman" w:hAnsi="Consolas" w:cs="Times New Roman"/>
          <w:kern w:val="0"/>
          <w:szCs w:val="20"/>
          <w:highlight w:val="lightGray"/>
          <w14:ligatures w14:val="none"/>
        </w:rPr>
        <w:t>: {</w:t>
      </w:r>
      <w:proofErr w:type="gramEnd"/>
      <w:r w:rsidRPr="00D005C8">
        <w:rPr>
          <w:rFonts w:ascii="Consolas" w:eastAsia="Times New Roman" w:hAnsi="Consolas" w:cs="Times New Roman"/>
          <w:kern w:val="0"/>
          <w:szCs w:val="20"/>
          <w:highlight w:val="lightGray"/>
          <w14:ligatures w14:val="none"/>
        </w:rPr>
        <w:t>eta}')</w:t>
      </w:r>
    </w:p>
    <w:p w14:paraId="42F1BC81"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Cs w:val="20"/>
          <w14:ligatures w14:val="none"/>
        </w:rPr>
      </w:pPr>
      <w:proofErr w:type="gramStart"/>
      <w:r w:rsidRPr="00D005C8">
        <w:rPr>
          <w:rFonts w:ascii="Consolas" w:eastAsia="Times New Roman" w:hAnsi="Consolas" w:cs="Times New Roman"/>
          <w:kern w:val="0"/>
          <w:szCs w:val="20"/>
          <w:highlight w:val="lightGray"/>
          <w14:ligatures w14:val="none"/>
        </w:rPr>
        <w:t>print(</w:t>
      </w:r>
      <w:proofErr w:type="spellStart"/>
      <w:proofErr w:type="gramEnd"/>
      <w:r w:rsidRPr="00D005C8">
        <w:rPr>
          <w:rFonts w:ascii="Consolas" w:eastAsia="Times New Roman" w:hAnsi="Consolas" w:cs="Times New Roman"/>
          <w:kern w:val="0"/>
          <w:szCs w:val="20"/>
          <w:highlight w:val="lightGray"/>
          <w14:ligatures w14:val="none"/>
        </w:rPr>
        <w:t>f"Uncertainty</w:t>
      </w:r>
      <w:proofErr w:type="spellEnd"/>
      <w:r w:rsidRPr="00D005C8">
        <w:rPr>
          <w:rFonts w:ascii="Consolas" w:eastAsia="Times New Roman" w:hAnsi="Consolas" w:cs="Times New Roman"/>
          <w:kern w:val="0"/>
          <w:szCs w:val="20"/>
          <w:highlight w:val="lightGray"/>
          <w14:ligatures w14:val="none"/>
        </w:rPr>
        <w:t xml:space="preserve"> in </w:t>
      </w:r>
      <w:r w:rsidRPr="00D005C8">
        <w:rPr>
          <w:rFonts w:ascii="Consolas" w:eastAsia="Times New Roman" w:hAnsi="Consolas" w:cs="Calibri"/>
          <w:kern w:val="0"/>
          <w:szCs w:val="20"/>
          <w:highlight w:val="lightGray"/>
          <w14:ligatures w14:val="none"/>
        </w:rPr>
        <w:t>η</w:t>
      </w:r>
      <w:r w:rsidRPr="00D005C8">
        <w:rPr>
          <w:rFonts w:ascii="Consolas" w:eastAsia="Times New Roman" w:hAnsi="Consolas" w:cs="Times New Roman"/>
          <w:kern w:val="0"/>
          <w:szCs w:val="20"/>
          <w:highlight w:val="lightGray"/>
          <w14:ligatures w14:val="none"/>
        </w:rPr>
        <w:t>: {</w:t>
      </w:r>
      <w:proofErr w:type="spellStart"/>
      <w:r w:rsidRPr="00D005C8">
        <w:rPr>
          <w:rFonts w:ascii="Consolas" w:eastAsia="Times New Roman" w:hAnsi="Consolas" w:cs="Times New Roman"/>
          <w:kern w:val="0"/>
          <w:szCs w:val="20"/>
          <w:highlight w:val="lightGray"/>
          <w14:ligatures w14:val="none"/>
        </w:rPr>
        <w:t>sigma_</w:t>
      </w:r>
      <w:proofErr w:type="gramStart"/>
      <w:r w:rsidRPr="00D005C8">
        <w:rPr>
          <w:rFonts w:ascii="Consolas" w:eastAsia="Times New Roman" w:hAnsi="Consolas" w:cs="Times New Roman"/>
          <w:kern w:val="0"/>
          <w:szCs w:val="20"/>
          <w:highlight w:val="lightGray"/>
          <w14:ligatures w14:val="none"/>
        </w:rPr>
        <w:t>eta</w:t>
      </w:r>
      <w:proofErr w:type="spellEnd"/>
      <w:r w:rsidRPr="00D005C8">
        <w:rPr>
          <w:rFonts w:ascii="Consolas" w:eastAsia="Times New Roman" w:hAnsi="Consolas" w:cs="Times New Roman"/>
          <w:kern w:val="0"/>
          <w:szCs w:val="20"/>
          <w:highlight w:val="lightGray"/>
          <w14:ligatures w14:val="none"/>
        </w:rPr>
        <w:t>}"</w:t>
      </w:r>
      <w:proofErr w:type="gramEnd"/>
      <w:r w:rsidRPr="00D005C8">
        <w:rPr>
          <w:rFonts w:ascii="Consolas" w:eastAsia="Times New Roman" w:hAnsi="Consolas" w:cs="Times New Roman"/>
          <w:kern w:val="0"/>
          <w:szCs w:val="20"/>
          <w:highlight w:val="lightGray"/>
          <w14:ligatures w14:val="none"/>
        </w:rPr>
        <w:t>)</w:t>
      </w:r>
    </w:p>
    <w:p w14:paraId="4ED97A54" w14:textId="77777777" w:rsidR="00D005C8" w:rsidRPr="00D005C8" w:rsidRDefault="00D005C8" w:rsidP="00D005C8">
      <w:pPr>
        <w:tabs>
          <w:tab w:val="left" w:pos="288"/>
        </w:tabs>
        <w:spacing w:after="60" w:line="240" w:lineRule="auto"/>
        <w:jc w:val="both"/>
        <w:rPr>
          <w:rFonts w:eastAsia="Times New Roman" w:cs="Times New Roman"/>
          <w:kern w:val="0"/>
          <w:szCs w:val="20"/>
          <w14:ligatures w14:val="none"/>
        </w:rPr>
      </w:pPr>
    </w:p>
    <w:p w14:paraId="4EBCD628" w14:textId="77777777" w:rsidR="00544005" w:rsidRDefault="00544005">
      <w:pPr>
        <w:rPr>
          <w:rFonts w:eastAsia="Times New Roman" w:cs="Times New Roman"/>
          <w:b/>
          <w:bCs/>
          <w:kern w:val="0"/>
          <w:szCs w:val="20"/>
          <w14:ligatures w14:val="none"/>
        </w:rPr>
      </w:pPr>
      <w:r>
        <w:rPr>
          <w:rFonts w:eastAsia="Times New Roman" w:cs="Times New Roman"/>
          <w:b/>
          <w:bCs/>
          <w:kern w:val="0"/>
          <w:szCs w:val="20"/>
          <w14:ligatures w14:val="none"/>
        </w:rPr>
        <w:br w:type="page"/>
      </w:r>
    </w:p>
    <w:p w14:paraId="04CF07A9" w14:textId="117BA02F" w:rsidR="00D005C8" w:rsidRDefault="00544005" w:rsidP="00544005">
      <w:pPr>
        <w:pStyle w:val="ListParagraph"/>
        <w:numPr>
          <w:ilvl w:val="0"/>
          <w:numId w:val="3"/>
        </w:numPr>
        <w:tabs>
          <w:tab w:val="left" w:pos="288"/>
        </w:tabs>
        <w:spacing w:after="60" w:line="240" w:lineRule="auto"/>
        <w:jc w:val="both"/>
        <w:rPr>
          <w:rFonts w:eastAsia="Times New Roman" w:cs="Times New Roman"/>
          <w:b/>
          <w:bCs/>
          <w:kern w:val="0"/>
          <w:szCs w:val="20"/>
          <w14:ligatures w14:val="none"/>
        </w:rPr>
      </w:pPr>
      <w:r>
        <w:rPr>
          <w:rFonts w:eastAsia="Times New Roman" w:cs="Times New Roman"/>
          <w:b/>
          <w:bCs/>
          <w:kern w:val="0"/>
          <w:szCs w:val="20"/>
          <w14:ligatures w14:val="none"/>
        </w:rPr>
        <w:lastRenderedPageBreak/>
        <w:t>Full Presentation of Raw Data</w:t>
      </w:r>
    </w:p>
    <w:tbl>
      <w:tblPr>
        <w:tblStyle w:val="Style1"/>
        <w:tblW w:w="10493" w:type="dxa"/>
        <w:jc w:val="center"/>
        <w:tblLook w:val="04A0" w:firstRow="1" w:lastRow="0" w:firstColumn="1" w:lastColumn="0" w:noHBand="0" w:noVBand="1"/>
      </w:tblPr>
      <w:tblGrid>
        <w:gridCol w:w="960"/>
        <w:gridCol w:w="960"/>
        <w:gridCol w:w="2080"/>
        <w:gridCol w:w="1300"/>
        <w:gridCol w:w="961"/>
        <w:gridCol w:w="966"/>
        <w:gridCol w:w="1294"/>
        <w:gridCol w:w="1161"/>
        <w:gridCol w:w="1116"/>
      </w:tblGrid>
      <w:tr w:rsidR="00544005" w:rsidRPr="00544005" w14:paraId="0370303E" w14:textId="77777777" w:rsidTr="00544005">
        <w:trPr>
          <w:trHeight w:val="300"/>
          <w:jc w:val="center"/>
        </w:trPr>
        <w:tc>
          <w:tcPr>
            <w:tcW w:w="960" w:type="dxa"/>
            <w:tcBorders>
              <w:bottom w:val="single" w:sz="4" w:space="0" w:color="auto"/>
            </w:tcBorders>
            <w:noWrap/>
            <w:hideMark/>
          </w:tcPr>
          <w:p w14:paraId="4415A5D6" w14:textId="77777777" w:rsidR="00544005" w:rsidRPr="00544005" w:rsidRDefault="00544005" w:rsidP="00544005">
            <w:pPr>
              <w:rPr>
                <w:rFonts w:eastAsia="Times New Roman" w:cs="Times New Roman"/>
                <w:kern w:val="0"/>
                <w:szCs w:val="20"/>
                <w14:ligatures w14:val="none"/>
              </w:rPr>
            </w:pPr>
          </w:p>
        </w:tc>
        <w:tc>
          <w:tcPr>
            <w:tcW w:w="960" w:type="dxa"/>
            <w:tcBorders>
              <w:bottom w:val="single" w:sz="4" w:space="0" w:color="auto"/>
            </w:tcBorders>
            <w:noWrap/>
            <w:hideMark/>
          </w:tcPr>
          <w:p w14:paraId="0D87EDAB"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Time(s)</w:t>
            </w:r>
          </w:p>
        </w:tc>
        <w:tc>
          <w:tcPr>
            <w:tcW w:w="2080" w:type="dxa"/>
            <w:tcBorders>
              <w:bottom w:val="single" w:sz="4" w:space="0" w:color="auto"/>
            </w:tcBorders>
            <w:noWrap/>
            <w:hideMark/>
          </w:tcPr>
          <w:p w14:paraId="32B57451"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Height adjusted for loss (mm)</w:t>
            </w:r>
          </w:p>
        </w:tc>
        <w:tc>
          <w:tcPr>
            <w:tcW w:w="1300" w:type="dxa"/>
            <w:tcBorders>
              <w:bottom w:val="single" w:sz="4" w:space="0" w:color="auto"/>
            </w:tcBorders>
            <w:noWrap/>
            <w:hideMark/>
          </w:tcPr>
          <w:p w14:paraId="763C0DEE"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Pressure Difference (Pa)</w:t>
            </w:r>
          </w:p>
        </w:tc>
        <w:tc>
          <w:tcPr>
            <w:tcW w:w="960" w:type="dxa"/>
            <w:tcBorders>
              <w:bottom w:val="single" w:sz="4" w:space="0" w:color="auto"/>
            </w:tcBorders>
            <w:noWrap/>
            <w:hideMark/>
          </w:tcPr>
          <w:p w14:paraId="78EF60BD"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Temp(K)</w:t>
            </w:r>
          </w:p>
        </w:tc>
        <w:tc>
          <w:tcPr>
            <w:tcW w:w="960" w:type="dxa"/>
            <w:tcBorders>
              <w:bottom w:val="single" w:sz="4" w:space="0" w:color="auto"/>
            </w:tcBorders>
            <w:noWrap/>
            <w:hideMark/>
          </w:tcPr>
          <w:p w14:paraId="125F277A"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Volume (cm3)</w:t>
            </w:r>
          </w:p>
        </w:tc>
        <w:tc>
          <w:tcPr>
            <w:tcW w:w="1201" w:type="dxa"/>
            <w:tcBorders>
              <w:bottom w:val="single" w:sz="4" w:space="0" w:color="auto"/>
            </w:tcBorders>
            <w:noWrap/>
            <w:hideMark/>
          </w:tcPr>
          <w:p w14:paraId="677A2DB0"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Total volume(cm3)</w:t>
            </w:r>
          </w:p>
        </w:tc>
        <w:tc>
          <w:tcPr>
            <w:tcW w:w="1048" w:type="dxa"/>
            <w:tcBorders>
              <w:bottom w:val="single" w:sz="4" w:space="0" w:color="auto"/>
            </w:tcBorders>
            <w:noWrap/>
            <w:hideMark/>
          </w:tcPr>
          <w:p w14:paraId="5537A5E2"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Uncertainty of piston</w:t>
            </w:r>
          </w:p>
        </w:tc>
        <w:tc>
          <w:tcPr>
            <w:tcW w:w="1024" w:type="dxa"/>
            <w:tcBorders>
              <w:bottom w:val="single" w:sz="4" w:space="0" w:color="auto"/>
            </w:tcBorders>
            <w:noWrap/>
            <w:hideMark/>
          </w:tcPr>
          <w:p w14:paraId="52E3ACFC"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Total volume uncertainty</w:t>
            </w:r>
          </w:p>
        </w:tc>
      </w:tr>
      <w:tr w:rsidR="00544005" w:rsidRPr="00544005" w14:paraId="3FB1E36C" w14:textId="77777777" w:rsidTr="00544005">
        <w:trPr>
          <w:trHeight w:val="300"/>
          <w:jc w:val="center"/>
        </w:trPr>
        <w:tc>
          <w:tcPr>
            <w:tcW w:w="960" w:type="dxa"/>
            <w:tcBorders>
              <w:top w:val="single" w:sz="4" w:space="0" w:color="auto"/>
            </w:tcBorders>
            <w:noWrap/>
            <w:hideMark/>
          </w:tcPr>
          <w:p w14:paraId="01F77532"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Round 1</w:t>
            </w:r>
          </w:p>
        </w:tc>
        <w:tc>
          <w:tcPr>
            <w:tcW w:w="960" w:type="dxa"/>
            <w:tcBorders>
              <w:top w:val="single" w:sz="4" w:space="0" w:color="auto"/>
            </w:tcBorders>
            <w:hideMark/>
          </w:tcPr>
          <w:p w14:paraId="0D57BB4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w:t>
            </w:r>
          </w:p>
        </w:tc>
        <w:tc>
          <w:tcPr>
            <w:tcW w:w="2080" w:type="dxa"/>
            <w:tcBorders>
              <w:top w:val="single" w:sz="4" w:space="0" w:color="auto"/>
            </w:tcBorders>
            <w:noWrap/>
            <w:hideMark/>
          </w:tcPr>
          <w:p w14:paraId="79B7A06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39.5</w:t>
            </w:r>
          </w:p>
        </w:tc>
        <w:tc>
          <w:tcPr>
            <w:tcW w:w="1300" w:type="dxa"/>
            <w:tcBorders>
              <w:top w:val="single" w:sz="4" w:space="0" w:color="auto"/>
            </w:tcBorders>
            <w:noWrap/>
            <w:hideMark/>
          </w:tcPr>
          <w:p w14:paraId="14908C1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412</w:t>
            </w:r>
          </w:p>
        </w:tc>
        <w:tc>
          <w:tcPr>
            <w:tcW w:w="960" w:type="dxa"/>
            <w:tcBorders>
              <w:top w:val="single" w:sz="4" w:space="0" w:color="auto"/>
            </w:tcBorders>
            <w:noWrap/>
            <w:hideMark/>
          </w:tcPr>
          <w:p w14:paraId="0859FC7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293.45</w:t>
            </w:r>
          </w:p>
        </w:tc>
        <w:tc>
          <w:tcPr>
            <w:tcW w:w="960" w:type="dxa"/>
            <w:tcBorders>
              <w:top w:val="single" w:sz="4" w:space="0" w:color="auto"/>
            </w:tcBorders>
            <w:noWrap/>
            <w:hideMark/>
          </w:tcPr>
          <w:p w14:paraId="7F37DD2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131.0731</w:t>
            </w:r>
          </w:p>
        </w:tc>
        <w:tc>
          <w:tcPr>
            <w:tcW w:w="1201" w:type="dxa"/>
            <w:tcBorders>
              <w:top w:val="single" w:sz="4" w:space="0" w:color="auto"/>
            </w:tcBorders>
            <w:noWrap/>
            <w:hideMark/>
          </w:tcPr>
          <w:p w14:paraId="1D2B7B7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457.0031</w:t>
            </w:r>
          </w:p>
        </w:tc>
        <w:tc>
          <w:tcPr>
            <w:tcW w:w="1048" w:type="dxa"/>
            <w:tcBorders>
              <w:top w:val="single" w:sz="4" w:space="0" w:color="auto"/>
            </w:tcBorders>
            <w:noWrap/>
            <w:hideMark/>
          </w:tcPr>
          <w:p w14:paraId="282CE99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0.853733</w:t>
            </w:r>
          </w:p>
        </w:tc>
        <w:tc>
          <w:tcPr>
            <w:tcW w:w="1024" w:type="dxa"/>
            <w:tcBorders>
              <w:top w:val="single" w:sz="4" w:space="0" w:color="auto"/>
            </w:tcBorders>
            <w:noWrap/>
            <w:hideMark/>
          </w:tcPr>
          <w:p w14:paraId="5E09F96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2.223733</w:t>
            </w:r>
          </w:p>
        </w:tc>
      </w:tr>
      <w:tr w:rsidR="00544005" w:rsidRPr="00544005" w14:paraId="4CCF6CF4" w14:textId="77777777" w:rsidTr="00544005">
        <w:trPr>
          <w:trHeight w:val="300"/>
          <w:jc w:val="center"/>
        </w:trPr>
        <w:tc>
          <w:tcPr>
            <w:tcW w:w="960" w:type="dxa"/>
            <w:noWrap/>
            <w:hideMark/>
          </w:tcPr>
          <w:p w14:paraId="266E7B81"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784D27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27</w:t>
            </w:r>
          </w:p>
        </w:tc>
        <w:tc>
          <w:tcPr>
            <w:tcW w:w="2080" w:type="dxa"/>
            <w:noWrap/>
            <w:hideMark/>
          </w:tcPr>
          <w:p w14:paraId="3D8AE77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36</w:t>
            </w:r>
          </w:p>
        </w:tc>
        <w:tc>
          <w:tcPr>
            <w:tcW w:w="1300" w:type="dxa"/>
            <w:noWrap/>
            <w:hideMark/>
          </w:tcPr>
          <w:p w14:paraId="14DE779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997</w:t>
            </w:r>
          </w:p>
        </w:tc>
        <w:tc>
          <w:tcPr>
            <w:tcW w:w="960" w:type="dxa"/>
            <w:noWrap/>
            <w:hideMark/>
          </w:tcPr>
          <w:p w14:paraId="359F31B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293.21</w:t>
            </w:r>
          </w:p>
        </w:tc>
        <w:tc>
          <w:tcPr>
            <w:tcW w:w="960" w:type="dxa"/>
            <w:noWrap/>
            <w:hideMark/>
          </w:tcPr>
          <w:p w14:paraId="3742894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119.4591</w:t>
            </w:r>
          </w:p>
        </w:tc>
        <w:tc>
          <w:tcPr>
            <w:tcW w:w="1201" w:type="dxa"/>
            <w:noWrap/>
            <w:hideMark/>
          </w:tcPr>
          <w:p w14:paraId="0E9A30A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445.3891</w:t>
            </w:r>
          </w:p>
        </w:tc>
        <w:tc>
          <w:tcPr>
            <w:tcW w:w="1048" w:type="dxa"/>
            <w:noWrap/>
            <w:hideMark/>
          </w:tcPr>
          <w:p w14:paraId="4C4A57A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0.84969</w:t>
            </w:r>
          </w:p>
        </w:tc>
        <w:tc>
          <w:tcPr>
            <w:tcW w:w="1024" w:type="dxa"/>
            <w:noWrap/>
            <w:hideMark/>
          </w:tcPr>
          <w:p w14:paraId="5B1196B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2.21969</w:t>
            </w:r>
          </w:p>
        </w:tc>
      </w:tr>
      <w:tr w:rsidR="00544005" w:rsidRPr="00544005" w14:paraId="3805414F" w14:textId="77777777" w:rsidTr="00544005">
        <w:trPr>
          <w:trHeight w:val="300"/>
          <w:jc w:val="center"/>
        </w:trPr>
        <w:tc>
          <w:tcPr>
            <w:tcW w:w="960" w:type="dxa"/>
            <w:noWrap/>
            <w:hideMark/>
          </w:tcPr>
          <w:p w14:paraId="4C93A641"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575DEEB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170</w:t>
            </w:r>
          </w:p>
        </w:tc>
        <w:tc>
          <w:tcPr>
            <w:tcW w:w="2080" w:type="dxa"/>
            <w:noWrap/>
            <w:hideMark/>
          </w:tcPr>
          <w:p w14:paraId="499CD4C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99.95</w:t>
            </w:r>
          </w:p>
        </w:tc>
        <w:tc>
          <w:tcPr>
            <w:tcW w:w="1300" w:type="dxa"/>
            <w:noWrap/>
            <w:hideMark/>
          </w:tcPr>
          <w:p w14:paraId="209BA365"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974</w:t>
            </w:r>
          </w:p>
        </w:tc>
        <w:tc>
          <w:tcPr>
            <w:tcW w:w="960" w:type="dxa"/>
            <w:noWrap/>
            <w:hideMark/>
          </w:tcPr>
          <w:p w14:paraId="0DD8300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317.55</w:t>
            </w:r>
          </w:p>
        </w:tc>
        <w:tc>
          <w:tcPr>
            <w:tcW w:w="960" w:type="dxa"/>
            <w:noWrap/>
            <w:hideMark/>
          </w:tcPr>
          <w:p w14:paraId="39B6A02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331.6648</w:t>
            </w:r>
          </w:p>
        </w:tc>
        <w:tc>
          <w:tcPr>
            <w:tcW w:w="1201" w:type="dxa"/>
            <w:noWrap/>
            <w:hideMark/>
          </w:tcPr>
          <w:p w14:paraId="2E2AF9C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657.5948</w:t>
            </w:r>
          </w:p>
        </w:tc>
        <w:tc>
          <w:tcPr>
            <w:tcW w:w="1048" w:type="dxa"/>
            <w:noWrap/>
            <w:hideMark/>
          </w:tcPr>
          <w:p w14:paraId="41BDC3B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0.973939</w:t>
            </w:r>
          </w:p>
        </w:tc>
        <w:tc>
          <w:tcPr>
            <w:tcW w:w="1024" w:type="dxa"/>
            <w:noWrap/>
            <w:hideMark/>
          </w:tcPr>
          <w:p w14:paraId="280A8E6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2.343939</w:t>
            </w:r>
          </w:p>
        </w:tc>
      </w:tr>
      <w:tr w:rsidR="00544005" w:rsidRPr="00544005" w14:paraId="26E4C40A" w14:textId="77777777" w:rsidTr="00544005">
        <w:trPr>
          <w:trHeight w:val="300"/>
          <w:jc w:val="center"/>
        </w:trPr>
        <w:tc>
          <w:tcPr>
            <w:tcW w:w="960" w:type="dxa"/>
            <w:noWrap/>
            <w:hideMark/>
          </w:tcPr>
          <w:p w14:paraId="3CA74945"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8B2A02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192</w:t>
            </w:r>
          </w:p>
        </w:tc>
        <w:tc>
          <w:tcPr>
            <w:tcW w:w="2080" w:type="dxa"/>
            <w:noWrap/>
            <w:hideMark/>
          </w:tcPr>
          <w:p w14:paraId="77B7BC7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101.95</w:t>
            </w:r>
          </w:p>
        </w:tc>
        <w:tc>
          <w:tcPr>
            <w:tcW w:w="1300" w:type="dxa"/>
            <w:noWrap/>
            <w:hideMark/>
          </w:tcPr>
          <w:p w14:paraId="5EC5B3B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430</w:t>
            </w:r>
          </w:p>
        </w:tc>
        <w:tc>
          <w:tcPr>
            <w:tcW w:w="960" w:type="dxa"/>
            <w:noWrap/>
            <w:hideMark/>
          </w:tcPr>
          <w:p w14:paraId="618D2E6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317.65</w:t>
            </w:r>
          </w:p>
        </w:tc>
        <w:tc>
          <w:tcPr>
            <w:tcW w:w="960" w:type="dxa"/>
            <w:noWrap/>
            <w:hideMark/>
          </w:tcPr>
          <w:p w14:paraId="003A0FF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338.3014</w:t>
            </w:r>
          </w:p>
        </w:tc>
        <w:tc>
          <w:tcPr>
            <w:tcW w:w="1201" w:type="dxa"/>
            <w:noWrap/>
            <w:hideMark/>
          </w:tcPr>
          <w:p w14:paraId="4E835BC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664.2314</w:t>
            </w:r>
          </w:p>
        </w:tc>
        <w:tc>
          <w:tcPr>
            <w:tcW w:w="1048" w:type="dxa"/>
            <w:noWrap/>
            <w:hideMark/>
          </w:tcPr>
          <w:p w14:paraId="2065EF5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0.979326</w:t>
            </w:r>
          </w:p>
        </w:tc>
        <w:tc>
          <w:tcPr>
            <w:tcW w:w="1024" w:type="dxa"/>
            <w:noWrap/>
            <w:hideMark/>
          </w:tcPr>
          <w:p w14:paraId="019AB37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2.349326</w:t>
            </w:r>
          </w:p>
        </w:tc>
      </w:tr>
      <w:tr w:rsidR="00544005" w:rsidRPr="00544005" w14:paraId="7F77E963" w14:textId="77777777" w:rsidTr="00544005">
        <w:trPr>
          <w:trHeight w:val="300"/>
          <w:jc w:val="center"/>
        </w:trPr>
        <w:tc>
          <w:tcPr>
            <w:tcW w:w="960" w:type="dxa"/>
            <w:noWrap/>
            <w:hideMark/>
          </w:tcPr>
          <w:p w14:paraId="31417041"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367C2A9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330</w:t>
            </w:r>
          </w:p>
        </w:tc>
        <w:tc>
          <w:tcPr>
            <w:tcW w:w="2080" w:type="dxa"/>
            <w:noWrap/>
            <w:hideMark/>
          </w:tcPr>
          <w:p w14:paraId="5479E0A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37.45</w:t>
            </w:r>
          </w:p>
        </w:tc>
        <w:tc>
          <w:tcPr>
            <w:tcW w:w="1300" w:type="dxa"/>
            <w:noWrap/>
            <w:hideMark/>
          </w:tcPr>
          <w:p w14:paraId="62ACD62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403</w:t>
            </w:r>
          </w:p>
        </w:tc>
        <w:tc>
          <w:tcPr>
            <w:tcW w:w="960" w:type="dxa"/>
            <w:noWrap/>
            <w:hideMark/>
          </w:tcPr>
          <w:p w14:paraId="1B9FEAA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293.02</w:t>
            </w:r>
          </w:p>
        </w:tc>
        <w:tc>
          <w:tcPr>
            <w:tcW w:w="960" w:type="dxa"/>
            <w:noWrap/>
            <w:hideMark/>
          </w:tcPr>
          <w:p w14:paraId="60F9349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124.2706</w:t>
            </w:r>
          </w:p>
        </w:tc>
        <w:tc>
          <w:tcPr>
            <w:tcW w:w="1201" w:type="dxa"/>
            <w:noWrap/>
            <w:hideMark/>
          </w:tcPr>
          <w:p w14:paraId="5363B31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450.2006</w:t>
            </w:r>
          </w:p>
        </w:tc>
        <w:tc>
          <w:tcPr>
            <w:tcW w:w="1048" w:type="dxa"/>
            <w:noWrap/>
            <w:hideMark/>
          </w:tcPr>
          <w:p w14:paraId="32D952B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0.851322</w:t>
            </w:r>
          </w:p>
        </w:tc>
        <w:tc>
          <w:tcPr>
            <w:tcW w:w="1024" w:type="dxa"/>
            <w:noWrap/>
            <w:hideMark/>
          </w:tcPr>
          <w:p w14:paraId="5647118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2.221322</w:t>
            </w:r>
          </w:p>
        </w:tc>
      </w:tr>
      <w:tr w:rsidR="00544005" w:rsidRPr="00544005" w14:paraId="00916310" w14:textId="77777777" w:rsidTr="00544005">
        <w:trPr>
          <w:trHeight w:val="300"/>
          <w:jc w:val="center"/>
        </w:trPr>
        <w:tc>
          <w:tcPr>
            <w:tcW w:w="960" w:type="dxa"/>
            <w:noWrap/>
            <w:hideMark/>
          </w:tcPr>
          <w:p w14:paraId="36418582"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Round 2</w:t>
            </w:r>
          </w:p>
        </w:tc>
        <w:tc>
          <w:tcPr>
            <w:tcW w:w="960" w:type="dxa"/>
            <w:hideMark/>
          </w:tcPr>
          <w:p w14:paraId="0AABA08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w:t>
            </w:r>
          </w:p>
        </w:tc>
        <w:tc>
          <w:tcPr>
            <w:tcW w:w="2080" w:type="dxa"/>
            <w:noWrap/>
            <w:hideMark/>
          </w:tcPr>
          <w:p w14:paraId="7539F56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w:t>
            </w:r>
          </w:p>
        </w:tc>
        <w:tc>
          <w:tcPr>
            <w:tcW w:w="1300" w:type="dxa"/>
            <w:noWrap/>
            <w:hideMark/>
          </w:tcPr>
          <w:p w14:paraId="4B88E15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408</w:t>
            </w:r>
          </w:p>
        </w:tc>
        <w:tc>
          <w:tcPr>
            <w:tcW w:w="960" w:type="dxa"/>
            <w:noWrap/>
            <w:hideMark/>
          </w:tcPr>
          <w:p w14:paraId="5D38930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292.75</w:t>
            </w:r>
          </w:p>
        </w:tc>
        <w:tc>
          <w:tcPr>
            <w:tcW w:w="960" w:type="dxa"/>
            <w:noWrap/>
            <w:hideMark/>
          </w:tcPr>
          <w:p w14:paraId="5E6C582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102.8675</w:t>
            </w:r>
          </w:p>
        </w:tc>
        <w:tc>
          <w:tcPr>
            <w:tcW w:w="1201" w:type="dxa"/>
            <w:noWrap/>
            <w:hideMark/>
          </w:tcPr>
          <w:p w14:paraId="7D7E418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428.7975</w:t>
            </w:r>
          </w:p>
        </w:tc>
        <w:tc>
          <w:tcPr>
            <w:tcW w:w="1048" w:type="dxa"/>
            <w:noWrap/>
            <w:hideMark/>
          </w:tcPr>
          <w:p w14:paraId="6FA5D4A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0.844537</w:t>
            </w:r>
          </w:p>
        </w:tc>
        <w:tc>
          <w:tcPr>
            <w:tcW w:w="1024" w:type="dxa"/>
            <w:noWrap/>
            <w:hideMark/>
          </w:tcPr>
          <w:p w14:paraId="47DCE6D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2.214537</w:t>
            </w:r>
          </w:p>
        </w:tc>
      </w:tr>
      <w:tr w:rsidR="00544005" w:rsidRPr="00544005" w14:paraId="70235052" w14:textId="77777777" w:rsidTr="00544005">
        <w:trPr>
          <w:trHeight w:val="300"/>
          <w:jc w:val="center"/>
        </w:trPr>
        <w:tc>
          <w:tcPr>
            <w:tcW w:w="960" w:type="dxa"/>
            <w:noWrap/>
            <w:hideMark/>
          </w:tcPr>
          <w:p w14:paraId="649207D2"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5142E72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25</w:t>
            </w:r>
          </w:p>
        </w:tc>
        <w:tc>
          <w:tcPr>
            <w:tcW w:w="2080" w:type="dxa"/>
            <w:noWrap/>
            <w:hideMark/>
          </w:tcPr>
          <w:p w14:paraId="0EAB46C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28.875</w:t>
            </w:r>
          </w:p>
        </w:tc>
        <w:tc>
          <w:tcPr>
            <w:tcW w:w="1300" w:type="dxa"/>
            <w:noWrap/>
            <w:hideMark/>
          </w:tcPr>
          <w:p w14:paraId="5BC7C25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1028</w:t>
            </w:r>
          </w:p>
        </w:tc>
        <w:tc>
          <w:tcPr>
            <w:tcW w:w="960" w:type="dxa"/>
            <w:noWrap/>
            <w:hideMark/>
          </w:tcPr>
          <w:p w14:paraId="197799B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292.65</w:t>
            </w:r>
          </w:p>
        </w:tc>
        <w:tc>
          <w:tcPr>
            <w:tcW w:w="960" w:type="dxa"/>
            <w:noWrap/>
            <w:hideMark/>
          </w:tcPr>
          <w:p w14:paraId="1C4FC81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95.81612</w:t>
            </w:r>
          </w:p>
        </w:tc>
        <w:tc>
          <w:tcPr>
            <w:tcW w:w="1201" w:type="dxa"/>
            <w:noWrap/>
            <w:hideMark/>
          </w:tcPr>
          <w:p w14:paraId="3BBCA57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421.7461</w:t>
            </w:r>
          </w:p>
        </w:tc>
        <w:tc>
          <w:tcPr>
            <w:tcW w:w="1048" w:type="dxa"/>
            <w:noWrap/>
            <w:hideMark/>
          </w:tcPr>
          <w:p w14:paraId="4F2501D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0.842572</w:t>
            </w:r>
          </w:p>
        </w:tc>
        <w:tc>
          <w:tcPr>
            <w:tcW w:w="1024" w:type="dxa"/>
            <w:noWrap/>
            <w:hideMark/>
          </w:tcPr>
          <w:p w14:paraId="59C4DB7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2.212572</w:t>
            </w:r>
          </w:p>
        </w:tc>
      </w:tr>
      <w:tr w:rsidR="00544005" w:rsidRPr="00544005" w14:paraId="7C70CE6F" w14:textId="77777777" w:rsidTr="00544005">
        <w:trPr>
          <w:trHeight w:val="300"/>
          <w:jc w:val="center"/>
        </w:trPr>
        <w:tc>
          <w:tcPr>
            <w:tcW w:w="960" w:type="dxa"/>
            <w:noWrap/>
            <w:hideMark/>
          </w:tcPr>
          <w:p w14:paraId="15CD4491"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ECC1C0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165</w:t>
            </w:r>
          </w:p>
        </w:tc>
        <w:tc>
          <w:tcPr>
            <w:tcW w:w="2080" w:type="dxa"/>
            <w:noWrap/>
            <w:hideMark/>
          </w:tcPr>
          <w:p w14:paraId="775B4E7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91.775</w:t>
            </w:r>
          </w:p>
        </w:tc>
        <w:tc>
          <w:tcPr>
            <w:tcW w:w="1300" w:type="dxa"/>
            <w:noWrap/>
            <w:hideMark/>
          </w:tcPr>
          <w:p w14:paraId="04DD3D7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1013</w:t>
            </w:r>
          </w:p>
        </w:tc>
        <w:tc>
          <w:tcPr>
            <w:tcW w:w="960" w:type="dxa"/>
            <w:noWrap/>
            <w:hideMark/>
          </w:tcPr>
          <w:p w14:paraId="368BADD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317.65</w:t>
            </w:r>
          </w:p>
        </w:tc>
        <w:tc>
          <w:tcPr>
            <w:tcW w:w="960" w:type="dxa"/>
            <w:noWrap/>
            <w:hideMark/>
          </w:tcPr>
          <w:p w14:paraId="2797C52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304.5376</w:t>
            </w:r>
          </w:p>
        </w:tc>
        <w:tc>
          <w:tcPr>
            <w:tcW w:w="1201" w:type="dxa"/>
            <w:noWrap/>
            <w:hideMark/>
          </w:tcPr>
          <w:p w14:paraId="047332A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630.4676</w:t>
            </w:r>
          </w:p>
        </w:tc>
        <w:tc>
          <w:tcPr>
            <w:tcW w:w="1048" w:type="dxa"/>
            <w:noWrap/>
            <w:hideMark/>
          </w:tcPr>
          <w:p w14:paraId="526BD19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0.952737</w:t>
            </w:r>
          </w:p>
        </w:tc>
        <w:tc>
          <w:tcPr>
            <w:tcW w:w="1024" w:type="dxa"/>
            <w:noWrap/>
            <w:hideMark/>
          </w:tcPr>
          <w:p w14:paraId="0D54774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2.322737</w:t>
            </w:r>
          </w:p>
        </w:tc>
      </w:tr>
      <w:tr w:rsidR="00544005" w:rsidRPr="00544005" w14:paraId="7C0BDDDD" w14:textId="77777777" w:rsidTr="00544005">
        <w:trPr>
          <w:trHeight w:val="300"/>
          <w:jc w:val="center"/>
        </w:trPr>
        <w:tc>
          <w:tcPr>
            <w:tcW w:w="960" w:type="dxa"/>
            <w:noWrap/>
            <w:hideMark/>
          </w:tcPr>
          <w:p w14:paraId="0EAC6AE5"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078D7C55"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190</w:t>
            </w:r>
          </w:p>
        </w:tc>
        <w:tc>
          <w:tcPr>
            <w:tcW w:w="2080" w:type="dxa"/>
            <w:noWrap/>
            <w:hideMark/>
          </w:tcPr>
          <w:p w14:paraId="59E771A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93.775</w:t>
            </w:r>
          </w:p>
        </w:tc>
        <w:tc>
          <w:tcPr>
            <w:tcW w:w="1300" w:type="dxa"/>
            <w:noWrap/>
            <w:hideMark/>
          </w:tcPr>
          <w:p w14:paraId="1EFF733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430</w:t>
            </w:r>
          </w:p>
        </w:tc>
        <w:tc>
          <w:tcPr>
            <w:tcW w:w="960" w:type="dxa"/>
            <w:noWrap/>
            <w:hideMark/>
          </w:tcPr>
          <w:p w14:paraId="48F438F5"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317.75</w:t>
            </w:r>
          </w:p>
        </w:tc>
        <w:tc>
          <w:tcPr>
            <w:tcW w:w="960" w:type="dxa"/>
            <w:noWrap/>
            <w:hideMark/>
          </w:tcPr>
          <w:p w14:paraId="5C39F46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311.1743</w:t>
            </w:r>
          </w:p>
        </w:tc>
        <w:tc>
          <w:tcPr>
            <w:tcW w:w="1201" w:type="dxa"/>
            <w:noWrap/>
            <w:hideMark/>
          </w:tcPr>
          <w:p w14:paraId="3661243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637.1043</w:t>
            </w:r>
          </w:p>
        </w:tc>
        <w:tc>
          <w:tcPr>
            <w:tcW w:w="1048" w:type="dxa"/>
            <w:noWrap/>
            <w:hideMark/>
          </w:tcPr>
          <w:p w14:paraId="47B789A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0.957799</w:t>
            </w:r>
          </w:p>
        </w:tc>
        <w:tc>
          <w:tcPr>
            <w:tcW w:w="1024" w:type="dxa"/>
            <w:noWrap/>
            <w:hideMark/>
          </w:tcPr>
          <w:p w14:paraId="6727C70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2.327799</w:t>
            </w:r>
          </w:p>
        </w:tc>
      </w:tr>
      <w:tr w:rsidR="00544005" w:rsidRPr="00544005" w14:paraId="18E120E9" w14:textId="77777777" w:rsidTr="00544005">
        <w:trPr>
          <w:trHeight w:val="300"/>
          <w:jc w:val="center"/>
        </w:trPr>
        <w:tc>
          <w:tcPr>
            <w:tcW w:w="960" w:type="dxa"/>
            <w:noWrap/>
            <w:hideMark/>
          </w:tcPr>
          <w:p w14:paraId="6E4B6490"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5D5DDD2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360</w:t>
            </w:r>
          </w:p>
        </w:tc>
        <w:tc>
          <w:tcPr>
            <w:tcW w:w="2080" w:type="dxa"/>
            <w:noWrap/>
            <w:hideMark/>
          </w:tcPr>
          <w:p w14:paraId="74F8F55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28.775</w:t>
            </w:r>
          </w:p>
        </w:tc>
        <w:tc>
          <w:tcPr>
            <w:tcW w:w="1300" w:type="dxa"/>
            <w:noWrap/>
            <w:hideMark/>
          </w:tcPr>
          <w:p w14:paraId="0DE9910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392</w:t>
            </w:r>
          </w:p>
        </w:tc>
        <w:tc>
          <w:tcPr>
            <w:tcW w:w="960" w:type="dxa"/>
            <w:noWrap/>
            <w:hideMark/>
          </w:tcPr>
          <w:p w14:paraId="546CB16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292.93</w:t>
            </w:r>
          </w:p>
        </w:tc>
        <w:tc>
          <w:tcPr>
            <w:tcW w:w="960" w:type="dxa"/>
            <w:noWrap/>
            <w:hideMark/>
          </w:tcPr>
          <w:p w14:paraId="68DE6E5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95.48429</w:t>
            </w:r>
          </w:p>
        </w:tc>
        <w:tc>
          <w:tcPr>
            <w:tcW w:w="1201" w:type="dxa"/>
            <w:noWrap/>
            <w:hideMark/>
          </w:tcPr>
          <w:p w14:paraId="383B189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421.4143</w:t>
            </w:r>
          </w:p>
        </w:tc>
        <w:tc>
          <w:tcPr>
            <w:tcW w:w="1048" w:type="dxa"/>
            <w:noWrap/>
            <w:hideMark/>
          </w:tcPr>
          <w:p w14:paraId="4E2AC8F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0.842483</w:t>
            </w:r>
          </w:p>
        </w:tc>
        <w:tc>
          <w:tcPr>
            <w:tcW w:w="1024" w:type="dxa"/>
            <w:noWrap/>
            <w:hideMark/>
          </w:tcPr>
          <w:p w14:paraId="5A6CBED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2.212483</w:t>
            </w:r>
          </w:p>
        </w:tc>
      </w:tr>
      <w:tr w:rsidR="00544005" w:rsidRPr="00544005" w14:paraId="75C2EFBC" w14:textId="77777777" w:rsidTr="00544005">
        <w:trPr>
          <w:trHeight w:val="300"/>
          <w:jc w:val="center"/>
        </w:trPr>
        <w:tc>
          <w:tcPr>
            <w:tcW w:w="960" w:type="dxa"/>
            <w:noWrap/>
            <w:hideMark/>
          </w:tcPr>
          <w:p w14:paraId="0FB83AFA"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Round 3</w:t>
            </w:r>
          </w:p>
        </w:tc>
        <w:tc>
          <w:tcPr>
            <w:tcW w:w="960" w:type="dxa"/>
            <w:hideMark/>
          </w:tcPr>
          <w:p w14:paraId="29BB425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w:t>
            </w:r>
          </w:p>
        </w:tc>
        <w:tc>
          <w:tcPr>
            <w:tcW w:w="2080" w:type="dxa"/>
            <w:noWrap/>
            <w:hideMark/>
          </w:tcPr>
          <w:p w14:paraId="0FEDD6C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22.5</w:t>
            </w:r>
          </w:p>
        </w:tc>
        <w:tc>
          <w:tcPr>
            <w:tcW w:w="1300" w:type="dxa"/>
            <w:noWrap/>
            <w:hideMark/>
          </w:tcPr>
          <w:p w14:paraId="325681B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390</w:t>
            </w:r>
          </w:p>
        </w:tc>
        <w:tc>
          <w:tcPr>
            <w:tcW w:w="960" w:type="dxa"/>
            <w:noWrap/>
            <w:hideMark/>
          </w:tcPr>
          <w:p w14:paraId="3BBA298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292.83</w:t>
            </w:r>
          </w:p>
        </w:tc>
        <w:tc>
          <w:tcPr>
            <w:tcW w:w="960" w:type="dxa"/>
            <w:noWrap/>
            <w:hideMark/>
          </w:tcPr>
          <w:p w14:paraId="6FD741A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74.66191</w:t>
            </w:r>
          </w:p>
        </w:tc>
        <w:tc>
          <w:tcPr>
            <w:tcW w:w="1201" w:type="dxa"/>
            <w:noWrap/>
            <w:hideMark/>
          </w:tcPr>
          <w:p w14:paraId="2FFDC2C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400.5919</w:t>
            </w:r>
          </w:p>
        </w:tc>
        <w:tc>
          <w:tcPr>
            <w:tcW w:w="1048" w:type="dxa"/>
            <w:noWrap/>
            <w:hideMark/>
          </w:tcPr>
          <w:p w14:paraId="3526784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0.837491</w:t>
            </w:r>
          </w:p>
        </w:tc>
        <w:tc>
          <w:tcPr>
            <w:tcW w:w="1024" w:type="dxa"/>
            <w:noWrap/>
            <w:hideMark/>
          </w:tcPr>
          <w:p w14:paraId="1FE02A4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2.207491</w:t>
            </w:r>
          </w:p>
        </w:tc>
      </w:tr>
      <w:tr w:rsidR="00544005" w:rsidRPr="00544005" w14:paraId="6A5FE039" w14:textId="77777777" w:rsidTr="00544005">
        <w:trPr>
          <w:trHeight w:val="300"/>
          <w:jc w:val="center"/>
        </w:trPr>
        <w:tc>
          <w:tcPr>
            <w:tcW w:w="960" w:type="dxa"/>
            <w:noWrap/>
            <w:hideMark/>
          </w:tcPr>
          <w:p w14:paraId="5273E87F"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43AB2AE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33</w:t>
            </w:r>
          </w:p>
        </w:tc>
        <w:tc>
          <w:tcPr>
            <w:tcW w:w="2080" w:type="dxa"/>
            <w:noWrap/>
            <w:hideMark/>
          </w:tcPr>
          <w:p w14:paraId="1898ABF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20.655</w:t>
            </w:r>
          </w:p>
        </w:tc>
        <w:tc>
          <w:tcPr>
            <w:tcW w:w="1300" w:type="dxa"/>
            <w:noWrap/>
            <w:hideMark/>
          </w:tcPr>
          <w:p w14:paraId="34090AD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984</w:t>
            </w:r>
          </w:p>
        </w:tc>
        <w:tc>
          <w:tcPr>
            <w:tcW w:w="960" w:type="dxa"/>
            <w:noWrap/>
            <w:hideMark/>
          </w:tcPr>
          <w:p w14:paraId="59F21FE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292.81</w:t>
            </w:r>
          </w:p>
        </w:tc>
        <w:tc>
          <w:tcPr>
            <w:tcW w:w="960" w:type="dxa"/>
            <w:noWrap/>
            <w:hideMark/>
          </w:tcPr>
          <w:p w14:paraId="38BF423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68.53964</w:t>
            </w:r>
          </w:p>
        </w:tc>
        <w:tc>
          <w:tcPr>
            <w:tcW w:w="1201" w:type="dxa"/>
            <w:noWrap/>
            <w:hideMark/>
          </w:tcPr>
          <w:p w14:paraId="1C5C8C5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394.4696</w:t>
            </w:r>
          </w:p>
        </w:tc>
        <w:tc>
          <w:tcPr>
            <w:tcW w:w="1048" w:type="dxa"/>
            <w:noWrap/>
            <w:hideMark/>
          </w:tcPr>
          <w:p w14:paraId="2580438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0.836251</w:t>
            </w:r>
          </w:p>
        </w:tc>
        <w:tc>
          <w:tcPr>
            <w:tcW w:w="1024" w:type="dxa"/>
            <w:noWrap/>
            <w:hideMark/>
          </w:tcPr>
          <w:p w14:paraId="44AADFF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2.206251</w:t>
            </w:r>
          </w:p>
        </w:tc>
      </w:tr>
      <w:tr w:rsidR="00544005" w:rsidRPr="00544005" w14:paraId="04D5F29A" w14:textId="77777777" w:rsidTr="00544005">
        <w:trPr>
          <w:trHeight w:val="300"/>
          <w:jc w:val="center"/>
        </w:trPr>
        <w:tc>
          <w:tcPr>
            <w:tcW w:w="960" w:type="dxa"/>
            <w:noWrap/>
            <w:hideMark/>
          </w:tcPr>
          <w:p w14:paraId="7B29D973"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0F87FC7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150</w:t>
            </w:r>
          </w:p>
        </w:tc>
        <w:tc>
          <w:tcPr>
            <w:tcW w:w="2080" w:type="dxa"/>
            <w:noWrap/>
            <w:hideMark/>
          </w:tcPr>
          <w:p w14:paraId="6EECA25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83.25</w:t>
            </w:r>
          </w:p>
        </w:tc>
        <w:tc>
          <w:tcPr>
            <w:tcW w:w="1300" w:type="dxa"/>
            <w:noWrap/>
            <w:hideMark/>
          </w:tcPr>
          <w:p w14:paraId="071DBAC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1024</w:t>
            </w:r>
          </w:p>
        </w:tc>
        <w:tc>
          <w:tcPr>
            <w:tcW w:w="960" w:type="dxa"/>
            <w:noWrap/>
            <w:hideMark/>
          </w:tcPr>
          <w:p w14:paraId="1A933AD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317.75</w:t>
            </w:r>
          </w:p>
        </w:tc>
        <w:tc>
          <w:tcPr>
            <w:tcW w:w="960" w:type="dxa"/>
            <w:noWrap/>
            <w:hideMark/>
          </w:tcPr>
          <w:p w14:paraId="1D44F5B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276.2491</w:t>
            </w:r>
          </w:p>
        </w:tc>
        <w:tc>
          <w:tcPr>
            <w:tcW w:w="1201" w:type="dxa"/>
            <w:noWrap/>
            <w:hideMark/>
          </w:tcPr>
          <w:p w14:paraId="79933C6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602.1791</w:t>
            </w:r>
          </w:p>
        </w:tc>
        <w:tc>
          <w:tcPr>
            <w:tcW w:w="1048" w:type="dxa"/>
            <w:noWrap/>
            <w:hideMark/>
          </w:tcPr>
          <w:p w14:paraId="2080395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0.932106</w:t>
            </w:r>
          </w:p>
        </w:tc>
        <w:tc>
          <w:tcPr>
            <w:tcW w:w="1024" w:type="dxa"/>
            <w:noWrap/>
            <w:hideMark/>
          </w:tcPr>
          <w:p w14:paraId="7224B23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2.302106</w:t>
            </w:r>
          </w:p>
        </w:tc>
      </w:tr>
      <w:tr w:rsidR="00544005" w:rsidRPr="00544005" w14:paraId="578B79CF" w14:textId="77777777" w:rsidTr="00544005">
        <w:trPr>
          <w:trHeight w:val="300"/>
          <w:jc w:val="center"/>
        </w:trPr>
        <w:tc>
          <w:tcPr>
            <w:tcW w:w="960" w:type="dxa"/>
            <w:noWrap/>
            <w:hideMark/>
          </w:tcPr>
          <w:p w14:paraId="1EC8B2EC"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1484CB5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165</w:t>
            </w:r>
          </w:p>
        </w:tc>
        <w:tc>
          <w:tcPr>
            <w:tcW w:w="2080" w:type="dxa"/>
            <w:noWrap/>
            <w:hideMark/>
          </w:tcPr>
          <w:p w14:paraId="4578DC7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85.75</w:t>
            </w:r>
          </w:p>
        </w:tc>
        <w:tc>
          <w:tcPr>
            <w:tcW w:w="1300" w:type="dxa"/>
            <w:noWrap/>
            <w:hideMark/>
          </w:tcPr>
          <w:p w14:paraId="48AF56C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432</w:t>
            </w:r>
          </w:p>
        </w:tc>
        <w:tc>
          <w:tcPr>
            <w:tcW w:w="960" w:type="dxa"/>
            <w:noWrap/>
            <w:hideMark/>
          </w:tcPr>
          <w:p w14:paraId="09A06F4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317.95</w:t>
            </w:r>
          </w:p>
        </w:tc>
        <w:tc>
          <w:tcPr>
            <w:tcW w:w="960" w:type="dxa"/>
            <w:noWrap/>
            <w:hideMark/>
          </w:tcPr>
          <w:p w14:paraId="6AD8C01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284.5448</w:t>
            </w:r>
          </w:p>
        </w:tc>
        <w:tc>
          <w:tcPr>
            <w:tcW w:w="1201" w:type="dxa"/>
            <w:noWrap/>
            <w:hideMark/>
          </w:tcPr>
          <w:p w14:paraId="184F1EE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610.4748</w:t>
            </w:r>
          </w:p>
        </w:tc>
        <w:tc>
          <w:tcPr>
            <w:tcW w:w="1048" w:type="dxa"/>
            <w:noWrap/>
            <w:hideMark/>
          </w:tcPr>
          <w:p w14:paraId="2E6091C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0.937994</w:t>
            </w:r>
          </w:p>
        </w:tc>
        <w:tc>
          <w:tcPr>
            <w:tcW w:w="1024" w:type="dxa"/>
            <w:noWrap/>
            <w:hideMark/>
          </w:tcPr>
          <w:p w14:paraId="49C64D2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2.307994</w:t>
            </w:r>
          </w:p>
        </w:tc>
      </w:tr>
      <w:tr w:rsidR="00544005" w:rsidRPr="00544005" w14:paraId="46043084" w14:textId="77777777" w:rsidTr="00544005">
        <w:trPr>
          <w:trHeight w:val="300"/>
          <w:jc w:val="center"/>
        </w:trPr>
        <w:tc>
          <w:tcPr>
            <w:tcW w:w="960" w:type="dxa"/>
            <w:noWrap/>
            <w:hideMark/>
          </w:tcPr>
          <w:p w14:paraId="1CCCD876"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998EDA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350</w:t>
            </w:r>
          </w:p>
        </w:tc>
        <w:tc>
          <w:tcPr>
            <w:tcW w:w="2080" w:type="dxa"/>
            <w:noWrap/>
            <w:hideMark/>
          </w:tcPr>
          <w:p w14:paraId="7AE2D245"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15.75</w:t>
            </w:r>
          </w:p>
        </w:tc>
        <w:tc>
          <w:tcPr>
            <w:tcW w:w="1300" w:type="dxa"/>
            <w:noWrap/>
            <w:hideMark/>
          </w:tcPr>
          <w:p w14:paraId="6AA9ABC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390</w:t>
            </w:r>
          </w:p>
        </w:tc>
        <w:tc>
          <w:tcPr>
            <w:tcW w:w="960" w:type="dxa"/>
            <w:noWrap/>
            <w:hideMark/>
          </w:tcPr>
          <w:p w14:paraId="0A2F13B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292.95</w:t>
            </w:r>
          </w:p>
        </w:tc>
        <w:tc>
          <w:tcPr>
            <w:tcW w:w="960" w:type="dxa"/>
            <w:noWrap/>
            <w:hideMark/>
          </w:tcPr>
          <w:p w14:paraId="4B13E59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52.26334</w:t>
            </w:r>
          </w:p>
        </w:tc>
        <w:tc>
          <w:tcPr>
            <w:tcW w:w="1201" w:type="dxa"/>
            <w:noWrap/>
            <w:hideMark/>
          </w:tcPr>
          <w:p w14:paraId="555C903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378.1933</w:t>
            </w:r>
          </w:p>
        </w:tc>
        <w:tc>
          <w:tcPr>
            <w:tcW w:w="1048" w:type="dxa"/>
            <w:noWrap/>
            <w:hideMark/>
          </w:tcPr>
          <w:p w14:paraId="5B15D2E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0.833464</w:t>
            </w:r>
          </w:p>
        </w:tc>
        <w:tc>
          <w:tcPr>
            <w:tcW w:w="1024" w:type="dxa"/>
            <w:noWrap/>
            <w:hideMark/>
          </w:tcPr>
          <w:p w14:paraId="6F485C2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2.203464</w:t>
            </w:r>
          </w:p>
        </w:tc>
      </w:tr>
      <w:tr w:rsidR="00544005" w:rsidRPr="00544005" w14:paraId="5641F920" w14:textId="77777777" w:rsidTr="00544005">
        <w:trPr>
          <w:trHeight w:val="300"/>
          <w:jc w:val="center"/>
        </w:trPr>
        <w:tc>
          <w:tcPr>
            <w:tcW w:w="960" w:type="dxa"/>
            <w:noWrap/>
            <w:hideMark/>
          </w:tcPr>
          <w:p w14:paraId="29C6049B"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Round 4</w:t>
            </w:r>
          </w:p>
        </w:tc>
        <w:tc>
          <w:tcPr>
            <w:tcW w:w="960" w:type="dxa"/>
            <w:hideMark/>
          </w:tcPr>
          <w:p w14:paraId="2CAB812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w:t>
            </w:r>
          </w:p>
        </w:tc>
        <w:tc>
          <w:tcPr>
            <w:tcW w:w="2080" w:type="dxa"/>
            <w:noWrap/>
            <w:hideMark/>
          </w:tcPr>
          <w:p w14:paraId="4A87978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30.5</w:t>
            </w:r>
          </w:p>
        </w:tc>
        <w:tc>
          <w:tcPr>
            <w:tcW w:w="1300" w:type="dxa"/>
            <w:noWrap/>
            <w:hideMark/>
          </w:tcPr>
          <w:p w14:paraId="4ECC08E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411</w:t>
            </w:r>
          </w:p>
        </w:tc>
        <w:tc>
          <w:tcPr>
            <w:tcW w:w="960" w:type="dxa"/>
            <w:noWrap/>
            <w:hideMark/>
          </w:tcPr>
          <w:p w14:paraId="047D717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293.55</w:t>
            </w:r>
          </w:p>
        </w:tc>
        <w:tc>
          <w:tcPr>
            <w:tcW w:w="960" w:type="dxa"/>
            <w:noWrap/>
            <w:hideMark/>
          </w:tcPr>
          <w:p w14:paraId="5B77826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101.2084</w:t>
            </w:r>
          </w:p>
        </w:tc>
        <w:tc>
          <w:tcPr>
            <w:tcW w:w="1201" w:type="dxa"/>
            <w:noWrap/>
            <w:hideMark/>
          </w:tcPr>
          <w:p w14:paraId="12D299E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427.1384</w:t>
            </w:r>
          </w:p>
        </w:tc>
        <w:tc>
          <w:tcPr>
            <w:tcW w:w="1048" w:type="dxa"/>
            <w:noWrap/>
            <w:hideMark/>
          </w:tcPr>
          <w:p w14:paraId="3466659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0.844063</w:t>
            </w:r>
          </w:p>
        </w:tc>
        <w:tc>
          <w:tcPr>
            <w:tcW w:w="1024" w:type="dxa"/>
            <w:noWrap/>
            <w:hideMark/>
          </w:tcPr>
          <w:p w14:paraId="575440A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2.214063</w:t>
            </w:r>
          </w:p>
        </w:tc>
      </w:tr>
      <w:tr w:rsidR="00544005" w:rsidRPr="00544005" w14:paraId="698994CD" w14:textId="77777777" w:rsidTr="00544005">
        <w:trPr>
          <w:trHeight w:val="300"/>
          <w:jc w:val="center"/>
        </w:trPr>
        <w:tc>
          <w:tcPr>
            <w:tcW w:w="960" w:type="dxa"/>
            <w:noWrap/>
            <w:hideMark/>
          </w:tcPr>
          <w:p w14:paraId="3BFF1705"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4422DED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w:t>
            </w:r>
          </w:p>
        </w:tc>
        <w:tc>
          <w:tcPr>
            <w:tcW w:w="2080" w:type="dxa"/>
            <w:noWrap/>
            <w:hideMark/>
          </w:tcPr>
          <w:p w14:paraId="08CC285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28.48</w:t>
            </w:r>
          </w:p>
        </w:tc>
        <w:tc>
          <w:tcPr>
            <w:tcW w:w="1300" w:type="dxa"/>
            <w:noWrap/>
            <w:hideMark/>
          </w:tcPr>
          <w:p w14:paraId="1B344E9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983</w:t>
            </w:r>
          </w:p>
        </w:tc>
        <w:tc>
          <w:tcPr>
            <w:tcW w:w="960" w:type="dxa"/>
            <w:noWrap/>
            <w:hideMark/>
          </w:tcPr>
          <w:p w14:paraId="40B817E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293.4</w:t>
            </w:r>
          </w:p>
        </w:tc>
        <w:tc>
          <w:tcPr>
            <w:tcW w:w="960" w:type="dxa"/>
            <w:noWrap/>
            <w:hideMark/>
          </w:tcPr>
          <w:p w14:paraId="7178D37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94.50539</w:t>
            </w:r>
          </w:p>
        </w:tc>
        <w:tc>
          <w:tcPr>
            <w:tcW w:w="1201" w:type="dxa"/>
            <w:noWrap/>
            <w:hideMark/>
          </w:tcPr>
          <w:p w14:paraId="4355C6C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420.4354</w:t>
            </w:r>
          </w:p>
        </w:tc>
        <w:tc>
          <w:tcPr>
            <w:tcW w:w="1048" w:type="dxa"/>
            <w:noWrap/>
            <w:hideMark/>
          </w:tcPr>
          <w:p w14:paraId="4CB6FFC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0.842221</w:t>
            </w:r>
          </w:p>
        </w:tc>
        <w:tc>
          <w:tcPr>
            <w:tcW w:w="1024" w:type="dxa"/>
            <w:noWrap/>
            <w:hideMark/>
          </w:tcPr>
          <w:p w14:paraId="237F667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2.212221</w:t>
            </w:r>
          </w:p>
        </w:tc>
      </w:tr>
      <w:tr w:rsidR="00544005" w:rsidRPr="00544005" w14:paraId="019E32F0" w14:textId="77777777" w:rsidTr="00544005">
        <w:trPr>
          <w:trHeight w:val="300"/>
          <w:jc w:val="center"/>
        </w:trPr>
        <w:tc>
          <w:tcPr>
            <w:tcW w:w="960" w:type="dxa"/>
            <w:noWrap/>
            <w:hideMark/>
          </w:tcPr>
          <w:p w14:paraId="5E1E6C90"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5037C65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150</w:t>
            </w:r>
          </w:p>
        </w:tc>
        <w:tc>
          <w:tcPr>
            <w:tcW w:w="2080" w:type="dxa"/>
            <w:noWrap/>
            <w:hideMark/>
          </w:tcPr>
          <w:p w14:paraId="06C03B3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86.25</w:t>
            </w:r>
          </w:p>
        </w:tc>
        <w:tc>
          <w:tcPr>
            <w:tcW w:w="1300" w:type="dxa"/>
            <w:noWrap/>
            <w:hideMark/>
          </w:tcPr>
          <w:p w14:paraId="17AC776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970</w:t>
            </w:r>
          </w:p>
        </w:tc>
        <w:tc>
          <w:tcPr>
            <w:tcW w:w="960" w:type="dxa"/>
            <w:noWrap/>
            <w:hideMark/>
          </w:tcPr>
          <w:p w14:paraId="4E6CD29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317.55</w:t>
            </w:r>
          </w:p>
        </w:tc>
        <w:tc>
          <w:tcPr>
            <w:tcW w:w="960" w:type="dxa"/>
            <w:noWrap/>
            <w:hideMark/>
          </w:tcPr>
          <w:p w14:paraId="3FD83C4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286.204</w:t>
            </w:r>
          </w:p>
        </w:tc>
        <w:tc>
          <w:tcPr>
            <w:tcW w:w="1201" w:type="dxa"/>
            <w:noWrap/>
            <w:hideMark/>
          </w:tcPr>
          <w:p w14:paraId="658D63E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612.134</w:t>
            </w:r>
          </w:p>
        </w:tc>
        <w:tc>
          <w:tcPr>
            <w:tcW w:w="1048" w:type="dxa"/>
            <w:noWrap/>
            <w:hideMark/>
          </w:tcPr>
          <w:p w14:paraId="7C3F902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0.939188</w:t>
            </w:r>
          </w:p>
        </w:tc>
        <w:tc>
          <w:tcPr>
            <w:tcW w:w="1024" w:type="dxa"/>
            <w:noWrap/>
            <w:hideMark/>
          </w:tcPr>
          <w:p w14:paraId="2D8926B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2.309188</w:t>
            </w:r>
          </w:p>
        </w:tc>
      </w:tr>
      <w:tr w:rsidR="00544005" w:rsidRPr="00544005" w14:paraId="53192BBC" w14:textId="77777777" w:rsidTr="00544005">
        <w:trPr>
          <w:trHeight w:val="300"/>
          <w:jc w:val="center"/>
        </w:trPr>
        <w:tc>
          <w:tcPr>
            <w:tcW w:w="960" w:type="dxa"/>
            <w:noWrap/>
            <w:hideMark/>
          </w:tcPr>
          <w:p w14:paraId="2D14E479"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158DD425"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166</w:t>
            </w:r>
          </w:p>
        </w:tc>
        <w:tc>
          <w:tcPr>
            <w:tcW w:w="2080" w:type="dxa"/>
            <w:noWrap/>
            <w:hideMark/>
          </w:tcPr>
          <w:p w14:paraId="7D105AC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88.25</w:t>
            </w:r>
          </w:p>
        </w:tc>
        <w:tc>
          <w:tcPr>
            <w:tcW w:w="1300" w:type="dxa"/>
            <w:noWrap/>
            <w:hideMark/>
          </w:tcPr>
          <w:p w14:paraId="777789D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432</w:t>
            </w:r>
          </w:p>
        </w:tc>
        <w:tc>
          <w:tcPr>
            <w:tcW w:w="960" w:type="dxa"/>
            <w:noWrap/>
            <w:hideMark/>
          </w:tcPr>
          <w:p w14:paraId="3FF054A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317.65</w:t>
            </w:r>
          </w:p>
        </w:tc>
        <w:tc>
          <w:tcPr>
            <w:tcW w:w="960" w:type="dxa"/>
            <w:noWrap/>
            <w:hideMark/>
          </w:tcPr>
          <w:p w14:paraId="01ED3AA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292.8406</w:t>
            </w:r>
          </w:p>
        </w:tc>
        <w:tc>
          <w:tcPr>
            <w:tcW w:w="1201" w:type="dxa"/>
            <w:noWrap/>
            <w:hideMark/>
          </w:tcPr>
          <w:p w14:paraId="04EFEF4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618.7706</w:t>
            </w:r>
          </w:p>
        </w:tc>
        <w:tc>
          <w:tcPr>
            <w:tcW w:w="1048" w:type="dxa"/>
            <w:noWrap/>
            <w:hideMark/>
          </w:tcPr>
          <w:p w14:paraId="03BB9C7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0.944018</w:t>
            </w:r>
          </w:p>
        </w:tc>
        <w:tc>
          <w:tcPr>
            <w:tcW w:w="1024" w:type="dxa"/>
            <w:noWrap/>
            <w:hideMark/>
          </w:tcPr>
          <w:p w14:paraId="4F6E3CA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2.314018</w:t>
            </w:r>
          </w:p>
        </w:tc>
      </w:tr>
      <w:tr w:rsidR="00544005" w:rsidRPr="00544005" w14:paraId="557E8389" w14:textId="77777777" w:rsidTr="00544005">
        <w:trPr>
          <w:trHeight w:val="300"/>
          <w:jc w:val="center"/>
        </w:trPr>
        <w:tc>
          <w:tcPr>
            <w:tcW w:w="960" w:type="dxa"/>
            <w:noWrap/>
            <w:hideMark/>
          </w:tcPr>
          <w:p w14:paraId="07AF9B2D"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6E0B29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309</w:t>
            </w:r>
          </w:p>
        </w:tc>
        <w:tc>
          <w:tcPr>
            <w:tcW w:w="2080" w:type="dxa"/>
            <w:noWrap/>
            <w:hideMark/>
          </w:tcPr>
          <w:p w14:paraId="253008E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23.75</w:t>
            </w:r>
          </w:p>
        </w:tc>
        <w:tc>
          <w:tcPr>
            <w:tcW w:w="1300" w:type="dxa"/>
            <w:noWrap/>
            <w:hideMark/>
          </w:tcPr>
          <w:p w14:paraId="3ED2225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392</w:t>
            </w:r>
          </w:p>
        </w:tc>
        <w:tc>
          <w:tcPr>
            <w:tcW w:w="960" w:type="dxa"/>
            <w:noWrap/>
            <w:hideMark/>
          </w:tcPr>
          <w:p w14:paraId="1E7B513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293.35</w:t>
            </w:r>
          </w:p>
        </w:tc>
        <w:tc>
          <w:tcPr>
            <w:tcW w:w="960" w:type="dxa"/>
            <w:noWrap/>
            <w:hideMark/>
          </w:tcPr>
          <w:p w14:paraId="7BE6C7D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78.8098</w:t>
            </w:r>
          </w:p>
        </w:tc>
        <w:tc>
          <w:tcPr>
            <w:tcW w:w="1201" w:type="dxa"/>
            <w:noWrap/>
            <w:hideMark/>
          </w:tcPr>
          <w:p w14:paraId="5F8DC41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404.7398</w:t>
            </w:r>
          </w:p>
        </w:tc>
        <w:tc>
          <w:tcPr>
            <w:tcW w:w="1048" w:type="dxa"/>
            <w:noWrap/>
            <w:hideMark/>
          </w:tcPr>
          <w:p w14:paraId="5CA9AF8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0.83839</w:t>
            </w:r>
          </w:p>
        </w:tc>
        <w:tc>
          <w:tcPr>
            <w:tcW w:w="1024" w:type="dxa"/>
            <w:noWrap/>
            <w:hideMark/>
          </w:tcPr>
          <w:p w14:paraId="74BEC45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2.20839</w:t>
            </w:r>
          </w:p>
        </w:tc>
      </w:tr>
      <w:tr w:rsidR="00544005" w:rsidRPr="00544005" w14:paraId="7005BF29" w14:textId="77777777" w:rsidTr="00544005">
        <w:trPr>
          <w:trHeight w:val="300"/>
          <w:jc w:val="center"/>
        </w:trPr>
        <w:tc>
          <w:tcPr>
            <w:tcW w:w="960" w:type="dxa"/>
            <w:noWrap/>
            <w:hideMark/>
          </w:tcPr>
          <w:p w14:paraId="71890173"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Round 5</w:t>
            </w:r>
          </w:p>
        </w:tc>
        <w:tc>
          <w:tcPr>
            <w:tcW w:w="960" w:type="dxa"/>
            <w:hideMark/>
          </w:tcPr>
          <w:p w14:paraId="30097B1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w:t>
            </w:r>
          </w:p>
        </w:tc>
        <w:tc>
          <w:tcPr>
            <w:tcW w:w="2080" w:type="dxa"/>
            <w:noWrap/>
            <w:hideMark/>
          </w:tcPr>
          <w:p w14:paraId="76C3BA7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18.5</w:t>
            </w:r>
          </w:p>
        </w:tc>
        <w:tc>
          <w:tcPr>
            <w:tcW w:w="1300" w:type="dxa"/>
            <w:noWrap/>
            <w:hideMark/>
          </w:tcPr>
          <w:p w14:paraId="4DD4EE9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392</w:t>
            </w:r>
          </w:p>
        </w:tc>
        <w:tc>
          <w:tcPr>
            <w:tcW w:w="960" w:type="dxa"/>
            <w:noWrap/>
            <w:hideMark/>
          </w:tcPr>
          <w:p w14:paraId="7CD14FB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293.15</w:t>
            </w:r>
          </w:p>
        </w:tc>
        <w:tc>
          <w:tcPr>
            <w:tcW w:w="960" w:type="dxa"/>
            <w:noWrap/>
            <w:hideMark/>
          </w:tcPr>
          <w:p w14:paraId="04ED442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61.38868</w:t>
            </w:r>
          </w:p>
        </w:tc>
        <w:tc>
          <w:tcPr>
            <w:tcW w:w="1201" w:type="dxa"/>
            <w:noWrap/>
            <w:hideMark/>
          </w:tcPr>
          <w:p w14:paraId="1D5B75A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387.3187</w:t>
            </w:r>
          </w:p>
        </w:tc>
        <w:tc>
          <w:tcPr>
            <w:tcW w:w="1048" w:type="dxa"/>
            <w:noWrap/>
            <w:hideMark/>
          </w:tcPr>
          <w:p w14:paraId="58BCCB4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0.834936</w:t>
            </w:r>
          </w:p>
        </w:tc>
        <w:tc>
          <w:tcPr>
            <w:tcW w:w="1024" w:type="dxa"/>
            <w:noWrap/>
            <w:hideMark/>
          </w:tcPr>
          <w:p w14:paraId="5DCF2D3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2.204936</w:t>
            </w:r>
          </w:p>
        </w:tc>
      </w:tr>
      <w:tr w:rsidR="00544005" w:rsidRPr="00544005" w14:paraId="1245A241" w14:textId="77777777" w:rsidTr="00544005">
        <w:trPr>
          <w:trHeight w:val="300"/>
          <w:jc w:val="center"/>
        </w:trPr>
        <w:tc>
          <w:tcPr>
            <w:tcW w:w="960" w:type="dxa"/>
            <w:noWrap/>
            <w:hideMark/>
          </w:tcPr>
          <w:p w14:paraId="27838C98"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CB5711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27</w:t>
            </w:r>
          </w:p>
        </w:tc>
        <w:tc>
          <w:tcPr>
            <w:tcW w:w="2080" w:type="dxa"/>
            <w:noWrap/>
            <w:hideMark/>
          </w:tcPr>
          <w:p w14:paraId="57BF8ED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15.945</w:t>
            </w:r>
          </w:p>
        </w:tc>
        <w:tc>
          <w:tcPr>
            <w:tcW w:w="1300" w:type="dxa"/>
            <w:noWrap/>
            <w:hideMark/>
          </w:tcPr>
          <w:p w14:paraId="6AD6A24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1024</w:t>
            </w:r>
          </w:p>
        </w:tc>
        <w:tc>
          <w:tcPr>
            <w:tcW w:w="960" w:type="dxa"/>
            <w:noWrap/>
            <w:hideMark/>
          </w:tcPr>
          <w:p w14:paraId="471D043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292.95</w:t>
            </w:r>
          </w:p>
        </w:tc>
        <w:tc>
          <w:tcPr>
            <w:tcW w:w="960" w:type="dxa"/>
            <w:noWrap/>
            <w:hideMark/>
          </w:tcPr>
          <w:p w14:paraId="3F36A9D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52.91041</w:t>
            </w:r>
          </w:p>
        </w:tc>
        <w:tc>
          <w:tcPr>
            <w:tcW w:w="1201" w:type="dxa"/>
            <w:noWrap/>
            <w:hideMark/>
          </w:tcPr>
          <w:p w14:paraId="2F1E4F0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378.8404</w:t>
            </w:r>
          </w:p>
        </w:tc>
        <w:tc>
          <w:tcPr>
            <w:tcW w:w="1048" w:type="dxa"/>
            <w:noWrap/>
            <w:hideMark/>
          </w:tcPr>
          <w:p w14:paraId="38C9D88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0.833561</w:t>
            </w:r>
          </w:p>
        </w:tc>
        <w:tc>
          <w:tcPr>
            <w:tcW w:w="1024" w:type="dxa"/>
            <w:noWrap/>
            <w:hideMark/>
          </w:tcPr>
          <w:p w14:paraId="3284232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2.203561</w:t>
            </w:r>
          </w:p>
        </w:tc>
      </w:tr>
      <w:tr w:rsidR="00544005" w:rsidRPr="00544005" w14:paraId="0235E381" w14:textId="77777777" w:rsidTr="00544005">
        <w:trPr>
          <w:trHeight w:val="300"/>
          <w:jc w:val="center"/>
        </w:trPr>
        <w:tc>
          <w:tcPr>
            <w:tcW w:w="960" w:type="dxa"/>
            <w:noWrap/>
            <w:hideMark/>
          </w:tcPr>
          <w:p w14:paraId="146E6099"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697C7DE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134</w:t>
            </w:r>
          </w:p>
        </w:tc>
        <w:tc>
          <w:tcPr>
            <w:tcW w:w="2080" w:type="dxa"/>
            <w:noWrap/>
            <w:hideMark/>
          </w:tcPr>
          <w:p w14:paraId="67F7338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78.69</w:t>
            </w:r>
          </w:p>
        </w:tc>
        <w:tc>
          <w:tcPr>
            <w:tcW w:w="1300" w:type="dxa"/>
            <w:noWrap/>
            <w:hideMark/>
          </w:tcPr>
          <w:p w14:paraId="1181953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1044</w:t>
            </w:r>
          </w:p>
        </w:tc>
        <w:tc>
          <w:tcPr>
            <w:tcW w:w="960" w:type="dxa"/>
            <w:noWrap/>
            <w:hideMark/>
          </w:tcPr>
          <w:p w14:paraId="3347506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317.4</w:t>
            </w:r>
          </w:p>
        </w:tc>
        <w:tc>
          <w:tcPr>
            <w:tcW w:w="960" w:type="dxa"/>
            <w:noWrap/>
            <w:hideMark/>
          </w:tcPr>
          <w:p w14:paraId="51E35F7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261.1176</w:t>
            </w:r>
          </w:p>
        </w:tc>
        <w:tc>
          <w:tcPr>
            <w:tcW w:w="1201" w:type="dxa"/>
            <w:noWrap/>
            <w:hideMark/>
          </w:tcPr>
          <w:p w14:paraId="1AD179D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587.0476</w:t>
            </w:r>
          </w:p>
        </w:tc>
        <w:tc>
          <w:tcPr>
            <w:tcW w:w="1048" w:type="dxa"/>
            <w:noWrap/>
            <w:hideMark/>
          </w:tcPr>
          <w:p w14:paraId="713B4C3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0.921725</w:t>
            </w:r>
          </w:p>
        </w:tc>
        <w:tc>
          <w:tcPr>
            <w:tcW w:w="1024" w:type="dxa"/>
            <w:noWrap/>
            <w:hideMark/>
          </w:tcPr>
          <w:p w14:paraId="0AE805D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2.291725</w:t>
            </w:r>
          </w:p>
        </w:tc>
      </w:tr>
      <w:tr w:rsidR="00544005" w:rsidRPr="00544005" w14:paraId="0808AA43" w14:textId="77777777" w:rsidTr="00544005">
        <w:trPr>
          <w:trHeight w:val="300"/>
          <w:jc w:val="center"/>
        </w:trPr>
        <w:tc>
          <w:tcPr>
            <w:tcW w:w="960" w:type="dxa"/>
            <w:noWrap/>
            <w:hideMark/>
          </w:tcPr>
          <w:p w14:paraId="686574C6"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173DB08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164</w:t>
            </w:r>
          </w:p>
        </w:tc>
        <w:tc>
          <w:tcPr>
            <w:tcW w:w="2080" w:type="dxa"/>
            <w:noWrap/>
            <w:hideMark/>
          </w:tcPr>
          <w:p w14:paraId="34A9879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81.69</w:t>
            </w:r>
          </w:p>
        </w:tc>
        <w:tc>
          <w:tcPr>
            <w:tcW w:w="1300" w:type="dxa"/>
            <w:noWrap/>
            <w:hideMark/>
          </w:tcPr>
          <w:p w14:paraId="66C3FC0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432</w:t>
            </w:r>
          </w:p>
        </w:tc>
        <w:tc>
          <w:tcPr>
            <w:tcW w:w="960" w:type="dxa"/>
            <w:noWrap/>
            <w:hideMark/>
          </w:tcPr>
          <w:p w14:paraId="07A7A32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317.65</w:t>
            </w:r>
          </w:p>
        </w:tc>
        <w:tc>
          <w:tcPr>
            <w:tcW w:w="960" w:type="dxa"/>
            <w:noWrap/>
            <w:hideMark/>
          </w:tcPr>
          <w:p w14:paraId="452A10F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271.0725</w:t>
            </w:r>
          </w:p>
        </w:tc>
        <w:tc>
          <w:tcPr>
            <w:tcW w:w="1201" w:type="dxa"/>
            <w:noWrap/>
            <w:hideMark/>
          </w:tcPr>
          <w:p w14:paraId="79DA983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597.0025</w:t>
            </w:r>
          </w:p>
        </w:tc>
        <w:tc>
          <w:tcPr>
            <w:tcW w:w="1048" w:type="dxa"/>
            <w:noWrap/>
            <w:hideMark/>
          </w:tcPr>
          <w:p w14:paraId="520F76A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0.928502</w:t>
            </w:r>
          </w:p>
        </w:tc>
        <w:tc>
          <w:tcPr>
            <w:tcW w:w="1024" w:type="dxa"/>
            <w:noWrap/>
            <w:hideMark/>
          </w:tcPr>
          <w:p w14:paraId="3648203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2.298502</w:t>
            </w:r>
          </w:p>
        </w:tc>
      </w:tr>
      <w:tr w:rsidR="00544005" w:rsidRPr="00544005" w14:paraId="7A1517EE" w14:textId="77777777" w:rsidTr="00544005">
        <w:trPr>
          <w:trHeight w:val="300"/>
          <w:jc w:val="center"/>
        </w:trPr>
        <w:tc>
          <w:tcPr>
            <w:tcW w:w="960" w:type="dxa"/>
            <w:noWrap/>
            <w:hideMark/>
          </w:tcPr>
          <w:p w14:paraId="4F787C5E"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5C480C8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307</w:t>
            </w:r>
          </w:p>
        </w:tc>
        <w:tc>
          <w:tcPr>
            <w:tcW w:w="2080" w:type="dxa"/>
            <w:noWrap/>
            <w:hideMark/>
          </w:tcPr>
          <w:p w14:paraId="53162E0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16.69</w:t>
            </w:r>
          </w:p>
        </w:tc>
        <w:tc>
          <w:tcPr>
            <w:tcW w:w="1300" w:type="dxa"/>
            <w:noWrap/>
            <w:hideMark/>
          </w:tcPr>
          <w:p w14:paraId="14EF995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390</w:t>
            </w:r>
          </w:p>
        </w:tc>
        <w:tc>
          <w:tcPr>
            <w:tcW w:w="960" w:type="dxa"/>
            <w:noWrap/>
            <w:hideMark/>
          </w:tcPr>
          <w:p w14:paraId="46DB0C5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293.15</w:t>
            </w:r>
          </w:p>
        </w:tc>
        <w:tc>
          <w:tcPr>
            <w:tcW w:w="960" w:type="dxa"/>
            <w:noWrap/>
            <w:hideMark/>
          </w:tcPr>
          <w:p w14:paraId="5C75BFC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55.38255</w:t>
            </w:r>
          </w:p>
        </w:tc>
        <w:tc>
          <w:tcPr>
            <w:tcW w:w="1201" w:type="dxa"/>
            <w:noWrap/>
            <w:hideMark/>
          </w:tcPr>
          <w:p w14:paraId="2C4BCC8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381.3125</w:t>
            </w:r>
          </w:p>
        </w:tc>
        <w:tc>
          <w:tcPr>
            <w:tcW w:w="1048" w:type="dxa"/>
            <w:noWrap/>
            <w:hideMark/>
          </w:tcPr>
          <w:p w14:paraId="72F3161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0.833941</w:t>
            </w:r>
          </w:p>
        </w:tc>
        <w:tc>
          <w:tcPr>
            <w:tcW w:w="1024" w:type="dxa"/>
            <w:noWrap/>
            <w:hideMark/>
          </w:tcPr>
          <w:p w14:paraId="72A3342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2.203941</w:t>
            </w:r>
          </w:p>
        </w:tc>
      </w:tr>
    </w:tbl>
    <w:p w14:paraId="2A4B982C" w14:textId="77777777" w:rsidR="00544005" w:rsidRPr="00544005" w:rsidRDefault="00544005" w:rsidP="00544005">
      <w:pPr>
        <w:tabs>
          <w:tab w:val="left" w:pos="288"/>
        </w:tabs>
        <w:spacing w:after="60" w:line="240" w:lineRule="auto"/>
        <w:jc w:val="both"/>
        <w:rPr>
          <w:rFonts w:eastAsia="Times New Roman" w:cs="Times New Roman"/>
          <w:b/>
          <w:bCs/>
          <w:kern w:val="0"/>
          <w:szCs w:val="20"/>
          <w14:ligatures w14:val="none"/>
        </w:rPr>
      </w:pPr>
    </w:p>
    <w:p w14:paraId="219A6BF4" w14:textId="6E53F289" w:rsidR="006C0B76" w:rsidRPr="00544005" w:rsidRDefault="006C0B76" w:rsidP="00544005">
      <w:pPr>
        <w:keepNext/>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References</w:t>
      </w:r>
    </w:p>
    <w:p w14:paraId="08AFF502" w14:textId="003E7595" w:rsidR="006C0B76" w:rsidRPr="00544005" w:rsidRDefault="006C0B76" w:rsidP="006C0B76">
      <w:pPr>
        <w:tabs>
          <w:tab w:val="left" w:pos="0"/>
        </w:tabs>
        <w:spacing w:after="0" w:line="240" w:lineRule="auto"/>
        <w:jc w:val="both"/>
        <w:rPr>
          <w:rFonts w:eastAsia="Times New Roman" w:cs="Times New Roman"/>
          <w:kern w:val="0"/>
          <w:szCs w:val="20"/>
          <w14:ligatures w14:val="none"/>
        </w:rPr>
      </w:pPr>
      <w:r w:rsidRPr="00544005">
        <w:rPr>
          <w:rFonts w:eastAsia="Times New Roman" w:cs="Times New Roman"/>
          <w:kern w:val="0"/>
          <w:szCs w:val="20"/>
          <w14:ligatures w14:val="none"/>
        </w:rPr>
        <w:t xml:space="preserve">[1] </w:t>
      </w:r>
      <w:r w:rsidR="00A93E51" w:rsidRPr="00A93E51">
        <w:rPr>
          <w:rFonts w:eastAsia="Times New Roman" w:cs="Times New Roman"/>
          <w:kern w:val="0"/>
          <w:szCs w:val="20"/>
          <w14:ligatures w14:val="none"/>
        </w:rPr>
        <w:t>Engineering Toolbox, “Persons Heat Gain,” [Online]. Available: https://www.engineeringtoolbox.com/persons-heat-gain-d_242.html (accessed: Mar. 4, 2025).</w:t>
      </w:r>
    </w:p>
    <w:p w14:paraId="64E6FD77" w14:textId="2C0ECE91" w:rsidR="006C0B76" w:rsidRPr="00544005" w:rsidRDefault="006C0B76" w:rsidP="00544005">
      <w:pPr>
        <w:tabs>
          <w:tab w:val="left" w:pos="0"/>
        </w:tabs>
        <w:spacing w:after="0" w:line="240" w:lineRule="auto"/>
        <w:jc w:val="both"/>
        <w:rPr>
          <w:rFonts w:eastAsia="Times New Roman" w:cs="Times New Roman"/>
          <w:kern w:val="0"/>
          <w:szCs w:val="20"/>
          <w14:ligatures w14:val="none"/>
        </w:rPr>
      </w:pPr>
      <w:r w:rsidRPr="00544005">
        <w:rPr>
          <w:rFonts w:eastAsia="Times New Roman" w:cs="Times New Roman"/>
          <w:kern w:val="0"/>
          <w:szCs w:val="20"/>
          <w14:ligatures w14:val="none"/>
        </w:rPr>
        <w:t>[</w:t>
      </w:r>
      <w:r w:rsidR="00544005" w:rsidRPr="00544005">
        <w:rPr>
          <w:rFonts w:eastAsia="Times New Roman" w:cs="Times New Roman"/>
          <w:kern w:val="0"/>
          <w:szCs w:val="20"/>
          <w14:ligatures w14:val="none"/>
        </w:rPr>
        <w:t>2</w:t>
      </w:r>
      <w:r w:rsidRPr="00544005">
        <w:rPr>
          <w:rFonts w:eastAsia="Times New Roman" w:cs="Times New Roman"/>
          <w:kern w:val="0"/>
          <w:szCs w:val="20"/>
          <w14:ligatures w14:val="none"/>
        </w:rPr>
        <w:t xml:space="preserve">] </w:t>
      </w:r>
      <w:r w:rsidR="00544005" w:rsidRPr="00544005">
        <w:rPr>
          <w:rFonts w:eastAsia="Times New Roman" w:cs="Times New Roman"/>
          <w:kern w:val="0"/>
          <w:szCs w:val="20"/>
          <w14:ligatures w14:val="none"/>
        </w:rPr>
        <w:t xml:space="preserve">USU MAE Dept. “Heat Engine Lab Overview”, </w:t>
      </w:r>
      <w:r w:rsidR="00544005" w:rsidRPr="00544005">
        <w:rPr>
          <w:rFonts w:eastAsia="Times New Roman" w:cs="Times New Roman"/>
          <w:i/>
          <w:iCs/>
          <w:kern w:val="0"/>
          <w:szCs w:val="20"/>
          <w14:ligatures w14:val="none"/>
        </w:rPr>
        <w:t xml:space="preserve">MAE 4400 Canvas. </w:t>
      </w:r>
      <w:r w:rsidR="00544005" w:rsidRPr="00544005">
        <w:rPr>
          <w:rFonts w:eastAsia="Times New Roman" w:cs="Times New Roman"/>
          <w:kern w:val="0"/>
          <w:szCs w:val="20"/>
          <w14:ligatures w14:val="none"/>
        </w:rPr>
        <w:t>2025</w:t>
      </w:r>
    </w:p>
    <w:p w14:paraId="5E1D0FF8" w14:textId="280E2EF5" w:rsidR="00544005" w:rsidRPr="00544005" w:rsidRDefault="00544005" w:rsidP="00544005">
      <w:pPr>
        <w:keepNext/>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AI Disclosure</w:t>
      </w:r>
    </w:p>
    <w:p w14:paraId="31D06F4C" w14:textId="4A945F29" w:rsidR="00E91927" w:rsidRPr="00544005" w:rsidRDefault="00544005">
      <w:pPr>
        <w:rPr>
          <w:rFonts w:cs="Times New Roman"/>
          <w:szCs w:val="20"/>
        </w:rPr>
      </w:pPr>
      <w:r w:rsidRPr="00544005">
        <w:rPr>
          <w:rFonts w:cs="Times New Roman"/>
          <w:szCs w:val="20"/>
        </w:rPr>
        <w:t>Artificial Intelligence was used to edit this lab report and construct sections of the conclusion and abstract.</w:t>
      </w:r>
    </w:p>
    <w:sectPr w:rsidR="00E91927" w:rsidRPr="00544005" w:rsidSect="006C0B76">
      <w:footerReference w:type="even" r:id="rId14"/>
      <w:footerReference w:type="default" r:id="rId15"/>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EA69A9" w14:textId="77777777" w:rsidR="002D54CA" w:rsidRDefault="002D54CA" w:rsidP="006C0B76">
      <w:pPr>
        <w:spacing w:after="0" w:line="240" w:lineRule="auto"/>
      </w:pPr>
      <w:r>
        <w:separator/>
      </w:r>
    </w:p>
  </w:endnote>
  <w:endnote w:type="continuationSeparator" w:id="0">
    <w:p w14:paraId="4A473608" w14:textId="77777777" w:rsidR="002D54CA" w:rsidRDefault="002D54CA" w:rsidP="006C0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FB61F" w14:textId="77777777" w:rsidR="002207B6" w:rsidRDefault="00000000" w:rsidP="004745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2AA2CC" w14:textId="77777777" w:rsidR="002207B6" w:rsidRDefault="002207B6" w:rsidP="004745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387FA" w14:textId="77777777" w:rsidR="002207B6" w:rsidRDefault="00000000" w:rsidP="008D1E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2D46C98" w14:textId="77777777" w:rsidR="002207B6" w:rsidRDefault="002207B6" w:rsidP="004745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2AD396" w14:textId="77777777" w:rsidR="002D54CA" w:rsidRDefault="002D54CA" w:rsidP="006C0B76">
      <w:pPr>
        <w:spacing w:after="0" w:line="240" w:lineRule="auto"/>
      </w:pPr>
      <w:r>
        <w:separator/>
      </w:r>
    </w:p>
  </w:footnote>
  <w:footnote w:type="continuationSeparator" w:id="0">
    <w:p w14:paraId="351CB624" w14:textId="77777777" w:rsidR="002D54CA" w:rsidRDefault="002D54CA" w:rsidP="006C0B76">
      <w:pPr>
        <w:spacing w:after="0" w:line="240" w:lineRule="auto"/>
      </w:pPr>
      <w:r>
        <w:continuationSeparator/>
      </w:r>
    </w:p>
  </w:footnote>
  <w:footnote w:id="1">
    <w:p w14:paraId="10049837" w14:textId="3A3F1933" w:rsidR="006C0B76" w:rsidRDefault="006C0B76" w:rsidP="006C0B76">
      <w:r>
        <w:rPr>
          <w:rStyle w:val="FootnoteReference"/>
        </w:rPr>
        <w:footnoteRef/>
      </w:r>
      <w:r>
        <w:t xml:space="preserve"> </w:t>
      </w:r>
      <w:r w:rsidR="00886555" w:rsidRPr="00886555">
        <w:rPr>
          <w:rFonts w:cs="Times New Roman"/>
        </w:rPr>
        <w:t>Senior, Mechanical &amp; Aerospace Engineering, A02302894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27DD2"/>
    <w:multiLevelType w:val="hybridMultilevel"/>
    <w:tmpl w:val="B25862C8"/>
    <w:lvl w:ilvl="0" w:tplc="894229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C6C8F"/>
    <w:multiLevelType w:val="hybridMultilevel"/>
    <w:tmpl w:val="615A10BE"/>
    <w:lvl w:ilvl="0" w:tplc="879C00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876E6"/>
    <w:multiLevelType w:val="hybridMultilevel"/>
    <w:tmpl w:val="11E26C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D66B8"/>
    <w:multiLevelType w:val="hybridMultilevel"/>
    <w:tmpl w:val="59AEBE9C"/>
    <w:lvl w:ilvl="0" w:tplc="FDCE4A86">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2AEB449D"/>
    <w:multiLevelType w:val="hybridMultilevel"/>
    <w:tmpl w:val="1608AD92"/>
    <w:lvl w:ilvl="0" w:tplc="B832E6F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635C15"/>
    <w:multiLevelType w:val="hybridMultilevel"/>
    <w:tmpl w:val="9F94570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16cid:durableId="779496809">
    <w:abstractNumId w:val="5"/>
  </w:num>
  <w:num w:numId="2" w16cid:durableId="124547329">
    <w:abstractNumId w:val="2"/>
  </w:num>
  <w:num w:numId="3" w16cid:durableId="794177437">
    <w:abstractNumId w:val="4"/>
  </w:num>
  <w:num w:numId="4" w16cid:durableId="1106920468">
    <w:abstractNumId w:val="3"/>
  </w:num>
  <w:num w:numId="5" w16cid:durableId="890072656">
    <w:abstractNumId w:val="0"/>
  </w:num>
  <w:num w:numId="6" w16cid:durableId="8091779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7A"/>
    <w:rsid w:val="00006213"/>
    <w:rsid w:val="00032FFE"/>
    <w:rsid w:val="000C267D"/>
    <w:rsid w:val="00100EAC"/>
    <w:rsid w:val="00114D3C"/>
    <w:rsid w:val="001476D1"/>
    <w:rsid w:val="00160433"/>
    <w:rsid w:val="001A7332"/>
    <w:rsid w:val="001B2D77"/>
    <w:rsid w:val="001C0DA7"/>
    <w:rsid w:val="002207B6"/>
    <w:rsid w:val="00246BC3"/>
    <w:rsid w:val="002A3703"/>
    <w:rsid w:val="002C077F"/>
    <w:rsid w:val="002D54CA"/>
    <w:rsid w:val="0031733D"/>
    <w:rsid w:val="00335BF5"/>
    <w:rsid w:val="003851CA"/>
    <w:rsid w:val="00450995"/>
    <w:rsid w:val="00454A1C"/>
    <w:rsid w:val="00475E97"/>
    <w:rsid w:val="00485948"/>
    <w:rsid w:val="004A12A7"/>
    <w:rsid w:val="004A577A"/>
    <w:rsid w:val="004D3E0D"/>
    <w:rsid w:val="00514895"/>
    <w:rsid w:val="00544005"/>
    <w:rsid w:val="00567CEE"/>
    <w:rsid w:val="005B2E28"/>
    <w:rsid w:val="00613913"/>
    <w:rsid w:val="0064210D"/>
    <w:rsid w:val="0064308C"/>
    <w:rsid w:val="00645921"/>
    <w:rsid w:val="006C0B76"/>
    <w:rsid w:val="006C32EE"/>
    <w:rsid w:val="006D4948"/>
    <w:rsid w:val="006E0D00"/>
    <w:rsid w:val="006E7F25"/>
    <w:rsid w:val="007105BA"/>
    <w:rsid w:val="0071227A"/>
    <w:rsid w:val="0071680B"/>
    <w:rsid w:val="007202B2"/>
    <w:rsid w:val="0073243E"/>
    <w:rsid w:val="00735AB8"/>
    <w:rsid w:val="00743FE8"/>
    <w:rsid w:val="0077223D"/>
    <w:rsid w:val="00787B15"/>
    <w:rsid w:val="00792AD5"/>
    <w:rsid w:val="007B0AA3"/>
    <w:rsid w:val="007C73C1"/>
    <w:rsid w:val="00810D4A"/>
    <w:rsid w:val="0086268A"/>
    <w:rsid w:val="00886555"/>
    <w:rsid w:val="008C1065"/>
    <w:rsid w:val="008D1397"/>
    <w:rsid w:val="008F24C5"/>
    <w:rsid w:val="00987881"/>
    <w:rsid w:val="009B1AFE"/>
    <w:rsid w:val="00A172A3"/>
    <w:rsid w:val="00A222BD"/>
    <w:rsid w:val="00A257DF"/>
    <w:rsid w:val="00A74FB9"/>
    <w:rsid w:val="00A82585"/>
    <w:rsid w:val="00A93E51"/>
    <w:rsid w:val="00B14EEC"/>
    <w:rsid w:val="00B430DB"/>
    <w:rsid w:val="00B52D21"/>
    <w:rsid w:val="00B66A41"/>
    <w:rsid w:val="00BB46C5"/>
    <w:rsid w:val="00C010DF"/>
    <w:rsid w:val="00C91349"/>
    <w:rsid w:val="00D005C8"/>
    <w:rsid w:val="00D03537"/>
    <w:rsid w:val="00D7141A"/>
    <w:rsid w:val="00DB0433"/>
    <w:rsid w:val="00DE0F34"/>
    <w:rsid w:val="00E1126E"/>
    <w:rsid w:val="00E173BC"/>
    <w:rsid w:val="00E821D0"/>
    <w:rsid w:val="00E91927"/>
    <w:rsid w:val="00EA7420"/>
    <w:rsid w:val="00F37533"/>
    <w:rsid w:val="00FF7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9B569"/>
  <w15:chartTrackingRefBased/>
  <w15:docId w15:val="{DB80258B-4B55-4217-A698-0B654ADCF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948"/>
    <w:rPr>
      <w:rFonts w:ascii="Times New Roman" w:hAnsi="Times New Roman"/>
      <w:sz w:val="20"/>
    </w:rPr>
  </w:style>
  <w:style w:type="paragraph" w:styleId="Heading1">
    <w:name w:val="heading 1"/>
    <w:basedOn w:val="Normal"/>
    <w:next w:val="Normal"/>
    <w:link w:val="Heading1Char"/>
    <w:uiPriority w:val="9"/>
    <w:qFormat/>
    <w:rsid w:val="004A57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4A57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57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57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57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57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57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57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57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7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57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57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57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57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57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57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57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577A"/>
    <w:rPr>
      <w:rFonts w:eastAsiaTheme="majorEastAsia" w:cstheme="majorBidi"/>
      <w:color w:val="272727" w:themeColor="text1" w:themeTint="D8"/>
    </w:rPr>
  </w:style>
  <w:style w:type="paragraph" w:styleId="Title">
    <w:name w:val="Title"/>
    <w:basedOn w:val="Normal"/>
    <w:next w:val="Normal"/>
    <w:link w:val="TitleChar"/>
    <w:uiPriority w:val="10"/>
    <w:qFormat/>
    <w:rsid w:val="004A57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7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57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57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577A"/>
    <w:pPr>
      <w:spacing w:before="160"/>
      <w:jc w:val="center"/>
    </w:pPr>
    <w:rPr>
      <w:i/>
      <w:iCs/>
      <w:color w:val="404040" w:themeColor="text1" w:themeTint="BF"/>
    </w:rPr>
  </w:style>
  <w:style w:type="character" w:customStyle="1" w:styleId="QuoteChar">
    <w:name w:val="Quote Char"/>
    <w:basedOn w:val="DefaultParagraphFont"/>
    <w:link w:val="Quote"/>
    <w:uiPriority w:val="29"/>
    <w:rsid w:val="004A577A"/>
    <w:rPr>
      <w:i/>
      <w:iCs/>
      <w:color w:val="404040" w:themeColor="text1" w:themeTint="BF"/>
    </w:rPr>
  </w:style>
  <w:style w:type="paragraph" w:styleId="ListParagraph">
    <w:name w:val="List Paragraph"/>
    <w:basedOn w:val="Normal"/>
    <w:uiPriority w:val="34"/>
    <w:qFormat/>
    <w:rsid w:val="004A577A"/>
    <w:pPr>
      <w:ind w:left="720"/>
      <w:contextualSpacing/>
    </w:pPr>
  </w:style>
  <w:style w:type="character" w:styleId="IntenseEmphasis">
    <w:name w:val="Intense Emphasis"/>
    <w:basedOn w:val="DefaultParagraphFont"/>
    <w:uiPriority w:val="21"/>
    <w:qFormat/>
    <w:rsid w:val="004A577A"/>
    <w:rPr>
      <w:i/>
      <w:iCs/>
      <w:color w:val="0F4761" w:themeColor="accent1" w:themeShade="BF"/>
    </w:rPr>
  </w:style>
  <w:style w:type="paragraph" w:styleId="IntenseQuote">
    <w:name w:val="Intense Quote"/>
    <w:basedOn w:val="Normal"/>
    <w:next w:val="Normal"/>
    <w:link w:val="IntenseQuoteChar"/>
    <w:uiPriority w:val="30"/>
    <w:qFormat/>
    <w:rsid w:val="004A57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577A"/>
    <w:rPr>
      <w:i/>
      <w:iCs/>
      <w:color w:val="0F4761" w:themeColor="accent1" w:themeShade="BF"/>
    </w:rPr>
  </w:style>
  <w:style w:type="character" w:styleId="IntenseReference">
    <w:name w:val="Intense Reference"/>
    <w:basedOn w:val="DefaultParagraphFont"/>
    <w:uiPriority w:val="32"/>
    <w:qFormat/>
    <w:rsid w:val="004A577A"/>
    <w:rPr>
      <w:b/>
      <w:bCs/>
      <w:smallCaps/>
      <w:color w:val="0F4761" w:themeColor="accent1" w:themeShade="BF"/>
      <w:spacing w:val="5"/>
    </w:rPr>
  </w:style>
  <w:style w:type="paragraph" w:styleId="Footer">
    <w:name w:val="footer"/>
    <w:basedOn w:val="Normal"/>
    <w:link w:val="FooterChar"/>
    <w:uiPriority w:val="99"/>
    <w:semiHidden/>
    <w:unhideWhenUsed/>
    <w:rsid w:val="006C0B7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0B76"/>
  </w:style>
  <w:style w:type="character" w:styleId="FootnoteReference">
    <w:name w:val="footnote reference"/>
    <w:rsid w:val="006C0B76"/>
    <w:rPr>
      <w:sz w:val="20"/>
      <w:vertAlign w:val="superscript"/>
    </w:rPr>
  </w:style>
  <w:style w:type="paragraph" w:customStyle="1" w:styleId="Text">
    <w:name w:val="Text"/>
    <w:basedOn w:val="Normal"/>
    <w:rsid w:val="006C0B76"/>
    <w:pPr>
      <w:tabs>
        <w:tab w:val="left" w:pos="288"/>
      </w:tabs>
      <w:spacing w:after="0" w:line="480" w:lineRule="auto"/>
      <w:ind w:firstLine="288"/>
      <w:jc w:val="both"/>
    </w:pPr>
    <w:rPr>
      <w:rFonts w:eastAsia="Times New Roman" w:cs="Times New Roman"/>
      <w:kern w:val="0"/>
      <w:szCs w:val="20"/>
      <w14:ligatures w14:val="none"/>
    </w:rPr>
  </w:style>
  <w:style w:type="paragraph" w:styleId="FootnoteText">
    <w:name w:val="footnote text"/>
    <w:basedOn w:val="Normal"/>
    <w:link w:val="FootnoteTextChar"/>
    <w:rsid w:val="006C0B76"/>
    <w:pPr>
      <w:spacing w:after="0" w:line="240" w:lineRule="auto"/>
      <w:jc w:val="both"/>
    </w:pPr>
    <w:rPr>
      <w:rFonts w:eastAsia="Times New Roman" w:cs="Times New Roman"/>
      <w:kern w:val="0"/>
      <w:szCs w:val="20"/>
      <w14:ligatures w14:val="none"/>
    </w:rPr>
  </w:style>
  <w:style w:type="character" w:customStyle="1" w:styleId="FootnoteTextChar">
    <w:name w:val="Footnote Text Char"/>
    <w:basedOn w:val="DefaultParagraphFont"/>
    <w:link w:val="FootnoteText"/>
    <w:rsid w:val="006C0B76"/>
    <w:rPr>
      <w:rFonts w:ascii="Times New Roman" w:eastAsia="Times New Roman" w:hAnsi="Times New Roman" w:cs="Times New Roman"/>
      <w:kern w:val="0"/>
      <w:sz w:val="20"/>
      <w:szCs w:val="20"/>
      <w14:ligatures w14:val="none"/>
    </w:rPr>
  </w:style>
  <w:style w:type="character" w:styleId="PageNumber">
    <w:name w:val="page number"/>
    <w:basedOn w:val="DefaultParagraphFont"/>
    <w:rsid w:val="006C0B76"/>
  </w:style>
  <w:style w:type="character" w:styleId="PlaceholderText">
    <w:name w:val="Placeholder Text"/>
    <w:basedOn w:val="DefaultParagraphFont"/>
    <w:uiPriority w:val="99"/>
    <w:semiHidden/>
    <w:rsid w:val="00514895"/>
    <w:rPr>
      <w:color w:val="666666"/>
    </w:rPr>
  </w:style>
  <w:style w:type="table" w:styleId="TableGrid">
    <w:name w:val="Table Grid"/>
    <w:basedOn w:val="TableNormal"/>
    <w:uiPriority w:val="39"/>
    <w:rsid w:val="00642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A82585"/>
    <w:pPr>
      <w:spacing w:after="0" w:line="240" w:lineRule="auto"/>
    </w:pPr>
    <w:tblPr>
      <w:tblBorders>
        <w:top w:val="double" w:sz="4" w:space="0" w:color="auto"/>
        <w:bottom w:val="double" w:sz="4" w:space="0" w:color="auto"/>
      </w:tblBorders>
    </w:tblPr>
  </w:style>
  <w:style w:type="paragraph" w:styleId="NormalWeb">
    <w:name w:val="Normal (Web)"/>
    <w:basedOn w:val="Normal"/>
    <w:uiPriority w:val="99"/>
    <w:semiHidden/>
    <w:unhideWhenUsed/>
    <w:rsid w:val="001B2D77"/>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65189">
      <w:bodyDiv w:val="1"/>
      <w:marLeft w:val="0"/>
      <w:marRight w:val="0"/>
      <w:marTop w:val="0"/>
      <w:marBottom w:val="0"/>
      <w:divBdr>
        <w:top w:val="none" w:sz="0" w:space="0" w:color="auto"/>
        <w:left w:val="none" w:sz="0" w:space="0" w:color="auto"/>
        <w:bottom w:val="none" w:sz="0" w:space="0" w:color="auto"/>
        <w:right w:val="none" w:sz="0" w:space="0" w:color="auto"/>
      </w:divBdr>
    </w:div>
    <w:div w:id="112213526">
      <w:bodyDiv w:val="1"/>
      <w:marLeft w:val="0"/>
      <w:marRight w:val="0"/>
      <w:marTop w:val="0"/>
      <w:marBottom w:val="0"/>
      <w:divBdr>
        <w:top w:val="none" w:sz="0" w:space="0" w:color="auto"/>
        <w:left w:val="none" w:sz="0" w:space="0" w:color="auto"/>
        <w:bottom w:val="none" w:sz="0" w:space="0" w:color="auto"/>
        <w:right w:val="none" w:sz="0" w:space="0" w:color="auto"/>
      </w:divBdr>
      <w:divsChild>
        <w:div w:id="1064569270">
          <w:marLeft w:val="0"/>
          <w:marRight w:val="0"/>
          <w:marTop w:val="0"/>
          <w:marBottom w:val="0"/>
          <w:divBdr>
            <w:top w:val="none" w:sz="0" w:space="0" w:color="auto"/>
            <w:left w:val="none" w:sz="0" w:space="0" w:color="auto"/>
            <w:bottom w:val="none" w:sz="0" w:space="0" w:color="auto"/>
            <w:right w:val="none" w:sz="0" w:space="0" w:color="auto"/>
          </w:divBdr>
          <w:divsChild>
            <w:div w:id="930312932">
              <w:marLeft w:val="0"/>
              <w:marRight w:val="0"/>
              <w:marTop w:val="0"/>
              <w:marBottom w:val="0"/>
              <w:divBdr>
                <w:top w:val="none" w:sz="0" w:space="0" w:color="auto"/>
                <w:left w:val="none" w:sz="0" w:space="0" w:color="auto"/>
                <w:bottom w:val="none" w:sz="0" w:space="0" w:color="auto"/>
                <w:right w:val="none" w:sz="0" w:space="0" w:color="auto"/>
              </w:divBdr>
            </w:div>
            <w:div w:id="1174957442">
              <w:marLeft w:val="0"/>
              <w:marRight w:val="0"/>
              <w:marTop w:val="0"/>
              <w:marBottom w:val="0"/>
              <w:divBdr>
                <w:top w:val="none" w:sz="0" w:space="0" w:color="auto"/>
                <w:left w:val="none" w:sz="0" w:space="0" w:color="auto"/>
                <w:bottom w:val="none" w:sz="0" w:space="0" w:color="auto"/>
                <w:right w:val="none" w:sz="0" w:space="0" w:color="auto"/>
              </w:divBdr>
            </w:div>
            <w:div w:id="1043940920">
              <w:marLeft w:val="0"/>
              <w:marRight w:val="0"/>
              <w:marTop w:val="0"/>
              <w:marBottom w:val="0"/>
              <w:divBdr>
                <w:top w:val="none" w:sz="0" w:space="0" w:color="auto"/>
                <w:left w:val="none" w:sz="0" w:space="0" w:color="auto"/>
                <w:bottom w:val="none" w:sz="0" w:space="0" w:color="auto"/>
                <w:right w:val="none" w:sz="0" w:space="0" w:color="auto"/>
              </w:divBdr>
            </w:div>
            <w:div w:id="2086146662">
              <w:marLeft w:val="0"/>
              <w:marRight w:val="0"/>
              <w:marTop w:val="0"/>
              <w:marBottom w:val="0"/>
              <w:divBdr>
                <w:top w:val="none" w:sz="0" w:space="0" w:color="auto"/>
                <w:left w:val="none" w:sz="0" w:space="0" w:color="auto"/>
                <w:bottom w:val="none" w:sz="0" w:space="0" w:color="auto"/>
                <w:right w:val="none" w:sz="0" w:space="0" w:color="auto"/>
              </w:divBdr>
            </w:div>
            <w:div w:id="1642734791">
              <w:marLeft w:val="0"/>
              <w:marRight w:val="0"/>
              <w:marTop w:val="0"/>
              <w:marBottom w:val="0"/>
              <w:divBdr>
                <w:top w:val="none" w:sz="0" w:space="0" w:color="auto"/>
                <w:left w:val="none" w:sz="0" w:space="0" w:color="auto"/>
                <w:bottom w:val="none" w:sz="0" w:space="0" w:color="auto"/>
                <w:right w:val="none" w:sz="0" w:space="0" w:color="auto"/>
              </w:divBdr>
            </w:div>
            <w:div w:id="1852992599">
              <w:marLeft w:val="0"/>
              <w:marRight w:val="0"/>
              <w:marTop w:val="0"/>
              <w:marBottom w:val="0"/>
              <w:divBdr>
                <w:top w:val="none" w:sz="0" w:space="0" w:color="auto"/>
                <w:left w:val="none" w:sz="0" w:space="0" w:color="auto"/>
                <w:bottom w:val="none" w:sz="0" w:space="0" w:color="auto"/>
                <w:right w:val="none" w:sz="0" w:space="0" w:color="auto"/>
              </w:divBdr>
            </w:div>
            <w:div w:id="1836801655">
              <w:marLeft w:val="0"/>
              <w:marRight w:val="0"/>
              <w:marTop w:val="0"/>
              <w:marBottom w:val="0"/>
              <w:divBdr>
                <w:top w:val="none" w:sz="0" w:space="0" w:color="auto"/>
                <w:left w:val="none" w:sz="0" w:space="0" w:color="auto"/>
                <w:bottom w:val="none" w:sz="0" w:space="0" w:color="auto"/>
                <w:right w:val="none" w:sz="0" w:space="0" w:color="auto"/>
              </w:divBdr>
            </w:div>
            <w:div w:id="684750907">
              <w:marLeft w:val="0"/>
              <w:marRight w:val="0"/>
              <w:marTop w:val="0"/>
              <w:marBottom w:val="0"/>
              <w:divBdr>
                <w:top w:val="none" w:sz="0" w:space="0" w:color="auto"/>
                <w:left w:val="none" w:sz="0" w:space="0" w:color="auto"/>
                <w:bottom w:val="none" w:sz="0" w:space="0" w:color="auto"/>
                <w:right w:val="none" w:sz="0" w:space="0" w:color="auto"/>
              </w:divBdr>
            </w:div>
            <w:div w:id="574046974">
              <w:marLeft w:val="0"/>
              <w:marRight w:val="0"/>
              <w:marTop w:val="0"/>
              <w:marBottom w:val="0"/>
              <w:divBdr>
                <w:top w:val="none" w:sz="0" w:space="0" w:color="auto"/>
                <w:left w:val="none" w:sz="0" w:space="0" w:color="auto"/>
                <w:bottom w:val="none" w:sz="0" w:space="0" w:color="auto"/>
                <w:right w:val="none" w:sz="0" w:space="0" w:color="auto"/>
              </w:divBdr>
            </w:div>
            <w:div w:id="770010602">
              <w:marLeft w:val="0"/>
              <w:marRight w:val="0"/>
              <w:marTop w:val="0"/>
              <w:marBottom w:val="0"/>
              <w:divBdr>
                <w:top w:val="none" w:sz="0" w:space="0" w:color="auto"/>
                <w:left w:val="none" w:sz="0" w:space="0" w:color="auto"/>
                <w:bottom w:val="none" w:sz="0" w:space="0" w:color="auto"/>
                <w:right w:val="none" w:sz="0" w:space="0" w:color="auto"/>
              </w:divBdr>
            </w:div>
            <w:div w:id="1689018567">
              <w:marLeft w:val="0"/>
              <w:marRight w:val="0"/>
              <w:marTop w:val="0"/>
              <w:marBottom w:val="0"/>
              <w:divBdr>
                <w:top w:val="none" w:sz="0" w:space="0" w:color="auto"/>
                <w:left w:val="none" w:sz="0" w:space="0" w:color="auto"/>
                <w:bottom w:val="none" w:sz="0" w:space="0" w:color="auto"/>
                <w:right w:val="none" w:sz="0" w:space="0" w:color="auto"/>
              </w:divBdr>
            </w:div>
            <w:div w:id="1177185772">
              <w:marLeft w:val="0"/>
              <w:marRight w:val="0"/>
              <w:marTop w:val="0"/>
              <w:marBottom w:val="0"/>
              <w:divBdr>
                <w:top w:val="none" w:sz="0" w:space="0" w:color="auto"/>
                <w:left w:val="none" w:sz="0" w:space="0" w:color="auto"/>
                <w:bottom w:val="none" w:sz="0" w:space="0" w:color="auto"/>
                <w:right w:val="none" w:sz="0" w:space="0" w:color="auto"/>
              </w:divBdr>
            </w:div>
            <w:div w:id="275794352">
              <w:marLeft w:val="0"/>
              <w:marRight w:val="0"/>
              <w:marTop w:val="0"/>
              <w:marBottom w:val="0"/>
              <w:divBdr>
                <w:top w:val="none" w:sz="0" w:space="0" w:color="auto"/>
                <w:left w:val="none" w:sz="0" w:space="0" w:color="auto"/>
                <w:bottom w:val="none" w:sz="0" w:space="0" w:color="auto"/>
                <w:right w:val="none" w:sz="0" w:space="0" w:color="auto"/>
              </w:divBdr>
            </w:div>
            <w:div w:id="2127114729">
              <w:marLeft w:val="0"/>
              <w:marRight w:val="0"/>
              <w:marTop w:val="0"/>
              <w:marBottom w:val="0"/>
              <w:divBdr>
                <w:top w:val="none" w:sz="0" w:space="0" w:color="auto"/>
                <w:left w:val="none" w:sz="0" w:space="0" w:color="auto"/>
                <w:bottom w:val="none" w:sz="0" w:space="0" w:color="auto"/>
                <w:right w:val="none" w:sz="0" w:space="0" w:color="auto"/>
              </w:divBdr>
            </w:div>
            <w:div w:id="1131288391">
              <w:marLeft w:val="0"/>
              <w:marRight w:val="0"/>
              <w:marTop w:val="0"/>
              <w:marBottom w:val="0"/>
              <w:divBdr>
                <w:top w:val="none" w:sz="0" w:space="0" w:color="auto"/>
                <w:left w:val="none" w:sz="0" w:space="0" w:color="auto"/>
                <w:bottom w:val="none" w:sz="0" w:space="0" w:color="auto"/>
                <w:right w:val="none" w:sz="0" w:space="0" w:color="auto"/>
              </w:divBdr>
            </w:div>
            <w:div w:id="2063598104">
              <w:marLeft w:val="0"/>
              <w:marRight w:val="0"/>
              <w:marTop w:val="0"/>
              <w:marBottom w:val="0"/>
              <w:divBdr>
                <w:top w:val="none" w:sz="0" w:space="0" w:color="auto"/>
                <w:left w:val="none" w:sz="0" w:space="0" w:color="auto"/>
                <w:bottom w:val="none" w:sz="0" w:space="0" w:color="auto"/>
                <w:right w:val="none" w:sz="0" w:space="0" w:color="auto"/>
              </w:divBdr>
            </w:div>
            <w:div w:id="1552304181">
              <w:marLeft w:val="0"/>
              <w:marRight w:val="0"/>
              <w:marTop w:val="0"/>
              <w:marBottom w:val="0"/>
              <w:divBdr>
                <w:top w:val="none" w:sz="0" w:space="0" w:color="auto"/>
                <w:left w:val="none" w:sz="0" w:space="0" w:color="auto"/>
                <w:bottom w:val="none" w:sz="0" w:space="0" w:color="auto"/>
                <w:right w:val="none" w:sz="0" w:space="0" w:color="auto"/>
              </w:divBdr>
            </w:div>
            <w:div w:id="1122769065">
              <w:marLeft w:val="0"/>
              <w:marRight w:val="0"/>
              <w:marTop w:val="0"/>
              <w:marBottom w:val="0"/>
              <w:divBdr>
                <w:top w:val="none" w:sz="0" w:space="0" w:color="auto"/>
                <w:left w:val="none" w:sz="0" w:space="0" w:color="auto"/>
                <w:bottom w:val="none" w:sz="0" w:space="0" w:color="auto"/>
                <w:right w:val="none" w:sz="0" w:space="0" w:color="auto"/>
              </w:divBdr>
            </w:div>
            <w:div w:id="715355977">
              <w:marLeft w:val="0"/>
              <w:marRight w:val="0"/>
              <w:marTop w:val="0"/>
              <w:marBottom w:val="0"/>
              <w:divBdr>
                <w:top w:val="none" w:sz="0" w:space="0" w:color="auto"/>
                <w:left w:val="none" w:sz="0" w:space="0" w:color="auto"/>
                <w:bottom w:val="none" w:sz="0" w:space="0" w:color="auto"/>
                <w:right w:val="none" w:sz="0" w:space="0" w:color="auto"/>
              </w:divBdr>
            </w:div>
            <w:div w:id="1325160107">
              <w:marLeft w:val="0"/>
              <w:marRight w:val="0"/>
              <w:marTop w:val="0"/>
              <w:marBottom w:val="0"/>
              <w:divBdr>
                <w:top w:val="none" w:sz="0" w:space="0" w:color="auto"/>
                <w:left w:val="none" w:sz="0" w:space="0" w:color="auto"/>
                <w:bottom w:val="none" w:sz="0" w:space="0" w:color="auto"/>
                <w:right w:val="none" w:sz="0" w:space="0" w:color="auto"/>
              </w:divBdr>
            </w:div>
            <w:div w:id="310837338">
              <w:marLeft w:val="0"/>
              <w:marRight w:val="0"/>
              <w:marTop w:val="0"/>
              <w:marBottom w:val="0"/>
              <w:divBdr>
                <w:top w:val="none" w:sz="0" w:space="0" w:color="auto"/>
                <w:left w:val="none" w:sz="0" w:space="0" w:color="auto"/>
                <w:bottom w:val="none" w:sz="0" w:space="0" w:color="auto"/>
                <w:right w:val="none" w:sz="0" w:space="0" w:color="auto"/>
              </w:divBdr>
            </w:div>
            <w:div w:id="302469691">
              <w:marLeft w:val="0"/>
              <w:marRight w:val="0"/>
              <w:marTop w:val="0"/>
              <w:marBottom w:val="0"/>
              <w:divBdr>
                <w:top w:val="none" w:sz="0" w:space="0" w:color="auto"/>
                <w:left w:val="none" w:sz="0" w:space="0" w:color="auto"/>
                <w:bottom w:val="none" w:sz="0" w:space="0" w:color="auto"/>
                <w:right w:val="none" w:sz="0" w:space="0" w:color="auto"/>
              </w:divBdr>
            </w:div>
            <w:div w:id="935332222">
              <w:marLeft w:val="0"/>
              <w:marRight w:val="0"/>
              <w:marTop w:val="0"/>
              <w:marBottom w:val="0"/>
              <w:divBdr>
                <w:top w:val="none" w:sz="0" w:space="0" w:color="auto"/>
                <w:left w:val="none" w:sz="0" w:space="0" w:color="auto"/>
                <w:bottom w:val="none" w:sz="0" w:space="0" w:color="auto"/>
                <w:right w:val="none" w:sz="0" w:space="0" w:color="auto"/>
              </w:divBdr>
            </w:div>
            <w:div w:id="698815606">
              <w:marLeft w:val="0"/>
              <w:marRight w:val="0"/>
              <w:marTop w:val="0"/>
              <w:marBottom w:val="0"/>
              <w:divBdr>
                <w:top w:val="none" w:sz="0" w:space="0" w:color="auto"/>
                <w:left w:val="none" w:sz="0" w:space="0" w:color="auto"/>
                <w:bottom w:val="none" w:sz="0" w:space="0" w:color="auto"/>
                <w:right w:val="none" w:sz="0" w:space="0" w:color="auto"/>
              </w:divBdr>
            </w:div>
            <w:div w:id="1868445307">
              <w:marLeft w:val="0"/>
              <w:marRight w:val="0"/>
              <w:marTop w:val="0"/>
              <w:marBottom w:val="0"/>
              <w:divBdr>
                <w:top w:val="none" w:sz="0" w:space="0" w:color="auto"/>
                <w:left w:val="none" w:sz="0" w:space="0" w:color="auto"/>
                <w:bottom w:val="none" w:sz="0" w:space="0" w:color="auto"/>
                <w:right w:val="none" w:sz="0" w:space="0" w:color="auto"/>
              </w:divBdr>
            </w:div>
            <w:div w:id="576522748">
              <w:marLeft w:val="0"/>
              <w:marRight w:val="0"/>
              <w:marTop w:val="0"/>
              <w:marBottom w:val="0"/>
              <w:divBdr>
                <w:top w:val="none" w:sz="0" w:space="0" w:color="auto"/>
                <w:left w:val="none" w:sz="0" w:space="0" w:color="auto"/>
                <w:bottom w:val="none" w:sz="0" w:space="0" w:color="auto"/>
                <w:right w:val="none" w:sz="0" w:space="0" w:color="auto"/>
              </w:divBdr>
            </w:div>
            <w:div w:id="72821018">
              <w:marLeft w:val="0"/>
              <w:marRight w:val="0"/>
              <w:marTop w:val="0"/>
              <w:marBottom w:val="0"/>
              <w:divBdr>
                <w:top w:val="none" w:sz="0" w:space="0" w:color="auto"/>
                <w:left w:val="none" w:sz="0" w:space="0" w:color="auto"/>
                <w:bottom w:val="none" w:sz="0" w:space="0" w:color="auto"/>
                <w:right w:val="none" w:sz="0" w:space="0" w:color="auto"/>
              </w:divBdr>
            </w:div>
            <w:div w:id="1726876775">
              <w:marLeft w:val="0"/>
              <w:marRight w:val="0"/>
              <w:marTop w:val="0"/>
              <w:marBottom w:val="0"/>
              <w:divBdr>
                <w:top w:val="none" w:sz="0" w:space="0" w:color="auto"/>
                <w:left w:val="none" w:sz="0" w:space="0" w:color="auto"/>
                <w:bottom w:val="none" w:sz="0" w:space="0" w:color="auto"/>
                <w:right w:val="none" w:sz="0" w:space="0" w:color="auto"/>
              </w:divBdr>
            </w:div>
            <w:div w:id="1148323314">
              <w:marLeft w:val="0"/>
              <w:marRight w:val="0"/>
              <w:marTop w:val="0"/>
              <w:marBottom w:val="0"/>
              <w:divBdr>
                <w:top w:val="none" w:sz="0" w:space="0" w:color="auto"/>
                <w:left w:val="none" w:sz="0" w:space="0" w:color="auto"/>
                <w:bottom w:val="none" w:sz="0" w:space="0" w:color="auto"/>
                <w:right w:val="none" w:sz="0" w:space="0" w:color="auto"/>
              </w:divBdr>
            </w:div>
            <w:div w:id="660423678">
              <w:marLeft w:val="0"/>
              <w:marRight w:val="0"/>
              <w:marTop w:val="0"/>
              <w:marBottom w:val="0"/>
              <w:divBdr>
                <w:top w:val="none" w:sz="0" w:space="0" w:color="auto"/>
                <w:left w:val="none" w:sz="0" w:space="0" w:color="auto"/>
                <w:bottom w:val="none" w:sz="0" w:space="0" w:color="auto"/>
                <w:right w:val="none" w:sz="0" w:space="0" w:color="auto"/>
              </w:divBdr>
            </w:div>
            <w:div w:id="1940336960">
              <w:marLeft w:val="0"/>
              <w:marRight w:val="0"/>
              <w:marTop w:val="0"/>
              <w:marBottom w:val="0"/>
              <w:divBdr>
                <w:top w:val="none" w:sz="0" w:space="0" w:color="auto"/>
                <w:left w:val="none" w:sz="0" w:space="0" w:color="auto"/>
                <w:bottom w:val="none" w:sz="0" w:space="0" w:color="auto"/>
                <w:right w:val="none" w:sz="0" w:space="0" w:color="auto"/>
              </w:divBdr>
            </w:div>
            <w:div w:id="2095784961">
              <w:marLeft w:val="0"/>
              <w:marRight w:val="0"/>
              <w:marTop w:val="0"/>
              <w:marBottom w:val="0"/>
              <w:divBdr>
                <w:top w:val="none" w:sz="0" w:space="0" w:color="auto"/>
                <w:left w:val="none" w:sz="0" w:space="0" w:color="auto"/>
                <w:bottom w:val="none" w:sz="0" w:space="0" w:color="auto"/>
                <w:right w:val="none" w:sz="0" w:space="0" w:color="auto"/>
              </w:divBdr>
            </w:div>
            <w:div w:id="1329671345">
              <w:marLeft w:val="0"/>
              <w:marRight w:val="0"/>
              <w:marTop w:val="0"/>
              <w:marBottom w:val="0"/>
              <w:divBdr>
                <w:top w:val="none" w:sz="0" w:space="0" w:color="auto"/>
                <w:left w:val="none" w:sz="0" w:space="0" w:color="auto"/>
                <w:bottom w:val="none" w:sz="0" w:space="0" w:color="auto"/>
                <w:right w:val="none" w:sz="0" w:space="0" w:color="auto"/>
              </w:divBdr>
            </w:div>
            <w:div w:id="506290769">
              <w:marLeft w:val="0"/>
              <w:marRight w:val="0"/>
              <w:marTop w:val="0"/>
              <w:marBottom w:val="0"/>
              <w:divBdr>
                <w:top w:val="none" w:sz="0" w:space="0" w:color="auto"/>
                <w:left w:val="none" w:sz="0" w:space="0" w:color="auto"/>
                <w:bottom w:val="none" w:sz="0" w:space="0" w:color="auto"/>
                <w:right w:val="none" w:sz="0" w:space="0" w:color="auto"/>
              </w:divBdr>
            </w:div>
            <w:div w:id="1874879606">
              <w:marLeft w:val="0"/>
              <w:marRight w:val="0"/>
              <w:marTop w:val="0"/>
              <w:marBottom w:val="0"/>
              <w:divBdr>
                <w:top w:val="none" w:sz="0" w:space="0" w:color="auto"/>
                <w:left w:val="none" w:sz="0" w:space="0" w:color="auto"/>
                <w:bottom w:val="none" w:sz="0" w:space="0" w:color="auto"/>
                <w:right w:val="none" w:sz="0" w:space="0" w:color="auto"/>
              </w:divBdr>
            </w:div>
            <w:div w:id="787285269">
              <w:marLeft w:val="0"/>
              <w:marRight w:val="0"/>
              <w:marTop w:val="0"/>
              <w:marBottom w:val="0"/>
              <w:divBdr>
                <w:top w:val="none" w:sz="0" w:space="0" w:color="auto"/>
                <w:left w:val="none" w:sz="0" w:space="0" w:color="auto"/>
                <w:bottom w:val="none" w:sz="0" w:space="0" w:color="auto"/>
                <w:right w:val="none" w:sz="0" w:space="0" w:color="auto"/>
              </w:divBdr>
            </w:div>
            <w:div w:id="2104719311">
              <w:marLeft w:val="0"/>
              <w:marRight w:val="0"/>
              <w:marTop w:val="0"/>
              <w:marBottom w:val="0"/>
              <w:divBdr>
                <w:top w:val="none" w:sz="0" w:space="0" w:color="auto"/>
                <w:left w:val="none" w:sz="0" w:space="0" w:color="auto"/>
                <w:bottom w:val="none" w:sz="0" w:space="0" w:color="auto"/>
                <w:right w:val="none" w:sz="0" w:space="0" w:color="auto"/>
              </w:divBdr>
            </w:div>
            <w:div w:id="20289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2281">
      <w:bodyDiv w:val="1"/>
      <w:marLeft w:val="0"/>
      <w:marRight w:val="0"/>
      <w:marTop w:val="0"/>
      <w:marBottom w:val="0"/>
      <w:divBdr>
        <w:top w:val="none" w:sz="0" w:space="0" w:color="auto"/>
        <w:left w:val="none" w:sz="0" w:space="0" w:color="auto"/>
        <w:bottom w:val="none" w:sz="0" w:space="0" w:color="auto"/>
        <w:right w:val="none" w:sz="0" w:space="0" w:color="auto"/>
      </w:divBdr>
    </w:div>
    <w:div w:id="491987293">
      <w:bodyDiv w:val="1"/>
      <w:marLeft w:val="0"/>
      <w:marRight w:val="0"/>
      <w:marTop w:val="0"/>
      <w:marBottom w:val="0"/>
      <w:divBdr>
        <w:top w:val="none" w:sz="0" w:space="0" w:color="auto"/>
        <w:left w:val="none" w:sz="0" w:space="0" w:color="auto"/>
        <w:bottom w:val="none" w:sz="0" w:space="0" w:color="auto"/>
        <w:right w:val="none" w:sz="0" w:space="0" w:color="auto"/>
      </w:divBdr>
    </w:div>
    <w:div w:id="591863282">
      <w:bodyDiv w:val="1"/>
      <w:marLeft w:val="0"/>
      <w:marRight w:val="0"/>
      <w:marTop w:val="0"/>
      <w:marBottom w:val="0"/>
      <w:divBdr>
        <w:top w:val="none" w:sz="0" w:space="0" w:color="auto"/>
        <w:left w:val="none" w:sz="0" w:space="0" w:color="auto"/>
        <w:bottom w:val="none" w:sz="0" w:space="0" w:color="auto"/>
        <w:right w:val="none" w:sz="0" w:space="0" w:color="auto"/>
      </w:divBdr>
      <w:divsChild>
        <w:div w:id="1897348541">
          <w:marLeft w:val="0"/>
          <w:marRight w:val="0"/>
          <w:marTop w:val="0"/>
          <w:marBottom w:val="0"/>
          <w:divBdr>
            <w:top w:val="none" w:sz="0" w:space="0" w:color="auto"/>
            <w:left w:val="none" w:sz="0" w:space="0" w:color="auto"/>
            <w:bottom w:val="none" w:sz="0" w:space="0" w:color="auto"/>
            <w:right w:val="none" w:sz="0" w:space="0" w:color="auto"/>
          </w:divBdr>
          <w:divsChild>
            <w:div w:id="1803380838">
              <w:marLeft w:val="0"/>
              <w:marRight w:val="0"/>
              <w:marTop w:val="0"/>
              <w:marBottom w:val="0"/>
              <w:divBdr>
                <w:top w:val="none" w:sz="0" w:space="0" w:color="auto"/>
                <w:left w:val="none" w:sz="0" w:space="0" w:color="auto"/>
                <w:bottom w:val="none" w:sz="0" w:space="0" w:color="auto"/>
                <w:right w:val="none" w:sz="0" w:space="0" w:color="auto"/>
              </w:divBdr>
            </w:div>
            <w:div w:id="1100491789">
              <w:marLeft w:val="0"/>
              <w:marRight w:val="0"/>
              <w:marTop w:val="0"/>
              <w:marBottom w:val="0"/>
              <w:divBdr>
                <w:top w:val="none" w:sz="0" w:space="0" w:color="auto"/>
                <w:left w:val="none" w:sz="0" w:space="0" w:color="auto"/>
                <w:bottom w:val="none" w:sz="0" w:space="0" w:color="auto"/>
                <w:right w:val="none" w:sz="0" w:space="0" w:color="auto"/>
              </w:divBdr>
            </w:div>
            <w:div w:id="98260165">
              <w:marLeft w:val="0"/>
              <w:marRight w:val="0"/>
              <w:marTop w:val="0"/>
              <w:marBottom w:val="0"/>
              <w:divBdr>
                <w:top w:val="none" w:sz="0" w:space="0" w:color="auto"/>
                <w:left w:val="none" w:sz="0" w:space="0" w:color="auto"/>
                <w:bottom w:val="none" w:sz="0" w:space="0" w:color="auto"/>
                <w:right w:val="none" w:sz="0" w:space="0" w:color="auto"/>
              </w:divBdr>
            </w:div>
            <w:div w:id="932319817">
              <w:marLeft w:val="0"/>
              <w:marRight w:val="0"/>
              <w:marTop w:val="0"/>
              <w:marBottom w:val="0"/>
              <w:divBdr>
                <w:top w:val="none" w:sz="0" w:space="0" w:color="auto"/>
                <w:left w:val="none" w:sz="0" w:space="0" w:color="auto"/>
                <w:bottom w:val="none" w:sz="0" w:space="0" w:color="auto"/>
                <w:right w:val="none" w:sz="0" w:space="0" w:color="auto"/>
              </w:divBdr>
            </w:div>
            <w:div w:id="2097511420">
              <w:marLeft w:val="0"/>
              <w:marRight w:val="0"/>
              <w:marTop w:val="0"/>
              <w:marBottom w:val="0"/>
              <w:divBdr>
                <w:top w:val="none" w:sz="0" w:space="0" w:color="auto"/>
                <w:left w:val="none" w:sz="0" w:space="0" w:color="auto"/>
                <w:bottom w:val="none" w:sz="0" w:space="0" w:color="auto"/>
                <w:right w:val="none" w:sz="0" w:space="0" w:color="auto"/>
              </w:divBdr>
            </w:div>
            <w:div w:id="368841040">
              <w:marLeft w:val="0"/>
              <w:marRight w:val="0"/>
              <w:marTop w:val="0"/>
              <w:marBottom w:val="0"/>
              <w:divBdr>
                <w:top w:val="none" w:sz="0" w:space="0" w:color="auto"/>
                <w:left w:val="none" w:sz="0" w:space="0" w:color="auto"/>
                <w:bottom w:val="none" w:sz="0" w:space="0" w:color="auto"/>
                <w:right w:val="none" w:sz="0" w:space="0" w:color="auto"/>
              </w:divBdr>
            </w:div>
            <w:div w:id="1226532634">
              <w:marLeft w:val="0"/>
              <w:marRight w:val="0"/>
              <w:marTop w:val="0"/>
              <w:marBottom w:val="0"/>
              <w:divBdr>
                <w:top w:val="none" w:sz="0" w:space="0" w:color="auto"/>
                <w:left w:val="none" w:sz="0" w:space="0" w:color="auto"/>
                <w:bottom w:val="none" w:sz="0" w:space="0" w:color="auto"/>
                <w:right w:val="none" w:sz="0" w:space="0" w:color="auto"/>
              </w:divBdr>
            </w:div>
            <w:div w:id="1871216353">
              <w:marLeft w:val="0"/>
              <w:marRight w:val="0"/>
              <w:marTop w:val="0"/>
              <w:marBottom w:val="0"/>
              <w:divBdr>
                <w:top w:val="none" w:sz="0" w:space="0" w:color="auto"/>
                <w:left w:val="none" w:sz="0" w:space="0" w:color="auto"/>
                <w:bottom w:val="none" w:sz="0" w:space="0" w:color="auto"/>
                <w:right w:val="none" w:sz="0" w:space="0" w:color="auto"/>
              </w:divBdr>
            </w:div>
            <w:div w:id="674066010">
              <w:marLeft w:val="0"/>
              <w:marRight w:val="0"/>
              <w:marTop w:val="0"/>
              <w:marBottom w:val="0"/>
              <w:divBdr>
                <w:top w:val="none" w:sz="0" w:space="0" w:color="auto"/>
                <w:left w:val="none" w:sz="0" w:space="0" w:color="auto"/>
                <w:bottom w:val="none" w:sz="0" w:space="0" w:color="auto"/>
                <w:right w:val="none" w:sz="0" w:space="0" w:color="auto"/>
              </w:divBdr>
            </w:div>
            <w:div w:id="767848668">
              <w:marLeft w:val="0"/>
              <w:marRight w:val="0"/>
              <w:marTop w:val="0"/>
              <w:marBottom w:val="0"/>
              <w:divBdr>
                <w:top w:val="none" w:sz="0" w:space="0" w:color="auto"/>
                <w:left w:val="none" w:sz="0" w:space="0" w:color="auto"/>
                <w:bottom w:val="none" w:sz="0" w:space="0" w:color="auto"/>
                <w:right w:val="none" w:sz="0" w:space="0" w:color="auto"/>
              </w:divBdr>
            </w:div>
            <w:div w:id="1073967544">
              <w:marLeft w:val="0"/>
              <w:marRight w:val="0"/>
              <w:marTop w:val="0"/>
              <w:marBottom w:val="0"/>
              <w:divBdr>
                <w:top w:val="none" w:sz="0" w:space="0" w:color="auto"/>
                <w:left w:val="none" w:sz="0" w:space="0" w:color="auto"/>
                <w:bottom w:val="none" w:sz="0" w:space="0" w:color="auto"/>
                <w:right w:val="none" w:sz="0" w:space="0" w:color="auto"/>
              </w:divBdr>
            </w:div>
            <w:div w:id="1272593969">
              <w:marLeft w:val="0"/>
              <w:marRight w:val="0"/>
              <w:marTop w:val="0"/>
              <w:marBottom w:val="0"/>
              <w:divBdr>
                <w:top w:val="none" w:sz="0" w:space="0" w:color="auto"/>
                <w:left w:val="none" w:sz="0" w:space="0" w:color="auto"/>
                <w:bottom w:val="none" w:sz="0" w:space="0" w:color="auto"/>
                <w:right w:val="none" w:sz="0" w:space="0" w:color="auto"/>
              </w:divBdr>
            </w:div>
            <w:div w:id="2111657283">
              <w:marLeft w:val="0"/>
              <w:marRight w:val="0"/>
              <w:marTop w:val="0"/>
              <w:marBottom w:val="0"/>
              <w:divBdr>
                <w:top w:val="none" w:sz="0" w:space="0" w:color="auto"/>
                <w:left w:val="none" w:sz="0" w:space="0" w:color="auto"/>
                <w:bottom w:val="none" w:sz="0" w:space="0" w:color="auto"/>
                <w:right w:val="none" w:sz="0" w:space="0" w:color="auto"/>
              </w:divBdr>
            </w:div>
            <w:div w:id="103841082">
              <w:marLeft w:val="0"/>
              <w:marRight w:val="0"/>
              <w:marTop w:val="0"/>
              <w:marBottom w:val="0"/>
              <w:divBdr>
                <w:top w:val="none" w:sz="0" w:space="0" w:color="auto"/>
                <w:left w:val="none" w:sz="0" w:space="0" w:color="auto"/>
                <w:bottom w:val="none" w:sz="0" w:space="0" w:color="auto"/>
                <w:right w:val="none" w:sz="0" w:space="0" w:color="auto"/>
              </w:divBdr>
            </w:div>
            <w:div w:id="885681629">
              <w:marLeft w:val="0"/>
              <w:marRight w:val="0"/>
              <w:marTop w:val="0"/>
              <w:marBottom w:val="0"/>
              <w:divBdr>
                <w:top w:val="none" w:sz="0" w:space="0" w:color="auto"/>
                <w:left w:val="none" w:sz="0" w:space="0" w:color="auto"/>
                <w:bottom w:val="none" w:sz="0" w:space="0" w:color="auto"/>
                <w:right w:val="none" w:sz="0" w:space="0" w:color="auto"/>
              </w:divBdr>
            </w:div>
            <w:div w:id="1354839295">
              <w:marLeft w:val="0"/>
              <w:marRight w:val="0"/>
              <w:marTop w:val="0"/>
              <w:marBottom w:val="0"/>
              <w:divBdr>
                <w:top w:val="none" w:sz="0" w:space="0" w:color="auto"/>
                <w:left w:val="none" w:sz="0" w:space="0" w:color="auto"/>
                <w:bottom w:val="none" w:sz="0" w:space="0" w:color="auto"/>
                <w:right w:val="none" w:sz="0" w:space="0" w:color="auto"/>
              </w:divBdr>
            </w:div>
            <w:div w:id="852034411">
              <w:marLeft w:val="0"/>
              <w:marRight w:val="0"/>
              <w:marTop w:val="0"/>
              <w:marBottom w:val="0"/>
              <w:divBdr>
                <w:top w:val="none" w:sz="0" w:space="0" w:color="auto"/>
                <w:left w:val="none" w:sz="0" w:space="0" w:color="auto"/>
                <w:bottom w:val="none" w:sz="0" w:space="0" w:color="auto"/>
                <w:right w:val="none" w:sz="0" w:space="0" w:color="auto"/>
              </w:divBdr>
            </w:div>
            <w:div w:id="822508569">
              <w:marLeft w:val="0"/>
              <w:marRight w:val="0"/>
              <w:marTop w:val="0"/>
              <w:marBottom w:val="0"/>
              <w:divBdr>
                <w:top w:val="none" w:sz="0" w:space="0" w:color="auto"/>
                <w:left w:val="none" w:sz="0" w:space="0" w:color="auto"/>
                <w:bottom w:val="none" w:sz="0" w:space="0" w:color="auto"/>
                <w:right w:val="none" w:sz="0" w:space="0" w:color="auto"/>
              </w:divBdr>
            </w:div>
            <w:div w:id="1775445023">
              <w:marLeft w:val="0"/>
              <w:marRight w:val="0"/>
              <w:marTop w:val="0"/>
              <w:marBottom w:val="0"/>
              <w:divBdr>
                <w:top w:val="none" w:sz="0" w:space="0" w:color="auto"/>
                <w:left w:val="none" w:sz="0" w:space="0" w:color="auto"/>
                <w:bottom w:val="none" w:sz="0" w:space="0" w:color="auto"/>
                <w:right w:val="none" w:sz="0" w:space="0" w:color="auto"/>
              </w:divBdr>
            </w:div>
            <w:div w:id="1446464351">
              <w:marLeft w:val="0"/>
              <w:marRight w:val="0"/>
              <w:marTop w:val="0"/>
              <w:marBottom w:val="0"/>
              <w:divBdr>
                <w:top w:val="none" w:sz="0" w:space="0" w:color="auto"/>
                <w:left w:val="none" w:sz="0" w:space="0" w:color="auto"/>
                <w:bottom w:val="none" w:sz="0" w:space="0" w:color="auto"/>
                <w:right w:val="none" w:sz="0" w:space="0" w:color="auto"/>
              </w:divBdr>
            </w:div>
            <w:div w:id="264847979">
              <w:marLeft w:val="0"/>
              <w:marRight w:val="0"/>
              <w:marTop w:val="0"/>
              <w:marBottom w:val="0"/>
              <w:divBdr>
                <w:top w:val="none" w:sz="0" w:space="0" w:color="auto"/>
                <w:left w:val="none" w:sz="0" w:space="0" w:color="auto"/>
                <w:bottom w:val="none" w:sz="0" w:space="0" w:color="auto"/>
                <w:right w:val="none" w:sz="0" w:space="0" w:color="auto"/>
              </w:divBdr>
            </w:div>
            <w:div w:id="585190515">
              <w:marLeft w:val="0"/>
              <w:marRight w:val="0"/>
              <w:marTop w:val="0"/>
              <w:marBottom w:val="0"/>
              <w:divBdr>
                <w:top w:val="none" w:sz="0" w:space="0" w:color="auto"/>
                <w:left w:val="none" w:sz="0" w:space="0" w:color="auto"/>
                <w:bottom w:val="none" w:sz="0" w:space="0" w:color="auto"/>
                <w:right w:val="none" w:sz="0" w:space="0" w:color="auto"/>
              </w:divBdr>
            </w:div>
            <w:div w:id="117141598">
              <w:marLeft w:val="0"/>
              <w:marRight w:val="0"/>
              <w:marTop w:val="0"/>
              <w:marBottom w:val="0"/>
              <w:divBdr>
                <w:top w:val="none" w:sz="0" w:space="0" w:color="auto"/>
                <w:left w:val="none" w:sz="0" w:space="0" w:color="auto"/>
                <w:bottom w:val="none" w:sz="0" w:space="0" w:color="auto"/>
                <w:right w:val="none" w:sz="0" w:space="0" w:color="auto"/>
              </w:divBdr>
            </w:div>
            <w:div w:id="1709261789">
              <w:marLeft w:val="0"/>
              <w:marRight w:val="0"/>
              <w:marTop w:val="0"/>
              <w:marBottom w:val="0"/>
              <w:divBdr>
                <w:top w:val="none" w:sz="0" w:space="0" w:color="auto"/>
                <w:left w:val="none" w:sz="0" w:space="0" w:color="auto"/>
                <w:bottom w:val="none" w:sz="0" w:space="0" w:color="auto"/>
                <w:right w:val="none" w:sz="0" w:space="0" w:color="auto"/>
              </w:divBdr>
            </w:div>
            <w:div w:id="346953065">
              <w:marLeft w:val="0"/>
              <w:marRight w:val="0"/>
              <w:marTop w:val="0"/>
              <w:marBottom w:val="0"/>
              <w:divBdr>
                <w:top w:val="none" w:sz="0" w:space="0" w:color="auto"/>
                <w:left w:val="none" w:sz="0" w:space="0" w:color="auto"/>
                <w:bottom w:val="none" w:sz="0" w:space="0" w:color="auto"/>
                <w:right w:val="none" w:sz="0" w:space="0" w:color="auto"/>
              </w:divBdr>
            </w:div>
            <w:div w:id="1598053085">
              <w:marLeft w:val="0"/>
              <w:marRight w:val="0"/>
              <w:marTop w:val="0"/>
              <w:marBottom w:val="0"/>
              <w:divBdr>
                <w:top w:val="none" w:sz="0" w:space="0" w:color="auto"/>
                <w:left w:val="none" w:sz="0" w:space="0" w:color="auto"/>
                <w:bottom w:val="none" w:sz="0" w:space="0" w:color="auto"/>
                <w:right w:val="none" w:sz="0" w:space="0" w:color="auto"/>
              </w:divBdr>
            </w:div>
            <w:div w:id="2125071345">
              <w:marLeft w:val="0"/>
              <w:marRight w:val="0"/>
              <w:marTop w:val="0"/>
              <w:marBottom w:val="0"/>
              <w:divBdr>
                <w:top w:val="none" w:sz="0" w:space="0" w:color="auto"/>
                <w:left w:val="none" w:sz="0" w:space="0" w:color="auto"/>
                <w:bottom w:val="none" w:sz="0" w:space="0" w:color="auto"/>
                <w:right w:val="none" w:sz="0" w:space="0" w:color="auto"/>
              </w:divBdr>
            </w:div>
            <w:div w:id="1118254886">
              <w:marLeft w:val="0"/>
              <w:marRight w:val="0"/>
              <w:marTop w:val="0"/>
              <w:marBottom w:val="0"/>
              <w:divBdr>
                <w:top w:val="none" w:sz="0" w:space="0" w:color="auto"/>
                <w:left w:val="none" w:sz="0" w:space="0" w:color="auto"/>
                <w:bottom w:val="none" w:sz="0" w:space="0" w:color="auto"/>
                <w:right w:val="none" w:sz="0" w:space="0" w:color="auto"/>
              </w:divBdr>
            </w:div>
            <w:div w:id="1078870181">
              <w:marLeft w:val="0"/>
              <w:marRight w:val="0"/>
              <w:marTop w:val="0"/>
              <w:marBottom w:val="0"/>
              <w:divBdr>
                <w:top w:val="none" w:sz="0" w:space="0" w:color="auto"/>
                <w:left w:val="none" w:sz="0" w:space="0" w:color="auto"/>
                <w:bottom w:val="none" w:sz="0" w:space="0" w:color="auto"/>
                <w:right w:val="none" w:sz="0" w:space="0" w:color="auto"/>
              </w:divBdr>
            </w:div>
            <w:div w:id="394471207">
              <w:marLeft w:val="0"/>
              <w:marRight w:val="0"/>
              <w:marTop w:val="0"/>
              <w:marBottom w:val="0"/>
              <w:divBdr>
                <w:top w:val="none" w:sz="0" w:space="0" w:color="auto"/>
                <w:left w:val="none" w:sz="0" w:space="0" w:color="auto"/>
                <w:bottom w:val="none" w:sz="0" w:space="0" w:color="auto"/>
                <w:right w:val="none" w:sz="0" w:space="0" w:color="auto"/>
              </w:divBdr>
            </w:div>
            <w:div w:id="441342372">
              <w:marLeft w:val="0"/>
              <w:marRight w:val="0"/>
              <w:marTop w:val="0"/>
              <w:marBottom w:val="0"/>
              <w:divBdr>
                <w:top w:val="none" w:sz="0" w:space="0" w:color="auto"/>
                <w:left w:val="none" w:sz="0" w:space="0" w:color="auto"/>
                <w:bottom w:val="none" w:sz="0" w:space="0" w:color="auto"/>
                <w:right w:val="none" w:sz="0" w:space="0" w:color="auto"/>
              </w:divBdr>
            </w:div>
            <w:div w:id="2072536103">
              <w:marLeft w:val="0"/>
              <w:marRight w:val="0"/>
              <w:marTop w:val="0"/>
              <w:marBottom w:val="0"/>
              <w:divBdr>
                <w:top w:val="none" w:sz="0" w:space="0" w:color="auto"/>
                <w:left w:val="none" w:sz="0" w:space="0" w:color="auto"/>
                <w:bottom w:val="none" w:sz="0" w:space="0" w:color="auto"/>
                <w:right w:val="none" w:sz="0" w:space="0" w:color="auto"/>
              </w:divBdr>
            </w:div>
            <w:div w:id="1066343278">
              <w:marLeft w:val="0"/>
              <w:marRight w:val="0"/>
              <w:marTop w:val="0"/>
              <w:marBottom w:val="0"/>
              <w:divBdr>
                <w:top w:val="none" w:sz="0" w:space="0" w:color="auto"/>
                <w:left w:val="none" w:sz="0" w:space="0" w:color="auto"/>
                <w:bottom w:val="none" w:sz="0" w:space="0" w:color="auto"/>
                <w:right w:val="none" w:sz="0" w:space="0" w:color="auto"/>
              </w:divBdr>
            </w:div>
            <w:div w:id="1489904546">
              <w:marLeft w:val="0"/>
              <w:marRight w:val="0"/>
              <w:marTop w:val="0"/>
              <w:marBottom w:val="0"/>
              <w:divBdr>
                <w:top w:val="none" w:sz="0" w:space="0" w:color="auto"/>
                <w:left w:val="none" w:sz="0" w:space="0" w:color="auto"/>
                <w:bottom w:val="none" w:sz="0" w:space="0" w:color="auto"/>
                <w:right w:val="none" w:sz="0" w:space="0" w:color="auto"/>
              </w:divBdr>
            </w:div>
            <w:div w:id="556087611">
              <w:marLeft w:val="0"/>
              <w:marRight w:val="0"/>
              <w:marTop w:val="0"/>
              <w:marBottom w:val="0"/>
              <w:divBdr>
                <w:top w:val="none" w:sz="0" w:space="0" w:color="auto"/>
                <w:left w:val="none" w:sz="0" w:space="0" w:color="auto"/>
                <w:bottom w:val="none" w:sz="0" w:space="0" w:color="auto"/>
                <w:right w:val="none" w:sz="0" w:space="0" w:color="auto"/>
              </w:divBdr>
            </w:div>
            <w:div w:id="523903030">
              <w:marLeft w:val="0"/>
              <w:marRight w:val="0"/>
              <w:marTop w:val="0"/>
              <w:marBottom w:val="0"/>
              <w:divBdr>
                <w:top w:val="none" w:sz="0" w:space="0" w:color="auto"/>
                <w:left w:val="none" w:sz="0" w:space="0" w:color="auto"/>
                <w:bottom w:val="none" w:sz="0" w:space="0" w:color="auto"/>
                <w:right w:val="none" w:sz="0" w:space="0" w:color="auto"/>
              </w:divBdr>
            </w:div>
            <w:div w:id="967394645">
              <w:marLeft w:val="0"/>
              <w:marRight w:val="0"/>
              <w:marTop w:val="0"/>
              <w:marBottom w:val="0"/>
              <w:divBdr>
                <w:top w:val="none" w:sz="0" w:space="0" w:color="auto"/>
                <w:left w:val="none" w:sz="0" w:space="0" w:color="auto"/>
                <w:bottom w:val="none" w:sz="0" w:space="0" w:color="auto"/>
                <w:right w:val="none" w:sz="0" w:space="0" w:color="auto"/>
              </w:divBdr>
            </w:div>
            <w:div w:id="20244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0837">
      <w:bodyDiv w:val="1"/>
      <w:marLeft w:val="0"/>
      <w:marRight w:val="0"/>
      <w:marTop w:val="0"/>
      <w:marBottom w:val="0"/>
      <w:divBdr>
        <w:top w:val="none" w:sz="0" w:space="0" w:color="auto"/>
        <w:left w:val="none" w:sz="0" w:space="0" w:color="auto"/>
        <w:bottom w:val="none" w:sz="0" w:space="0" w:color="auto"/>
        <w:right w:val="none" w:sz="0" w:space="0" w:color="auto"/>
      </w:divBdr>
    </w:div>
    <w:div w:id="1272201034">
      <w:bodyDiv w:val="1"/>
      <w:marLeft w:val="0"/>
      <w:marRight w:val="0"/>
      <w:marTop w:val="0"/>
      <w:marBottom w:val="0"/>
      <w:divBdr>
        <w:top w:val="none" w:sz="0" w:space="0" w:color="auto"/>
        <w:left w:val="none" w:sz="0" w:space="0" w:color="auto"/>
        <w:bottom w:val="none" w:sz="0" w:space="0" w:color="auto"/>
        <w:right w:val="none" w:sz="0" w:space="0" w:color="auto"/>
      </w:divBdr>
    </w:div>
    <w:div w:id="1541284464">
      <w:bodyDiv w:val="1"/>
      <w:marLeft w:val="0"/>
      <w:marRight w:val="0"/>
      <w:marTop w:val="0"/>
      <w:marBottom w:val="0"/>
      <w:divBdr>
        <w:top w:val="none" w:sz="0" w:space="0" w:color="auto"/>
        <w:left w:val="none" w:sz="0" w:space="0" w:color="auto"/>
        <w:bottom w:val="none" w:sz="0" w:space="0" w:color="auto"/>
        <w:right w:val="none" w:sz="0" w:space="0" w:color="auto"/>
      </w:divBdr>
    </w:div>
    <w:div w:id="204020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2685</TotalTime>
  <Pages>18</Pages>
  <Words>5448</Words>
  <Characters>31054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Freeman</dc:creator>
  <cp:keywords/>
  <dc:description/>
  <cp:lastModifiedBy>Logan Freeman</cp:lastModifiedBy>
  <cp:revision>21</cp:revision>
  <dcterms:created xsi:type="dcterms:W3CDTF">2025-02-07T23:52:00Z</dcterms:created>
  <dcterms:modified xsi:type="dcterms:W3CDTF">2025-03-06T17:14:00Z</dcterms:modified>
</cp:coreProperties>
</file>