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A630" w14:textId="0AE862A0" w:rsidR="00934B4B" w:rsidRDefault="00934B4B">
      <w:r>
        <w:t xml:space="preserve">Code Book </w:t>
      </w:r>
    </w:p>
    <w:p w14:paraId="101C4A3A" w14:textId="0218FCAD" w:rsidR="00934B4B" w:rsidRDefault="000B5213">
      <w:hyperlink r:id="rId4" w:history="1">
        <w:r w:rsidRPr="005B5C4A">
          <w:rPr>
            <w:rStyle w:val="Hyperlink"/>
          </w:rPr>
          <w:t>https://www.federalreserve.gov/econres/files/codebk2019.txt</w:t>
        </w:r>
      </w:hyperlink>
    </w:p>
    <w:p w14:paraId="44BED1CA" w14:textId="5A0AB2D9" w:rsidR="000B5213" w:rsidRDefault="000B5213"/>
    <w:p w14:paraId="677C1E19" w14:textId="7960B3F5" w:rsidR="000B5213" w:rsidRDefault="000B5213">
      <w:r>
        <w:t>Analyze Survey Data</w:t>
      </w:r>
    </w:p>
    <w:p w14:paraId="0DE4BC69" w14:textId="4CBF7AB2" w:rsidR="000B5213" w:rsidRDefault="000B5213">
      <w:hyperlink r:id="rId5" w:history="1">
        <w:r w:rsidRPr="005B5C4A">
          <w:rPr>
            <w:rStyle w:val="Hyperlink"/>
          </w:rPr>
          <w:t>http://asdfree.com/survey-of-consumer-finances-scf.html</w:t>
        </w:r>
      </w:hyperlink>
    </w:p>
    <w:p w14:paraId="2FDF89B0" w14:textId="77777777" w:rsidR="000B5213" w:rsidRDefault="000B5213"/>
    <w:sectPr w:rsidR="000B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4B"/>
    <w:rsid w:val="000B5213"/>
    <w:rsid w:val="0093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A529"/>
  <w15:chartTrackingRefBased/>
  <w15:docId w15:val="{E4747470-3794-4A39-9927-486E2EC5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dfree.com/survey-of-consumer-finances-scf.html" TargetMode="External"/><Relationship Id="rId4" Type="http://schemas.openxmlformats.org/officeDocument/2006/relationships/hyperlink" Target="https://www.federalreserve.gov/econres/files/codebk201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2</cp:revision>
  <dcterms:created xsi:type="dcterms:W3CDTF">2022-08-06T19:06:00Z</dcterms:created>
  <dcterms:modified xsi:type="dcterms:W3CDTF">2022-08-06T19:09:00Z</dcterms:modified>
</cp:coreProperties>
</file>