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Loguearse en el sistema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Loguearse en el sistema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Especificar el diseño del caso de uso “Loguearse en el sistema” del sistema, PlagiTracker,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aborda el diseño del caso de uso </w:t>
      </w:r>
      <w:r w:rsidDel="00000000" w:rsidR="00000000" w:rsidRPr="00000000">
        <w:rPr>
          <w:b w:val="1"/>
          <w:rtl w:val="0"/>
        </w:rPr>
        <w:t xml:space="preserve">Loguearse en el Sistema</w:t>
      </w:r>
      <w:r w:rsidDel="00000000" w:rsidR="00000000" w:rsidRPr="00000000">
        <w:rPr>
          <w:rtl w:val="0"/>
        </w:rPr>
        <w:t xml:space="preserve"> dentro de la aplicación PlagiTracker. El enfoque principal es permitir a los usuarios autenticarse de manera eficiente y segura en el sistema. Las funcionalidades clave del caso de uso incluirán: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Credenciales</w:t>
      </w:r>
      <w:r w:rsidDel="00000000" w:rsidR="00000000" w:rsidRPr="00000000">
        <w:rPr>
          <w:rtl w:val="0"/>
        </w:rPr>
        <w:t xml:space="preserve">: Implementaremos mecanismos de validación para verificar que las credenciales ingresadas coincidan con los datos almacenados. Se validará el formato de correo electrónico y la seguridad de la contraseña ingresada.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Diseñaremos una interfaz simple y amigable que permitirá a los usuarios ingresar sus credenciales (correo electrónico y contraseña) para acceder al sistema. Se asegurará que la interfaz sea clara y guiada, facilitando el inicio de sesión.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GUI:</w:t>
      </w:r>
      <w:r w:rsidDel="00000000" w:rsidR="00000000" w:rsidRPr="00000000">
        <w:rPr>
          <w:rtl w:val="0"/>
        </w:rPr>
        <w:t xml:space="preserve"> Grafic User Interface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IUserControler:</w:t>
      </w:r>
      <w:r w:rsidDel="00000000" w:rsidR="00000000" w:rsidRPr="00000000">
        <w:rPr>
          <w:rtl w:val="0"/>
        </w:rPr>
        <w:t xml:space="preserve"> Interfaz de controlador de usuario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Context:</w:t>
      </w:r>
      <w:r w:rsidDel="00000000" w:rsidR="00000000" w:rsidRPr="00000000">
        <w:rPr>
          <w:rtl w:val="0"/>
        </w:rPr>
        <w:t xml:space="preserve"> Contexto de datos.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1: Credenciales Incorrectas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2.1.1 y 2.1.2.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Si en el paso 2.1.1 y/o 2.1.2 se ingresa incorrectamente el campo sucede el siguiente diagrama de secuencias el cual trata de que nos da una alerta la cual dirá que el correo o la contraseña es incorrecta y nos dará el formulario vacío para llenarlo nuevamente.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2: Número Máximo de Intentos Fallidos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X.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Si en el flujo alternativo 1 se falla 3 veces se bloquea 10 minutos.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3: Fallo del Sistema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Si en el paso 2 se cae el sistema se hace el siguiente flujo:</w:t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35514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5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4: Formulario incompleto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2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Si en el paso 2 no se llena el formulario completo sucede el siguiente diagrama de flujo el cual pide llenar los datos completos en el formulario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8813" cy="33572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35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2143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Universidad La 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Realización de Caso de Uso: Loguearse en el sistema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QGx/YlBlshmjt+g7tB7X29SxA==">CgMxLjAyCGguZ2pkZ3hzMgloLjMwajB6bGwyCWguMWZvYjl0ZTIJaC4zem55c2g3MgloLjJldDkycDAyCGgudHlqY3d0MgloLjNkeTZ2a20yCWguMXQzaDVzZjIJaC40ZDM0b2c4MgloLjJzOGV5bzE4AHIhMWdxcGxJRWZpU1JRVGZCT2oxZkxTSkFSQ3BYNzk0eU1k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