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0FDD73" w14:textId="77777777" w:rsidR="00C73E95" w:rsidRPr="00C73E95" w:rsidRDefault="00C73E95" w:rsidP="00C73E95">
      <w:pPr>
        <w:jc w:val="center"/>
        <w:rPr>
          <w:b/>
          <w:sz w:val="28"/>
          <w:szCs w:val="28"/>
          <w:lang w:val="es-ES"/>
        </w:rPr>
      </w:pPr>
      <w:r w:rsidRPr="00C73E95">
        <w:rPr>
          <w:b/>
          <w:sz w:val="28"/>
          <w:szCs w:val="28"/>
          <w:lang w:val="es-ES"/>
        </w:rPr>
        <w:t>Desarrollo de una plataforma para la gestión del conocimiento</w:t>
      </w:r>
    </w:p>
    <w:p w14:paraId="22AF6D01" w14:textId="31A9B0B4" w:rsidR="00C73E95" w:rsidRPr="00C73E95" w:rsidRDefault="00C73E95" w:rsidP="00C73E95">
      <w:pPr>
        <w:jc w:val="center"/>
        <w:rPr>
          <w:b/>
          <w:sz w:val="28"/>
          <w:szCs w:val="28"/>
          <w:lang w:val="es-ES"/>
        </w:rPr>
      </w:pPr>
      <w:r w:rsidRPr="00C73E95">
        <w:rPr>
          <w:b/>
          <w:sz w:val="28"/>
          <w:szCs w:val="28"/>
          <w:lang w:val="es-ES"/>
        </w:rPr>
        <w:t>corporativo de la Universidad de San Buenaventura:</w:t>
      </w:r>
    </w:p>
    <w:p w14:paraId="3EF58C3D" w14:textId="36EC61A3" w:rsidR="00C73E95" w:rsidRPr="00C73E95" w:rsidRDefault="005D5DD9" w:rsidP="00C73E95">
      <w:pPr>
        <w:jc w:val="center"/>
        <w:rPr>
          <w:b/>
          <w:sz w:val="28"/>
          <w:szCs w:val="28"/>
          <w:lang w:val="es-ES"/>
        </w:rPr>
      </w:pPr>
      <w:r w:rsidRPr="005D5DD9">
        <w:rPr>
          <w:b/>
          <w:sz w:val="28"/>
          <w:szCs w:val="28"/>
          <w:lang w:val="es-ES"/>
        </w:rPr>
        <w:t>Diseñ</w:t>
      </w:r>
      <w:r>
        <w:rPr>
          <w:b/>
          <w:sz w:val="28"/>
          <w:szCs w:val="28"/>
          <w:lang w:val="es-ES"/>
        </w:rPr>
        <w:t xml:space="preserve">o </w:t>
      </w:r>
      <w:r w:rsidR="00C73E95" w:rsidRPr="00C73E95">
        <w:rPr>
          <w:b/>
          <w:sz w:val="28"/>
          <w:szCs w:val="28"/>
          <w:lang w:val="es-ES"/>
        </w:rPr>
        <w:t>del proceso de gestión de convocatorias internas semilleros</w:t>
      </w:r>
    </w:p>
    <w:p w14:paraId="2CF72C5F" w14:textId="6D492241" w:rsidR="00EB168B" w:rsidRDefault="00F47800" w:rsidP="00C73E95">
      <w:pPr>
        <w:jc w:val="center"/>
        <w:rPr>
          <w:b/>
          <w:sz w:val="28"/>
          <w:szCs w:val="28"/>
          <w:lang w:val="es-ES"/>
        </w:rPr>
      </w:pPr>
      <w:r>
        <w:rPr>
          <w:b/>
          <w:sz w:val="28"/>
          <w:szCs w:val="28"/>
          <w:lang w:val="es-ES"/>
        </w:rPr>
        <w:t>d</w:t>
      </w:r>
      <w:r w:rsidR="00C73E95" w:rsidRPr="00C73E95">
        <w:rPr>
          <w:b/>
          <w:sz w:val="28"/>
          <w:szCs w:val="28"/>
          <w:lang w:val="es-ES"/>
        </w:rPr>
        <w:t>e investigación en la facultad de ingeniería.</w:t>
      </w:r>
    </w:p>
    <w:p w14:paraId="216E0CCF" w14:textId="77777777" w:rsidR="00EB168B" w:rsidRDefault="00EB168B">
      <w:pPr>
        <w:jc w:val="center"/>
        <w:rPr>
          <w:b/>
          <w:sz w:val="28"/>
          <w:szCs w:val="28"/>
          <w:lang w:val="es-ES"/>
        </w:rPr>
      </w:pPr>
    </w:p>
    <w:p w14:paraId="15EE21F1" w14:textId="77777777" w:rsidR="00EB168B" w:rsidRDefault="00EB168B">
      <w:pPr>
        <w:jc w:val="center"/>
        <w:rPr>
          <w:b/>
          <w:sz w:val="28"/>
          <w:szCs w:val="28"/>
          <w:lang w:val="es-ES"/>
        </w:rPr>
      </w:pPr>
    </w:p>
    <w:p w14:paraId="6B98CBA0" w14:textId="77777777" w:rsidR="00EB168B" w:rsidRDefault="00EB168B">
      <w:pPr>
        <w:jc w:val="center"/>
        <w:rPr>
          <w:b/>
          <w:sz w:val="28"/>
          <w:szCs w:val="28"/>
          <w:lang w:val="es-ES"/>
        </w:rPr>
      </w:pPr>
    </w:p>
    <w:p w14:paraId="5FC8B85A" w14:textId="6FB83558" w:rsidR="00236E6D" w:rsidRDefault="0061440B" w:rsidP="00B37ACE">
      <w:pPr>
        <w:ind w:firstLine="0"/>
        <w:jc w:val="center"/>
        <w:rPr>
          <w:b/>
          <w:sz w:val="28"/>
          <w:szCs w:val="28"/>
          <w:lang w:val="es-ES"/>
        </w:rPr>
      </w:pPr>
      <w:r>
        <w:rPr>
          <w:b/>
          <w:sz w:val="28"/>
          <w:szCs w:val="28"/>
          <w:lang w:val="es-ES"/>
        </w:rPr>
        <w:t>Juan David Gonzalez Dimaté</w:t>
      </w:r>
    </w:p>
    <w:p w14:paraId="08E35228" w14:textId="572C572C" w:rsidR="0061440B" w:rsidRPr="00064E80" w:rsidRDefault="0061440B" w:rsidP="00B37ACE">
      <w:pPr>
        <w:ind w:firstLine="0"/>
        <w:jc w:val="center"/>
        <w:rPr>
          <w:b/>
          <w:sz w:val="28"/>
          <w:szCs w:val="28"/>
          <w:lang w:val="es-ES"/>
        </w:rPr>
      </w:pPr>
      <w:r>
        <w:rPr>
          <w:b/>
          <w:sz w:val="28"/>
          <w:szCs w:val="28"/>
          <w:lang w:val="es-ES"/>
        </w:rPr>
        <w:t>Luis Felipe Velasco Tao</w:t>
      </w:r>
    </w:p>
    <w:p w14:paraId="32553F05" w14:textId="77777777" w:rsidR="00236E6D" w:rsidRPr="00EE3934" w:rsidRDefault="00236E6D">
      <w:pPr>
        <w:jc w:val="center"/>
        <w:rPr>
          <w:sz w:val="36"/>
          <w:szCs w:val="36"/>
          <w:lang w:val="es-ES"/>
        </w:rPr>
      </w:pPr>
    </w:p>
    <w:p w14:paraId="0B5F72FE" w14:textId="77777777" w:rsidR="00064E80" w:rsidRDefault="00064E80" w:rsidP="00853067">
      <w:pPr>
        <w:rPr>
          <w:sz w:val="36"/>
          <w:szCs w:val="36"/>
          <w:lang w:val="es-ES"/>
        </w:rPr>
      </w:pPr>
    </w:p>
    <w:p w14:paraId="7AB218E2" w14:textId="77777777" w:rsidR="00064E80" w:rsidRDefault="00064E80" w:rsidP="0079708C">
      <w:pPr>
        <w:ind w:firstLine="0"/>
        <w:rPr>
          <w:sz w:val="36"/>
          <w:szCs w:val="36"/>
          <w:lang w:val="es-ES"/>
        </w:rPr>
      </w:pPr>
    </w:p>
    <w:p w14:paraId="30BEB4AC" w14:textId="77777777" w:rsidR="0079708C" w:rsidRPr="00EE3934" w:rsidRDefault="0079708C" w:rsidP="0079708C">
      <w:pPr>
        <w:ind w:firstLine="0"/>
        <w:rPr>
          <w:sz w:val="36"/>
          <w:szCs w:val="36"/>
          <w:lang w:val="es-ES"/>
        </w:rPr>
      </w:pPr>
    </w:p>
    <w:p w14:paraId="26642555" w14:textId="52E72FC5" w:rsidR="002B05BF" w:rsidRPr="00EE3934" w:rsidRDefault="002B05BF" w:rsidP="0061440B">
      <w:pPr>
        <w:ind w:firstLine="0"/>
        <w:rPr>
          <w:sz w:val="28"/>
          <w:szCs w:val="28"/>
          <w:lang w:val="es-ES"/>
        </w:rPr>
      </w:pPr>
    </w:p>
    <w:p w14:paraId="6AF8E579" w14:textId="77777777" w:rsidR="00064E80" w:rsidRPr="00064E80" w:rsidRDefault="002B05BF" w:rsidP="00064E80">
      <w:pPr>
        <w:jc w:val="center"/>
        <w:rPr>
          <w:b/>
          <w:sz w:val="28"/>
          <w:szCs w:val="28"/>
          <w:lang w:val="es-ES"/>
        </w:rPr>
      </w:pPr>
      <w:r w:rsidRPr="00EE3934">
        <w:rPr>
          <w:sz w:val="28"/>
          <w:szCs w:val="28"/>
          <w:lang w:val="es-ES"/>
        </w:rPr>
        <w:tab/>
      </w:r>
      <w:r w:rsidR="00064E80" w:rsidRPr="00064E80">
        <w:rPr>
          <w:b/>
          <w:sz w:val="28"/>
          <w:szCs w:val="28"/>
          <w:lang w:val="es-ES"/>
        </w:rPr>
        <w:t>Universidad de San Buenaventura, Sede Bogotá.</w:t>
      </w:r>
    </w:p>
    <w:p w14:paraId="69884A9E" w14:textId="77777777" w:rsidR="00064E80" w:rsidRPr="00064E80" w:rsidRDefault="00064E80" w:rsidP="00064E80">
      <w:pPr>
        <w:jc w:val="center"/>
        <w:rPr>
          <w:b/>
          <w:sz w:val="28"/>
          <w:szCs w:val="28"/>
          <w:lang w:val="es-ES"/>
        </w:rPr>
      </w:pPr>
      <w:r w:rsidRPr="00064E80">
        <w:rPr>
          <w:b/>
          <w:sz w:val="28"/>
          <w:szCs w:val="28"/>
          <w:lang w:val="es-ES"/>
        </w:rPr>
        <w:t xml:space="preserve">Facultad de Ingeniería. </w:t>
      </w:r>
    </w:p>
    <w:p w14:paraId="2CA36C63" w14:textId="1EAFA204" w:rsidR="00064E80" w:rsidRPr="00064E80" w:rsidRDefault="00064E80" w:rsidP="00064E80">
      <w:pPr>
        <w:jc w:val="center"/>
        <w:rPr>
          <w:b/>
          <w:sz w:val="28"/>
          <w:szCs w:val="28"/>
          <w:lang w:val="es-ES"/>
        </w:rPr>
      </w:pPr>
      <w:r w:rsidRPr="00064E80">
        <w:rPr>
          <w:b/>
          <w:sz w:val="28"/>
          <w:szCs w:val="28"/>
          <w:lang w:val="es-ES"/>
        </w:rPr>
        <w:t xml:space="preserve">Programa de </w:t>
      </w:r>
      <w:r w:rsidR="0061440B">
        <w:rPr>
          <w:b/>
          <w:sz w:val="28"/>
          <w:szCs w:val="28"/>
          <w:lang w:val="es-ES"/>
        </w:rPr>
        <w:t>Ingeniería de sistemas</w:t>
      </w:r>
    </w:p>
    <w:p w14:paraId="1481D567" w14:textId="77777777" w:rsidR="00064E80" w:rsidRPr="00064E80" w:rsidRDefault="00064E80" w:rsidP="00064E80">
      <w:pPr>
        <w:jc w:val="center"/>
        <w:rPr>
          <w:b/>
          <w:sz w:val="28"/>
          <w:szCs w:val="28"/>
          <w:lang w:val="es-ES"/>
        </w:rPr>
      </w:pPr>
      <w:r w:rsidRPr="00064E80">
        <w:rPr>
          <w:b/>
          <w:sz w:val="28"/>
          <w:szCs w:val="28"/>
          <w:lang w:val="es-ES"/>
        </w:rPr>
        <w:t>Bogotá, Colombia</w:t>
      </w:r>
    </w:p>
    <w:p w14:paraId="03621A50" w14:textId="3345748C" w:rsidR="00236E6D" w:rsidRPr="0061440B" w:rsidRDefault="0061440B" w:rsidP="0061440B">
      <w:pPr>
        <w:jc w:val="center"/>
        <w:rPr>
          <w:sz w:val="28"/>
          <w:szCs w:val="28"/>
          <w:lang w:val="es-ES"/>
        </w:rPr>
      </w:pPr>
      <w:r>
        <w:rPr>
          <w:b/>
          <w:sz w:val="28"/>
          <w:szCs w:val="28"/>
          <w:lang w:val="es-ES"/>
        </w:rPr>
        <w:t>2022</w:t>
      </w:r>
    </w:p>
    <w:p w14:paraId="29C2B7A0" w14:textId="77777777" w:rsidR="00C73E95" w:rsidRPr="00C73E95" w:rsidRDefault="00C73E95" w:rsidP="00C73E95">
      <w:pPr>
        <w:jc w:val="center"/>
        <w:rPr>
          <w:b/>
          <w:sz w:val="28"/>
          <w:szCs w:val="28"/>
          <w:lang w:val="es-ES"/>
        </w:rPr>
      </w:pPr>
      <w:r w:rsidRPr="00C73E95">
        <w:rPr>
          <w:b/>
          <w:sz w:val="28"/>
          <w:szCs w:val="28"/>
          <w:lang w:val="es-ES"/>
        </w:rPr>
        <w:lastRenderedPageBreak/>
        <w:t>Desarrollo de una plataforma para la gestión del conocimiento</w:t>
      </w:r>
    </w:p>
    <w:p w14:paraId="2E0B4BAB" w14:textId="1CF55ADD" w:rsidR="00C73E95" w:rsidRPr="00C73E95" w:rsidRDefault="00C73E95" w:rsidP="00C73E95">
      <w:pPr>
        <w:jc w:val="center"/>
        <w:rPr>
          <w:b/>
          <w:sz w:val="28"/>
          <w:szCs w:val="28"/>
          <w:lang w:val="es-ES"/>
        </w:rPr>
      </w:pPr>
      <w:r w:rsidRPr="00C73E95">
        <w:rPr>
          <w:b/>
          <w:sz w:val="28"/>
          <w:szCs w:val="28"/>
          <w:lang w:val="es-ES"/>
        </w:rPr>
        <w:t>corporativo de la Universidad de San Buenaventura:</w:t>
      </w:r>
    </w:p>
    <w:p w14:paraId="0262B119" w14:textId="057EF612" w:rsidR="00C73E95" w:rsidRPr="00C73E95" w:rsidRDefault="005D5DD9" w:rsidP="00C73E95">
      <w:pPr>
        <w:jc w:val="center"/>
        <w:rPr>
          <w:b/>
          <w:sz w:val="28"/>
          <w:szCs w:val="28"/>
          <w:lang w:val="es-ES"/>
        </w:rPr>
      </w:pPr>
      <w:r w:rsidRPr="005D5DD9">
        <w:rPr>
          <w:b/>
          <w:sz w:val="28"/>
          <w:szCs w:val="28"/>
          <w:lang w:val="es-ES"/>
        </w:rPr>
        <w:t>Diseñ</w:t>
      </w:r>
      <w:r>
        <w:rPr>
          <w:b/>
          <w:sz w:val="28"/>
          <w:szCs w:val="28"/>
          <w:lang w:val="es-ES"/>
        </w:rPr>
        <w:t>o</w:t>
      </w:r>
      <w:r w:rsidR="00C73E95" w:rsidRPr="00C73E95">
        <w:rPr>
          <w:b/>
          <w:sz w:val="28"/>
          <w:szCs w:val="28"/>
          <w:lang w:val="es-ES"/>
        </w:rPr>
        <w:t xml:space="preserve"> del proceso de gestión de convocatorias internas semilleros</w:t>
      </w:r>
    </w:p>
    <w:p w14:paraId="24E4012F" w14:textId="29B40F80" w:rsidR="00416BFC" w:rsidRDefault="00F47800" w:rsidP="00C73E95">
      <w:pPr>
        <w:jc w:val="center"/>
        <w:rPr>
          <w:sz w:val="28"/>
          <w:szCs w:val="28"/>
          <w:lang w:val="es-ES"/>
        </w:rPr>
      </w:pPr>
      <w:r>
        <w:rPr>
          <w:b/>
          <w:sz w:val="28"/>
          <w:szCs w:val="28"/>
          <w:lang w:val="es-ES"/>
        </w:rPr>
        <w:t>d</w:t>
      </w:r>
      <w:r w:rsidR="00C73E95" w:rsidRPr="00C73E95">
        <w:rPr>
          <w:b/>
          <w:sz w:val="28"/>
          <w:szCs w:val="28"/>
          <w:lang w:val="es-ES"/>
        </w:rPr>
        <w:t>e investigación en la f</w:t>
      </w:r>
      <w:r w:rsidR="005D5DD9">
        <w:rPr>
          <w:b/>
          <w:sz w:val="28"/>
          <w:szCs w:val="28"/>
          <w:lang w:val="es-ES"/>
        </w:rPr>
        <w:t>a</w:t>
      </w:r>
      <w:r w:rsidR="00C73E95" w:rsidRPr="00C73E95">
        <w:rPr>
          <w:b/>
          <w:sz w:val="28"/>
          <w:szCs w:val="28"/>
          <w:lang w:val="es-ES"/>
        </w:rPr>
        <w:t>cultad de ingeniería.</w:t>
      </w:r>
    </w:p>
    <w:p w14:paraId="5A0E1F4C" w14:textId="77777777" w:rsidR="00416BFC" w:rsidRPr="00EE3934" w:rsidRDefault="00416BFC" w:rsidP="00416BFC">
      <w:pPr>
        <w:jc w:val="center"/>
        <w:rPr>
          <w:sz w:val="36"/>
          <w:szCs w:val="36"/>
          <w:lang w:val="es-ES"/>
        </w:rPr>
      </w:pPr>
    </w:p>
    <w:p w14:paraId="3B216D4A" w14:textId="77777777" w:rsidR="0061440B" w:rsidRDefault="0061440B" w:rsidP="0061440B">
      <w:pPr>
        <w:ind w:firstLine="0"/>
        <w:jc w:val="center"/>
        <w:rPr>
          <w:b/>
          <w:sz w:val="28"/>
          <w:szCs w:val="28"/>
          <w:lang w:val="es-ES"/>
        </w:rPr>
      </w:pPr>
      <w:r>
        <w:rPr>
          <w:b/>
          <w:sz w:val="28"/>
          <w:szCs w:val="28"/>
          <w:lang w:val="es-ES"/>
        </w:rPr>
        <w:t>Juan David Gonzalez Dimaté</w:t>
      </w:r>
    </w:p>
    <w:p w14:paraId="0C6A95DD" w14:textId="77777777" w:rsidR="0061440B" w:rsidRPr="00064E80" w:rsidRDefault="0061440B" w:rsidP="0061440B">
      <w:pPr>
        <w:ind w:firstLine="0"/>
        <w:jc w:val="center"/>
        <w:rPr>
          <w:b/>
          <w:sz w:val="28"/>
          <w:szCs w:val="28"/>
          <w:lang w:val="es-ES"/>
        </w:rPr>
      </w:pPr>
      <w:r>
        <w:rPr>
          <w:b/>
          <w:sz w:val="28"/>
          <w:szCs w:val="28"/>
          <w:lang w:val="es-ES"/>
        </w:rPr>
        <w:t>Luis Felipe Velasco Tao</w:t>
      </w:r>
    </w:p>
    <w:p w14:paraId="7EF1BA41" w14:textId="77777777" w:rsidR="00B52E11" w:rsidRDefault="00B52E11" w:rsidP="0061440B">
      <w:pPr>
        <w:ind w:firstLine="0"/>
        <w:rPr>
          <w:sz w:val="36"/>
          <w:szCs w:val="36"/>
          <w:lang w:val="es-ES"/>
        </w:rPr>
      </w:pPr>
    </w:p>
    <w:p w14:paraId="4724D8EE" w14:textId="77777777" w:rsidR="0061440B" w:rsidRDefault="0061440B" w:rsidP="0061440B">
      <w:pPr>
        <w:ind w:firstLine="0"/>
        <w:rPr>
          <w:sz w:val="36"/>
          <w:szCs w:val="36"/>
          <w:lang w:val="es-ES"/>
        </w:rPr>
      </w:pPr>
    </w:p>
    <w:p w14:paraId="0E7B7823" w14:textId="0B87308D" w:rsidR="00416BFC" w:rsidRDefault="00411B2D" w:rsidP="00411B2D">
      <w:pPr>
        <w:ind w:left="720" w:hanging="720"/>
        <w:jc w:val="center"/>
        <w:rPr>
          <w:sz w:val="36"/>
          <w:szCs w:val="36"/>
          <w:lang w:val="es-ES"/>
        </w:rPr>
      </w:pPr>
      <w:r>
        <w:rPr>
          <w:b/>
          <w:sz w:val="28"/>
          <w:szCs w:val="28"/>
          <w:lang w:val="es-ES"/>
        </w:rPr>
        <w:t>Ing. Yamil Buenaño Palacios</w:t>
      </w:r>
    </w:p>
    <w:p w14:paraId="273120F1" w14:textId="2F34FC4A" w:rsidR="00416BFC" w:rsidRDefault="00416BFC" w:rsidP="00416BFC">
      <w:pPr>
        <w:jc w:val="center"/>
        <w:rPr>
          <w:sz w:val="36"/>
          <w:szCs w:val="36"/>
          <w:lang w:val="es-ES"/>
        </w:rPr>
      </w:pPr>
    </w:p>
    <w:p w14:paraId="22C99080" w14:textId="22E5616A" w:rsidR="00416BFC" w:rsidRPr="00EE3934" w:rsidRDefault="00416BFC" w:rsidP="005D5DD9">
      <w:pPr>
        <w:ind w:firstLine="0"/>
        <w:rPr>
          <w:sz w:val="28"/>
          <w:szCs w:val="28"/>
          <w:lang w:val="es-ES"/>
        </w:rPr>
      </w:pPr>
    </w:p>
    <w:p w14:paraId="5A198E3B" w14:textId="77777777" w:rsidR="0061440B" w:rsidRPr="00064E80" w:rsidRDefault="00416BFC" w:rsidP="0061440B">
      <w:pPr>
        <w:jc w:val="center"/>
        <w:rPr>
          <w:b/>
          <w:sz w:val="28"/>
          <w:szCs w:val="28"/>
          <w:lang w:val="es-ES"/>
        </w:rPr>
      </w:pPr>
      <w:r w:rsidRPr="00EE3934">
        <w:rPr>
          <w:sz w:val="28"/>
          <w:szCs w:val="28"/>
          <w:lang w:val="es-ES"/>
        </w:rPr>
        <w:tab/>
      </w:r>
      <w:r w:rsidR="0061440B" w:rsidRPr="00064E80">
        <w:rPr>
          <w:b/>
          <w:sz w:val="28"/>
          <w:szCs w:val="28"/>
          <w:lang w:val="es-ES"/>
        </w:rPr>
        <w:t>Universidad de San Buenaventura, Sede Bogotá.</w:t>
      </w:r>
    </w:p>
    <w:p w14:paraId="217263D3" w14:textId="77777777" w:rsidR="0061440B" w:rsidRPr="00064E80" w:rsidRDefault="0061440B" w:rsidP="0061440B">
      <w:pPr>
        <w:jc w:val="center"/>
        <w:rPr>
          <w:b/>
          <w:sz w:val="28"/>
          <w:szCs w:val="28"/>
          <w:lang w:val="es-ES"/>
        </w:rPr>
      </w:pPr>
      <w:r w:rsidRPr="00064E80">
        <w:rPr>
          <w:b/>
          <w:sz w:val="28"/>
          <w:szCs w:val="28"/>
          <w:lang w:val="es-ES"/>
        </w:rPr>
        <w:t xml:space="preserve">Facultad de Ingeniería. </w:t>
      </w:r>
    </w:p>
    <w:p w14:paraId="3C6C48D4" w14:textId="77777777" w:rsidR="0061440B" w:rsidRPr="00064E80" w:rsidRDefault="0061440B" w:rsidP="0061440B">
      <w:pPr>
        <w:jc w:val="center"/>
        <w:rPr>
          <w:b/>
          <w:sz w:val="28"/>
          <w:szCs w:val="28"/>
          <w:lang w:val="es-ES"/>
        </w:rPr>
      </w:pPr>
      <w:r w:rsidRPr="00064E80">
        <w:rPr>
          <w:b/>
          <w:sz w:val="28"/>
          <w:szCs w:val="28"/>
          <w:lang w:val="es-ES"/>
        </w:rPr>
        <w:t xml:space="preserve">Programa de </w:t>
      </w:r>
      <w:r>
        <w:rPr>
          <w:b/>
          <w:sz w:val="28"/>
          <w:szCs w:val="28"/>
          <w:lang w:val="es-ES"/>
        </w:rPr>
        <w:t>Ingeniería de sistemas</w:t>
      </w:r>
    </w:p>
    <w:p w14:paraId="2132C92E" w14:textId="77777777" w:rsidR="0061440B" w:rsidRPr="00064E80" w:rsidRDefault="0061440B" w:rsidP="0061440B">
      <w:pPr>
        <w:jc w:val="center"/>
        <w:rPr>
          <w:b/>
          <w:sz w:val="28"/>
          <w:szCs w:val="28"/>
          <w:lang w:val="es-ES"/>
        </w:rPr>
      </w:pPr>
      <w:r w:rsidRPr="00064E80">
        <w:rPr>
          <w:b/>
          <w:sz w:val="28"/>
          <w:szCs w:val="28"/>
          <w:lang w:val="es-ES"/>
        </w:rPr>
        <w:t>Bogotá, Colombia</w:t>
      </w:r>
    </w:p>
    <w:p w14:paraId="780302CC" w14:textId="59F61D91" w:rsidR="00B37ACE" w:rsidRPr="0079708C" w:rsidRDefault="0061440B" w:rsidP="0079708C">
      <w:pPr>
        <w:jc w:val="center"/>
        <w:rPr>
          <w:sz w:val="28"/>
          <w:szCs w:val="28"/>
          <w:lang w:val="es-ES"/>
        </w:rPr>
        <w:sectPr w:rsidR="00B37ACE" w:rsidRPr="0079708C" w:rsidSect="00922000">
          <w:headerReference w:type="even" r:id="rId11"/>
          <w:headerReference w:type="default" r:id="rId12"/>
          <w:footerReference w:type="default" r:id="rId13"/>
          <w:pgSz w:w="12240" w:h="15840" w:code="1"/>
          <w:pgMar w:top="1440" w:right="1440" w:bottom="1440" w:left="1440" w:header="1440" w:footer="1440" w:gutter="0"/>
          <w:pgNumType w:fmt="lowerRoman" w:start="1"/>
          <w:cols w:space="720"/>
          <w:noEndnote/>
          <w:titlePg/>
        </w:sectPr>
      </w:pPr>
      <w:r>
        <w:rPr>
          <w:b/>
          <w:sz w:val="28"/>
          <w:szCs w:val="28"/>
          <w:lang w:val="es-ES"/>
        </w:rPr>
        <w:t>202</w:t>
      </w:r>
    </w:p>
    <w:p w14:paraId="1F4BA79E" w14:textId="77777777" w:rsidR="00EE3934" w:rsidRDefault="00064E80" w:rsidP="004C5963">
      <w:pPr>
        <w:pStyle w:val="TituloPreliminares"/>
      </w:pPr>
      <w:r w:rsidRPr="00EE3934">
        <w:lastRenderedPageBreak/>
        <w:t>T</w:t>
      </w:r>
      <w:r>
        <w:t xml:space="preserve">abla </w:t>
      </w:r>
      <w:r w:rsidR="00CB04C3">
        <w:t>d</w:t>
      </w:r>
      <w:r>
        <w:t>e Contenido</w:t>
      </w:r>
    </w:p>
    <w:p w14:paraId="61AE8BB1" w14:textId="4C498B73" w:rsidR="001C55D2" w:rsidRDefault="0075048B">
      <w:pPr>
        <w:pStyle w:val="TDC1"/>
        <w:tabs>
          <w:tab w:val="right" w:leader="dot" w:pos="8630"/>
        </w:tabs>
        <w:rPr>
          <w:rFonts w:asciiTheme="minorHAnsi" w:eastAsiaTheme="minorEastAsia" w:hAnsiTheme="minorHAnsi" w:cstheme="minorBidi"/>
          <w:noProof/>
          <w:szCs w:val="22"/>
          <w:lang w:eastAsia="es-CO"/>
        </w:rPr>
      </w:pPr>
      <w:r>
        <w:fldChar w:fldCharType="begin"/>
      </w:r>
      <w:r>
        <w:instrText>TOC \o "1-3" \h \z \u</w:instrText>
      </w:r>
      <w:r>
        <w:fldChar w:fldCharType="separate"/>
      </w:r>
      <w:hyperlink w:anchor="_Toc104488255" w:history="1">
        <w:r w:rsidR="001C55D2" w:rsidRPr="00EC0685">
          <w:rPr>
            <w:rStyle w:val="Hipervnculo"/>
            <w:noProof/>
            <w:lang w:val="es-ES"/>
          </w:rPr>
          <w:t>Capítulo 1. Generalidades</w:t>
        </w:r>
        <w:r w:rsidR="001C55D2">
          <w:rPr>
            <w:noProof/>
            <w:webHidden/>
          </w:rPr>
          <w:tab/>
        </w:r>
        <w:r w:rsidR="001C55D2">
          <w:rPr>
            <w:noProof/>
            <w:webHidden/>
          </w:rPr>
          <w:fldChar w:fldCharType="begin"/>
        </w:r>
        <w:r w:rsidR="001C55D2">
          <w:rPr>
            <w:noProof/>
            <w:webHidden/>
          </w:rPr>
          <w:instrText xml:space="preserve"> PAGEREF _Toc104488255 \h </w:instrText>
        </w:r>
        <w:r w:rsidR="001C55D2">
          <w:rPr>
            <w:noProof/>
            <w:webHidden/>
          </w:rPr>
        </w:r>
        <w:r w:rsidR="001C55D2">
          <w:rPr>
            <w:noProof/>
            <w:webHidden/>
          </w:rPr>
          <w:fldChar w:fldCharType="separate"/>
        </w:r>
        <w:r w:rsidR="001C55D2">
          <w:rPr>
            <w:noProof/>
            <w:webHidden/>
          </w:rPr>
          <w:t>2</w:t>
        </w:r>
        <w:r w:rsidR="001C55D2">
          <w:rPr>
            <w:noProof/>
            <w:webHidden/>
          </w:rPr>
          <w:fldChar w:fldCharType="end"/>
        </w:r>
      </w:hyperlink>
    </w:p>
    <w:p w14:paraId="0031F68F" w14:textId="69C6C0C5"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56" w:history="1">
        <w:r w:rsidR="001C55D2" w:rsidRPr="00EC0685">
          <w:rPr>
            <w:rStyle w:val="Hipervnculo"/>
            <w:noProof/>
          </w:rPr>
          <w:t>1.1.</w:t>
        </w:r>
        <w:r w:rsidR="001C55D2">
          <w:rPr>
            <w:rFonts w:asciiTheme="minorHAnsi" w:eastAsiaTheme="minorEastAsia" w:hAnsiTheme="minorHAnsi" w:cstheme="minorBidi"/>
            <w:noProof/>
            <w:szCs w:val="22"/>
            <w:lang w:eastAsia="es-CO"/>
          </w:rPr>
          <w:tab/>
        </w:r>
        <w:r w:rsidR="001C55D2" w:rsidRPr="00EC0685">
          <w:rPr>
            <w:rStyle w:val="Hipervnculo"/>
            <w:noProof/>
          </w:rPr>
          <w:t>Antecedentes</w:t>
        </w:r>
        <w:r w:rsidR="001C55D2">
          <w:rPr>
            <w:noProof/>
            <w:webHidden/>
          </w:rPr>
          <w:tab/>
        </w:r>
        <w:r w:rsidR="001C55D2">
          <w:rPr>
            <w:noProof/>
            <w:webHidden/>
          </w:rPr>
          <w:fldChar w:fldCharType="begin"/>
        </w:r>
        <w:r w:rsidR="001C55D2">
          <w:rPr>
            <w:noProof/>
            <w:webHidden/>
          </w:rPr>
          <w:instrText xml:space="preserve"> PAGEREF _Toc104488256 \h </w:instrText>
        </w:r>
        <w:r w:rsidR="001C55D2">
          <w:rPr>
            <w:noProof/>
            <w:webHidden/>
          </w:rPr>
        </w:r>
        <w:r w:rsidR="001C55D2">
          <w:rPr>
            <w:noProof/>
            <w:webHidden/>
          </w:rPr>
          <w:fldChar w:fldCharType="separate"/>
        </w:r>
        <w:r w:rsidR="001C55D2">
          <w:rPr>
            <w:noProof/>
            <w:webHidden/>
          </w:rPr>
          <w:t>2</w:t>
        </w:r>
        <w:r w:rsidR="001C55D2">
          <w:rPr>
            <w:noProof/>
            <w:webHidden/>
          </w:rPr>
          <w:fldChar w:fldCharType="end"/>
        </w:r>
      </w:hyperlink>
    </w:p>
    <w:p w14:paraId="17CC814D" w14:textId="4AAA3605"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57" w:history="1">
        <w:r w:rsidR="001C55D2" w:rsidRPr="00EC0685">
          <w:rPr>
            <w:rStyle w:val="Hipervnculo"/>
            <w:noProof/>
          </w:rPr>
          <w:t>1.2.</w:t>
        </w:r>
        <w:r w:rsidR="001C55D2">
          <w:rPr>
            <w:rFonts w:asciiTheme="minorHAnsi" w:eastAsiaTheme="minorEastAsia" w:hAnsiTheme="minorHAnsi" w:cstheme="minorBidi"/>
            <w:noProof/>
            <w:szCs w:val="22"/>
            <w:lang w:eastAsia="es-CO"/>
          </w:rPr>
          <w:tab/>
        </w:r>
        <w:r w:rsidR="001C55D2" w:rsidRPr="00EC0685">
          <w:rPr>
            <w:rStyle w:val="Hipervnculo"/>
            <w:noProof/>
          </w:rPr>
          <w:t>Planteamiento del problema</w:t>
        </w:r>
        <w:r w:rsidR="001C55D2">
          <w:rPr>
            <w:noProof/>
            <w:webHidden/>
          </w:rPr>
          <w:tab/>
        </w:r>
        <w:r w:rsidR="001C55D2">
          <w:rPr>
            <w:noProof/>
            <w:webHidden/>
          </w:rPr>
          <w:fldChar w:fldCharType="begin"/>
        </w:r>
        <w:r w:rsidR="001C55D2">
          <w:rPr>
            <w:noProof/>
            <w:webHidden/>
          </w:rPr>
          <w:instrText xml:space="preserve"> PAGEREF _Toc104488257 \h </w:instrText>
        </w:r>
        <w:r w:rsidR="001C55D2">
          <w:rPr>
            <w:noProof/>
            <w:webHidden/>
          </w:rPr>
        </w:r>
        <w:r w:rsidR="001C55D2">
          <w:rPr>
            <w:noProof/>
            <w:webHidden/>
          </w:rPr>
          <w:fldChar w:fldCharType="separate"/>
        </w:r>
        <w:r w:rsidR="001C55D2">
          <w:rPr>
            <w:noProof/>
            <w:webHidden/>
          </w:rPr>
          <w:t>4</w:t>
        </w:r>
        <w:r w:rsidR="001C55D2">
          <w:rPr>
            <w:noProof/>
            <w:webHidden/>
          </w:rPr>
          <w:fldChar w:fldCharType="end"/>
        </w:r>
      </w:hyperlink>
    </w:p>
    <w:p w14:paraId="1B89270A" w14:textId="20EAA4DF"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58" w:history="1">
        <w:r w:rsidR="001C55D2" w:rsidRPr="00EC0685">
          <w:rPr>
            <w:rStyle w:val="Hipervnculo"/>
            <w:noProof/>
          </w:rPr>
          <w:t>1.3.</w:t>
        </w:r>
        <w:r w:rsidR="001C55D2">
          <w:rPr>
            <w:rFonts w:asciiTheme="minorHAnsi" w:eastAsiaTheme="minorEastAsia" w:hAnsiTheme="minorHAnsi" w:cstheme="minorBidi"/>
            <w:noProof/>
            <w:szCs w:val="22"/>
            <w:lang w:eastAsia="es-CO"/>
          </w:rPr>
          <w:tab/>
        </w:r>
        <w:r w:rsidR="001C55D2" w:rsidRPr="00EC0685">
          <w:rPr>
            <w:rStyle w:val="Hipervnculo"/>
            <w:noProof/>
          </w:rPr>
          <w:t>Justificación y Pregunta de Investigación</w:t>
        </w:r>
        <w:r w:rsidR="001C55D2">
          <w:rPr>
            <w:noProof/>
            <w:webHidden/>
          </w:rPr>
          <w:tab/>
        </w:r>
        <w:r w:rsidR="001C55D2">
          <w:rPr>
            <w:noProof/>
            <w:webHidden/>
          </w:rPr>
          <w:fldChar w:fldCharType="begin"/>
        </w:r>
        <w:r w:rsidR="001C55D2">
          <w:rPr>
            <w:noProof/>
            <w:webHidden/>
          </w:rPr>
          <w:instrText xml:space="preserve"> PAGEREF _Toc104488258 \h </w:instrText>
        </w:r>
        <w:r w:rsidR="001C55D2">
          <w:rPr>
            <w:noProof/>
            <w:webHidden/>
          </w:rPr>
        </w:r>
        <w:r w:rsidR="001C55D2">
          <w:rPr>
            <w:noProof/>
            <w:webHidden/>
          </w:rPr>
          <w:fldChar w:fldCharType="separate"/>
        </w:r>
        <w:r w:rsidR="001C55D2">
          <w:rPr>
            <w:noProof/>
            <w:webHidden/>
          </w:rPr>
          <w:t>7</w:t>
        </w:r>
        <w:r w:rsidR="001C55D2">
          <w:rPr>
            <w:noProof/>
            <w:webHidden/>
          </w:rPr>
          <w:fldChar w:fldCharType="end"/>
        </w:r>
      </w:hyperlink>
    </w:p>
    <w:p w14:paraId="77AB7816" w14:textId="5326CBA4" w:rsidR="001C55D2" w:rsidRDefault="008C0564">
      <w:pPr>
        <w:pStyle w:val="TDC3"/>
        <w:tabs>
          <w:tab w:val="left" w:pos="1680"/>
          <w:tab w:val="right" w:leader="dot" w:pos="8630"/>
        </w:tabs>
        <w:rPr>
          <w:rFonts w:asciiTheme="minorHAnsi" w:eastAsiaTheme="minorEastAsia" w:hAnsiTheme="minorHAnsi" w:cstheme="minorBidi"/>
          <w:noProof/>
          <w:szCs w:val="22"/>
          <w:lang w:eastAsia="es-CO"/>
        </w:rPr>
      </w:pPr>
      <w:hyperlink w:anchor="_Toc104488259" w:history="1">
        <w:r w:rsidR="001C55D2" w:rsidRPr="00EC0685">
          <w:rPr>
            <w:rStyle w:val="Hipervnculo"/>
            <w:noProof/>
          </w:rPr>
          <w:t>1.3.1.</w:t>
        </w:r>
        <w:r w:rsidR="001C55D2">
          <w:rPr>
            <w:rFonts w:asciiTheme="minorHAnsi" w:eastAsiaTheme="minorEastAsia" w:hAnsiTheme="minorHAnsi" w:cstheme="minorBidi"/>
            <w:noProof/>
            <w:szCs w:val="22"/>
            <w:lang w:eastAsia="es-CO"/>
          </w:rPr>
          <w:tab/>
        </w:r>
        <w:r w:rsidR="001C55D2" w:rsidRPr="00EC0685">
          <w:rPr>
            <w:rStyle w:val="Hipervnculo"/>
            <w:noProof/>
          </w:rPr>
          <w:t>Preguntas de investigación</w:t>
        </w:r>
        <w:r w:rsidR="001C55D2">
          <w:rPr>
            <w:noProof/>
            <w:webHidden/>
          </w:rPr>
          <w:tab/>
        </w:r>
        <w:r w:rsidR="001C55D2">
          <w:rPr>
            <w:noProof/>
            <w:webHidden/>
          </w:rPr>
          <w:fldChar w:fldCharType="begin"/>
        </w:r>
        <w:r w:rsidR="001C55D2">
          <w:rPr>
            <w:noProof/>
            <w:webHidden/>
          </w:rPr>
          <w:instrText xml:space="preserve"> PAGEREF _Toc104488259 \h </w:instrText>
        </w:r>
        <w:r w:rsidR="001C55D2">
          <w:rPr>
            <w:noProof/>
            <w:webHidden/>
          </w:rPr>
        </w:r>
        <w:r w:rsidR="001C55D2">
          <w:rPr>
            <w:noProof/>
            <w:webHidden/>
          </w:rPr>
          <w:fldChar w:fldCharType="separate"/>
        </w:r>
        <w:r w:rsidR="001C55D2">
          <w:rPr>
            <w:noProof/>
            <w:webHidden/>
          </w:rPr>
          <w:t>8</w:t>
        </w:r>
        <w:r w:rsidR="001C55D2">
          <w:rPr>
            <w:noProof/>
            <w:webHidden/>
          </w:rPr>
          <w:fldChar w:fldCharType="end"/>
        </w:r>
      </w:hyperlink>
    </w:p>
    <w:p w14:paraId="082AE506" w14:textId="06324E4A"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60" w:history="1">
        <w:r w:rsidR="001C55D2" w:rsidRPr="00EC0685">
          <w:rPr>
            <w:rStyle w:val="Hipervnculo"/>
            <w:noProof/>
          </w:rPr>
          <w:t>1.4.</w:t>
        </w:r>
        <w:r w:rsidR="001C55D2">
          <w:rPr>
            <w:rFonts w:asciiTheme="minorHAnsi" w:eastAsiaTheme="minorEastAsia" w:hAnsiTheme="minorHAnsi" w:cstheme="minorBidi"/>
            <w:noProof/>
            <w:szCs w:val="22"/>
            <w:lang w:eastAsia="es-CO"/>
          </w:rPr>
          <w:tab/>
        </w:r>
        <w:r w:rsidR="001C55D2" w:rsidRPr="00EC0685">
          <w:rPr>
            <w:rStyle w:val="Hipervnculo"/>
            <w:noProof/>
          </w:rPr>
          <w:t>Objetivo General</w:t>
        </w:r>
        <w:r w:rsidR="001C55D2">
          <w:rPr>
            <w:noProof/>
            <w:webHidden/>
          </w:rPr>
          <w:tab/>
        </w:r>
        <w:r w:rsidR="001C55D2">
          <w:rPr>
            <w:noProof/>
            <w:webHidden/>
          </w:rPr>
          <w:fldChar w:fldCharType="begin"/>
        </w:r>
        <w:r w:rsidR="001C55D2">
          <w:rPr>
            <w:noProof/>
            <w:webHidden/>
          </w:rPr>
          <w:instrText xml:space="preserve"> PAGEREF _Toc104488260 \h </w:instrText>
        </w:r>
        <w:r w:rsidR="001C55D2">
          <w:rPr>
            <w:noProof/>
            <w:webHidden/>
          </w:rPr>
        </w:r>
        <w:r w:rsidR="001C55D2">
          <w:rPr>
            <w:noProof/>
            <w:webHidden/>
          </w:rPr>
          <w:fldChar w:fldCharType="separate"/>
        </w:r>
        <w:r w:rsidR="001C55D2">
          <w:rPr>
            <w:noProof/>
            <w:webHidden/>
          </w:rPr>
          <w:t>8</w:t>
        </w:r>
        <w:r w:rsidR="001C55D2">
          <w:rPr>
            <w:noProof/>
            <w:webHidden/>
          </w:rPr>
          <w:fldChar w:fldCharType="end"/>
        </w:r>
      </w:hyperlink>
    </w:p>
    <w:p w14:paraId="70A0C28F" w14:textId="22B5C9C7"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61" w:history="1">
        <w:r w:rsidR="001C55D2" w:rsidRPr="00EC0685">
          <w:rPr>
            <w:rStyle w:val="Hipervnculo"/>
            <w:noProof/>
          </w:rPr>
          <w:t>1.5.</w:t>
        </w:r>
        <w:r w:rsidR="001C55D2">
          <w:rPr>
            <w:rFonts w:asciiTheme="minorHAnsi" w:eastAsiaTheme="minorEastAsia" w:hAnsiTheme="minorHAnsi" w:cstheme="minorBidi"/>
            <w:noProof/>
            <w:szCs w:val="22"/>
            <w:lang w:eastAsia="es-CO"/>
          </w:rPr>
          <w:tab/>
        </w:r>
        <w:r w:rsidR="001C55D2" w:rsidRPr="00EC0685">
          <w:rPr>
            <w:rStyle w:val="Hipervnculo"/>
            <w:noProof/>
          </w:rPr>
          <w:t>Objetivos Específicos</w:t>
        </w:r>
        <w:r w:rsidR="001C55D2">
          <w:rPr>
            <w:noProof/>
            <w:webHidden/>
          </w:rPr>
          <w:tab/>
        </w:r>
        <w:r w:rsidR="001C55D2">
          <w:rPr>
            <w:noProof/>
            <w:webHidden/>
          </w:rPr>
          <w:fldChar w:fldCharType="begin"/>
        </w:r>
        <w:r w:rsidR="001C55D2">
          <w:rPr>
            <w:noProof/>
            <w:webHidden/>
          </w:rPr>
          <w:instrText xml:space="preserve"> PAGEREF _Toc104488261 \h </w:instrText>
        </w:r>
        <w:r w:rsidR="001C55D2">
          <w:rPr>
            <w:noProof/>
            <w:webHidden/>
          </w:rPr>
        </w:r>
        <w:r w:rsidR="001C55D2">
          <w:rPr>
            <w:noProof/>
            <w:webHidden/>
          </w:rPr>
          <w:fldChar w:fldCharType="separate"/>
        </w:r>
        <w:r w:rsidR="001C55D2">
          <w:rPr>
            <w:noProof/>
            <w:webHidden/>
          </w:rPr>
          <w:t>9</w:t>
        </w:r>
        <w:r w:rsidR="001C55D2">
          <w:rPr>
            <w:noProof/>
            <w:webHidden/>
          </w:rPr>
          <w:fldChar w:fldCharType="end"/>
        </w:r>
      </w:hyperlink>
    </w:p>
    <w:p w14:paraId="6254EEAB" w14:textId="1A923A80"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62" w:history="1">
        <w:r w:rsidR="001C55D2" w:rsidRPr="00EC0685">
          <w:rPr>
            <w:rStyle w:val="Hipervnculo"/>
            <w:noProof/>
          </w:rPr>
          <w:t>1.6.</w:t>
        </w:r>
        <w:r w:rsidR="001C55D2">
          <w:rPr>
            <w:rFonts w:asciiTheme="minorHAnsi" w:eastAsiaTheme="minorEastAsia" w:hAnsiTheme="minorHAnsi" w:cstheme="minorBidi"/>
            <w:noProof/>
            <w:szCs w:val="22"/>
            <w:lang w:eastAsia="es-CO"/>
          </w:rPr>
          <w:tab/>
        </w:r>
        <w:r w:rsidR="001C55D2" w:rsidRPr="00EC0685">
          <w:rPr>
            <w:rStyle w:val="Hipervnculo"/>
            <w:noProof/>
          </w:rPr>
          <w:t>Alcances y Limitaciones</w:t>
        </w:r>
        <w:r w:rsidR="001C55D2">
          <w:rPr>
            <w:noProof/>
            <w:webHidden/>
          </w:rPr>
          <w:tab/>
        </w:r>
        <w:r w:rsidR="001C55D2">
          <w:rPr>
            <w:noProof/>
            <w:webHidden/>
          </w:rPr>
          <w:fldChar w:fldCharType="begin"/>
        </w:r>
        <w:r w:rsidR="001C55D2">
          <w:rPr>
            <w:noProof/>
            <w:webHidden/>
          </w:rPr>
          <w:instrText xml:space="preserve"> PAGEREF _Toc104488262 \h </w:instrText>
        </w:r>
        <w:r w:rsidR="001C55D2">
          <w:rPr>
            <w:noProof/>
            <w:webHidden/>
          </w:rPr>
        </w:r>
        <w:r w:rsidR="001C55D2">
          <w:rPr>
            <w:noProof/>
            <w:webHidden/>
          </w:rPr>
          <w:fldChar w:fldCharType="separate"/>
        </w:r>
        <w:r w:rsidR="001C55D2">
          <w:rPr>
            <w:noProof/>
            <w:webHidden/>
          </w:rPr>
          <w:t>9</w:t>
        </w:r>
        <w:r w:rsidR="001C55D2">
          <w:rPr>
            <w:noProof/>
            <w:webHidden/>
          </w:rPr>
          <w:fldChar w:fldCharType="end"/>
        </w:r>
      </w:hyperlink>
    </w:p>
    <w:p w14:paraId="6F5506BC" w14:textId="67C44E8F"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63" w:history="1">
        <w:r w:rsidR="001C55D2" w:rsidRPr="00EC0685">
          <w:rPr>
            <w:rStyle w:val="Hipervnculo"/>
            <w:noProof/>
          </w:rPr>
          <w:t>1.7.</w:t>
        </w:r>
        <w:r w:rsidR="001C55D2">
          <w:rPr>
            <w:rFonts w:asciiTheme="minorHAnsi" w:eastAsiaTheme="minorEastAsia" w:hAnsiTheme="minorHAnsi" w:cstheme="minorBidi"/>
            <w:noProof/>
            <w:szCs w:val="22"/>
            <w:lang w:eastAsia="es-CO"/>
          </w:rPr>
          <w:tab/>
        </w:r>
        <w:r w:rsidR="001C55D2" w:rsidRPr="00EC0685">
          <w:rPr>
            <w:rStyle w:val="Hipervnculo"/>
            <w:noProof/>
          </w:rPr>
          <w:t>Metodología</w:t>
        </w:r>
        <w:r w:rsidR="001C55D2">
          <w:rPr>
            <w:noProof/>
            <w:webHidden/>
          </w:rPr>
          <w:tab/>
        </w:r>
        <w:r w:rsidR="001C55D2">
          <w:rPr>
            <w:noProof/>
            <w:webHidden/>
          </w:rPr>
          <w:fldChar w:fldCharType="begin"/>
        </w:r>
        <w:r w:rsidR="001C55D2">
          <w:rPr>
            <w:noProof/>
            <w:webHidden/>
          </w:rPr>
          <w:instrText xml:space="preserve"> PAGEREF _Toc104488263 \h </w:instrText>
        </w:r>
        <w:r w:rsidR="001C55D2">
          <w:rPr>
            <w:noProof/>
            <w:webHidden/>
          </w:rPr>
        </w:r>
        <w:r w:rsidR="001C55D2">
          <w:rPr>
            <w:noProof/>
            <w:webHidden/>
          </w:rPr>
          <w:fldChar w:fldCharType="separate"/>
        </w:r>
        <w:r w:rsidR="001C55D2">
          <w:rPr>
            <w:noProof/>
            <w:webHidden/>
          </w:rPr>
          <w:t>9</w:t>
        </w:r>
        <w:r w:rsidR="001C55D2">
          <w:rPr>
            <w:noProof/>
            <w:webHidden/>
          </w:rPr>
          <w:fldChar w:fldCharType="end"/>
        </w:r>
      </w:hyperlink>
    </w:p>
    <w:p w14:paraId="2BF05ABA" w14:textId="7B800ECE" w:rsidR="001C55D2" w:rsidRDefault="008C0564">
      <w:pPr>
        <w:pStyle w:val="TDC3"/>
        <w:tabs>
          <w:tab w:val="left" w:pos="1680"/>
          <w:tab w:val="right" w:leader="dot" w:pos="8630"/>
        </w:tabs>
        <w:rPr>
          <w:rFonts w:asciiTheme="minorHAnsi" w:eastAsiaTheme="minorEastAsia" w:hAnsiTheme="minorHAnsi" w:cstheme="minorBidi"/>
          <w:noProof/>
          <w:szCs w:val="22"/>
          <w:lang w:eastAsia="es-CO"/>
        </w:rPr>
      </w:pPr>
      <w:hyperlink w:anchor="_Toc104488264" w:history="1">
        <w:r w:rsidR="001C55D2" w:rsidRPr="00EC0685">
          <w:rPr>
            <w:rStyle w:val="Hipervnculo"/>
            <w:noProof/>
          </w:rPr>
          <w:t>1.7.1.</w:t>
        </w:r>
        <w:r w:rsidR="001C55D2">
          <w:rPr>
            <w:rFonts w:asciiTheme="minorHAnsi" w:eastAsiaTheme="minorEastAsia" w:hAnsiTheme="minorHAnsi" w:cstheme="minorBidi"/>
            <w:noProof/>
            <w:szCs w:val="22"/>
            <w:lang w:eastAsia="es-CO"/>
          </w:rPr>
          <w:tab/>
        </w:r>
        <w:r w:rsidR="001C55D2" w:rsidRPr="00EC0685">
          <w:rPr>
            <w:rStyle w:val="Hipervnculo"/>
            <w:noProof/>
          </w:rPr>
          <w:t>Análisis</w:t>
        </w:r>
        <w:r w:rsidR="001C55D2">
          <w:rPr>
            <w:noProof/>
            <w:webHidden/>
          </w:rPr>
          <w:tab/>
        </w:r>
        <w:r w:rsidR="001C55D2">
          <w:rPr>
            <w:noProof/>
            <w:webHidden/>
          </w:rPr>
          <w:fldChar w:fldCharType="begin"/>
        </w:r>
        <w:r w:rsidR="001C55D2">
          <w:rPr>
            <w:noProof/>
            <w:webHidden/>
          </w:rPr>
          <w:instrText xml:space="preserve"> PAGEREF _Toc104488264 \h </w:instrText>
        </w:r>
        <w:r w:rsidR="001C55D2">
          <w:rPr>
            <w:noProof/>
            <w:webHidden/>
          </w:rPr>
        </w:r>
        <w:r w:rsidR="001C55D2">
          <w:rPr>
            <w:noProof/>
            <w:webHidden/>
          </w:rPr>
          <w:fldChar w:fldCharType="separate"/>
        </w:r>
        <w:r w:rsidR="001C55D2">
          <w:rPr>
            <w:noProof/>
            <w:webHidden/>
          </w:rPr>
          <w:t>12</w:t>
        </w:r>
        <w:r w:rsidR="001C55D2">
          <w:rPr>
            <w:noProof/>
            <w:webHidden/>
          </w:rPr>
          <w:fldChar w:fldCharType="end"/>
        </w:r>
      </w:hyperlink>
    </w:p>
    <w:p w14:paraId="3ED551EF" w14:textId="71C6D702" w:rsidR="001C55D2" w:rsidRDefault="008C0564">
      <w:pPr>
        <w:pStyle w:val="TDC3"/>
        <w:tabs>
          <w:tab w:val="left" w:pos="1680"/>
          <w:tab w:val="right" w:leader="dot" w:pos="8630"/>
        </w:tabs>
        <w:rPr>
          <w:rFonts w:asciiTheme="minorHAnsi" w:eastAsiaTheme="minorEastAsia" w:hAnsiTheme="minorHAnsi" w:cstheme="minorBidi"/>
          <w:noProof/>
          <w:szCs w:val="22"/>
          <w:lang w:eastAsia="es-CO"/>
        </w:rPr>
      </w:pPr>
      <w:hyperlink w:anchor="_Toc104488265" w:history="1">
        <w:r w:rsidR="001C55D2" w:rsidRPr="00EC0685">
          <w:rPr>
            <w:rStyle w:val="Hipervnculo"/>
            <w:noProof/>
          </w:rPr>
          <w:t>1.7.2.</w:t>
        </w:r>
        <w:r w:rsidR="001C55D2">
          <w:rPr>
            <w:rFonts w:asciiTheme="minorHAnsi" w:eastAsiaTheme="minorEastAsia" w:hAnsiTheme="minorHAnsi" w:cstheme="minorBidi"/>
            <w:noProof/>
            <w:szCs w:val="22"/>
            <w:lang w:eastAsia="es-CO"/>
          </w:rPr>
          <w:tab/>
        </w:r>
        <w:r w:rsidR="001C55D2" w:rsidRPr="00EC0685">
          <w:rPr>
            <w:rStyle w:val="Hipervnculo"/>
            <w:noProof/>
          </w:rPr>
          <w:t>Diseño</w:t>
        </w:r>
        <w:r w:rsidR="001C55D2">
          <w:rPr>
            <w:noProof/>
            <w:webHidden/>
          </w:rPr>
          <w:tab/>
        </w:r>
        <w:r w:rsidR="001C55D2">
          <w:rPr>
            <w:noProof/>
            <w:webHidden/>
          </w:rPr>
          <w:fldChar w:fldCharType="begin"/>
        </w:r>
        <w:r w:rsidR="001C55D2">
          <w:rPr>
            <w:noProof/>
            <w:webHidden/>
          </w:rPr>
          <w:instrText xml:space="preserve"> PAGEREF _Toc104488265 \h </w:instrText>
        </w:r>
        <w:r w:rsidR="001C55D2">
          <w:rPr>
            <w:noProof/>
            <w:webHidden/>
          </w:rPr>
        </w:r>
        <w:r w:rsidR="001C55D2">
          <w:rPr>
            <w:noProof/>
            <w:webHidden/>
          </w:rPr>
          <w:fldChar w:fldCharType="separate"/>
        </w:r>
        <w:r w:rsidR="001C55D2">
          <w:rPr>
            <w:noProof/>
            <w:webHidden/>
          </w:rPr>
          <w:t>13</w:t>
        </w:r>
        <w:r w:rsidR="001C55D2">
          <w:rPr>
            <w:noProof/>
            <w:webHidden/>
          </w:rPr>
          <w:fldChar w:fldCharType="end"/>
        </w:r>
      </w:hyperlink>
    </w:p>
    <w:p w14:paraId="18B518CA" w14:textId="65CF5E56" w:rsidR="001C55D2" w:rsidRDefault="008C0564">
      <w:pPr>
        <w:pStyle w:val="TDC3"/>
        <w:tabs>
          <w:tab w:val="left" w:pos="1680"/>
          <w:tab w:val="right" w:leader="dot" w:pos="8630"/>
        </w:tabs>
        <w:rPr>
          <w:rFonts w:asciiTheme="minorHAnsi" w:eastAsiaTheme="minorEastAsia" w:hAnsiTheme="minorHAnsi" w:cstheme="minorBidi"/>
          <w:noProof/>
          <w:szCs w:val="22"/>
          <w:lang w:eastAsia="es-CO"/>
        </w:rPr>
      </w:pPr>
      <w:hyperlink w:anchor="_Toc104488266" w:history="1">
        <w:r w:rsidR="001C55D2" w:rsidRPr="00EC0685">
          <w:rPr>
            <w:rStyle w:val="Hipervnculo"/>
            <w:noProof/>
          </w:rPr>
          <w:t>1.7.3.</w:t>
        </w:r>
        <w:r w:rsidR="001C55D2">
          <w:rPr>
            <w:rFonts w:asciiTheme="minorHAnsi" w:eastAsiaTheme="minorEastAsia" w:hAnsiTheme="minorHAnsi" w:cstheme="minorBidi"/>
            <w:noProof/>
            <w:szCs w:val="22"/>
            <w:lang w:eastAsia="es-CO"/>
          </w:rPr>
          <w:tab/>
        </w:r>
        <w:r w:rsidR="001C55D2" w:rsidRPr="00EC0685">
          <w:rPr>
            <w:rStyle w:val="Hipervnculo"/>
            <w:noProof/>
          </w:rPr>
          <w:t>Codificación</w:t>
        </w:r>
        <w:r w:rsidR="001C55D2">
          <w:rPr>
            <w:noProof/>
            <w:webHidden/>
          </w:rPr>
          <w:tab/>
        </w:r>
        <w:r w:rsidR="001C55D2">
          <w:rPr>
            <w:noProof/>
            <w:webHidden/>
          </w:rPr>
          <w:fldChar w:fldCharType="begin"/>
        </w:r>
        <w:r w:rsidR="001C55D2">
          <w:rPr>
            <w:noProof/>
            <w:webHidden/>
          </w:rPr>
          <w:instrText xml:space="preserve"> PAGEREF _Toc104488266 \h </w:instrText>
        </w:r>
        <w:r w:rsidR="001C55D2">
          <w:rPr>
            <w:noProof/>
            <w:webHidden/>
          </w:rPr>
        </w:r>
        <w:r w:rsidR="001C55D2">
          <w:rPr>
            <w:noProof/>
            <w:webHidden/>
          </w:rPr>
          <w:fldChar w:fldCharType="separate"/>
        </w:r>
        <w:r w:rsidR="001C55D2">
          <w:rPr>
            <w:noProof/>
            <w:webHidden/>
          </w:rPr>
          <w:t>13</w:t>
        </w:r>
        <w:r w:rsidR="001C55D2">
          <w:rPr>
            <w:noProof/>
            <w:webHidden/>
          </w:rPr>
          <w:fldChar w:fldCharType="end"/>
        </w:r>
      </w:hyperlink>
    </w:p>
    <w:p w14:paraId="7684C47D" w14:textId="6559EE58" w:rsidR="001C55D2" w:rsidRDefault="008C0564">
      <w:pPr>
        <w:pStyle w:val="TDC3"/>
        <w:tabs>
          <w:tab w:val="left" w:pos="1680"/>
          <w:tab w:val="right" w:leader="dot" w:pos="8630"/>
        </w:tabs>
        <w:rPr>
          <w:rFonts w:asciiTheme="minorHAnsi" w:eastAsiaTheme="minorEastAsia" w:hAnsiTheme="minorHAnsi" w:cstheme="minorBidi"/>
          <w:noProof/>
          <w:szCs w:val="22"/>
          <w:lang w:eastAsia="es-CO"/>
        </w:rPr>
      </w:pPr>
      <w:hyperlink w:anchor="_Toc104488267" w:history="1">
        <w:r w:rsidR="001C55D2" w:rsidRPr="00EC0685">
          <w:rPr>
            <w:rStyle w:val="Hipervnculo"/>
            <w:noProof/>
          </w:rPr>
          <w:t>1.7.4.</w:t>
        </w:r>
        <w:r w:rsidR="001C55D2">
          <w:rPr>
            <w:rFonts w:asciiTheme="minorHAnsi" w:eastAsiaTheme="minorEastAsia" w:hAnsiTheme="minorHAnsi" w:cstheme="minorBidi"/>
            <w:noProof/>
            <w:szCs w:val="22"/>
            <w:lang w:eastAsia="es-CO"/>
          </w:rPr>
          <w:tab/>
        </w:r>
        <w:r w:rsidR="001C55D2" w:rsidRPr="00EC0685">
          <w:rPr>
            <w:rStyle w:val="Hipervnculo"/>
            <w:noProof/>
          </w:rPr>
          <w:t>Pruebas</w:t>
        </w:r>
        <w:r w:rsidR="001C55D2">
          <w:rPr>
            <w:noProof/>
            <w:webHidden/>
          </w:rPr>
          <w:tab/>
        </w:r>
        <w:r w:rsidR="001C55D2">
          <w:rPr>
            <w:noProof/>
            <w:webHidden/>
          </w:rPr>
          <w:fldChar w:fldCharType="begin"/>
        </w:r>
        <w:r w:rsidR="001C55D2">
          <w:rPr>
            <w:noProof/>
            <w:webHidden/>
          </w:rPr>
          <w:instrText xml:space="preserve"> PAGEREF _Toc104488267 \h </w:instrText>
        </w:r>
        <w:r w:rsidR="001C55D2">
          <w:rPr>
            <w:noProof/>
            <w:webHidden/>
          </w:rPr>
        </w:r>
        <w:r w:rsidR="001C55D2">
          <w:rPr>
            <w:noProof/>
            <w:webHidden/>
          </w:rPr>
          <w:fldChar w:fldCharType="separate"/>
        </w:r>
        <w:r w:rsidR="001C55D2">
          <w:rPr>
            <w:noProof/>
            <w:webHidden/>
          </w:rPr>
          <w:t>13</w:t>
        </w:r>
        <w:r w:rsidR="001C55D2">
          <w:rPr>
            <w:noProof/>
            <w:webHidden/>
          </w:rPr>
          <w:fldChar w:fldCharType="end"/>
        </w:r>
      </w:hyperlink>
    </w:p>
    <w:p w14:paraId="5E72D7B5" w14:textId="186D6318" w:rsidR="001C55D2" w:rsidRDefault="008C0564">
      <w:pPr>
        <w:pStyle w:val="TDC3"/>
        <w:tabs>
          <w:tab w:val="left" w:pos="1680"/>
          <w:tab w:val="right" w:leader="dot" w:pos="8630"/>
        </w:tabs>
        <w:rPr>
          <w:rFonts w:asciiTheme="minorHAnsi" w:eastAsiaTheme="minorEastAsia" w:hAnsiTheme="minorHAnsi" w:cstheme="minorBidi"/>
          <w:noProof/>
          <w:szCs w:val="22"/>
          <w:lang w:eastAsia="es-CO"/>
        </w:rPr>
      </w:pPr>
      <w:hyperlink w:anchor="_Toc104488268" w:history="1">
        <w:r w:rsidR="001C55D2" w:rsidRPr="00EC0685">
          <w:rPr>
            <w:rStyle w:val="Hipervnculo"/>
            <w:noProof/>
          </w:rPr>
          <w:t>1.7.5.</w:t>
        </w:r>
        <w:r w:rsidR="001C55D2">
          <w:rPr>
            <w:rFonts w:asciiTheme="minorHAnsi" w:eastAsiaTheme="minorEastAsia" w:hAnsiTheme="minorHAnsi" w:cstheme="minorBidi"/>
            <w:noProof/>
            <w:szCs w:val="22"/>
            <w:lang w:eastAsia="es-CO"/>
          </w:rPr>
          <w:tab/>
        </w:r>
        <w:r w:rsidR="001C55D2" w:rsidRPr="00EC0685">
          <w:rPr>
            <w:rStyle w:val="Hipervnculo"/>
            <w:noProof/>
          </w:rPr>
          <w:t>Lanzamiento</w:t>
        </w:r>
        <w:r w:rsidR="001C55D2">
          <w:rPr>
            <w:noProof/>
            <w:webHidden/>
          </w:rPr>
          <w:tab/>
        </w:r>
        <w:r w:rsidR="001C55D2">
          <w:rPr>
            <w:noProof/>
            <w:webHidden/>
          </w:rPr>
          <w:fldChar w:fldCharType="begin"/>
        </w:r>
        <w:r w:rsidR="001C55D2">
          <w:rPr>
            <w:noProof/>
            <w:webHidden/>
          </w:rPr>
          <w:instrText xml:space="preserve"> PAGEREF _Toc104488268 \h </w:instrText>
        </w:r>
        <w:r w:rsidR="001C55D2">
          <w:rPr>
            <w:noProof/>
            <w:webHidden/>
          </w:rPr>
        </w:r>
        <w:r w:rsidR="001C55D2">
          <w:rPr>
            <w:noProof/>
            <w:webHidden/>
          </w:rPr>
          <w:fldChar w:fldCharType="separate"/>
        </w:r>
        <w:r w:rsidR="001C55D2">
          <w:rPr>
            <w:noProof/>
            <w:webHidden/>
          </w:rPr>
          <w:t>14</w:t>
        </w:r>
        <w:r w:rsidR="001C55D2">
          <w:rPr>
            <w:noProof/>
            <w:webHidden/>
          </w:rPr>
          <w:fldChar w:fldCharType="end"/>
        </w:r>
      </w:hyperlink>
    </w:p>
    <w:p w14:paraId="76CA34F5" w14:textId="52F41412" w:rsidR="001C55D2" w:rsidRDefault="008C0564">
      <w:pPr>
        <w:pStyle w:val="TDC2"/>
        <w:tabs>
          <w:tab w:val="left" w:pos="1200"/>
          <w:tab w:val="right" w:leader="dot" w:pos="8630"/>
        </w:tabs>
        <w:rPr>
          <w:rFonts w:asciiTheme="minorHAnsi" w:eastAsiaTheme="minorEastAsia" w:hAnsiTheme="minorHAnsi" w:cstheme="minorBidi"/>
          <w:noProof/>
          <w:szCs w:val="22"/>
          <w:lang w:eastAsia="es-CO"/>
        </w:rPr>
      </w:pPr>
      <w:hyperlink w:anchor="_Toc104488269" w:history="1">
        <w:r w:rsidR="001C55D2" w:rsidRPr="00EC0685">
          <w:rPr>
            <w:rStyle w:val="Hipervnculo"/>
            <w:noProof/>
          </w:rPr>
          <w:t>1.8.</w:t>
        </w:r>
        <w:r w:rsidR="001C55D2">
          <w:rPr>
            <w:rFonts w:asciiTheme="minorHAnsi" w:eastAsiaTheme="minorEastAsia" w:hAnsiTheme="minorHAnsi" w:cstheme="minorBidi"/>
            <w:noProof/>
            <w:szCs w:val="22"/>
            <w:lang w:eastAsia="es-CO"/>
          </w:rPr>
          <w:tab/>
        </w:r>
        <w:r w:rsidR="001C55D2" w:rsidRPr="00EC0685">
          <w:rPr>
            <w:rStyle w:val="Hipervnculo"/>
            <w:noProof/>
          </w:rPr>
          <w:t>Cronograma de Actividades</w:t>
        </w:r>
        <w:r w:rsidR="001C55D2">
          <w:rPr>
            <w:noProof/>
            <w:webHidden/>
          </w:rPr>
          <w:tab/>
        </w:r>
        <w:r w:rsidR="001C55D2">
          <w:rPr>
            <w:noProof/>
            <w:webHidden/>
          </w:rPr>
          <w:fldChar w:fldCharType="begin"/>
        </w:r>
        <w:r w:rsidR="001C55D2">
          <w:rPr>
            <w:noProof/>
            <w:webHidden/>
          </w:rPr>
          <w:instrText xml:space="preserve"> PAGEREF _Toc104488269 \h </w:instrText>
        </w:r>
        <w:r w:rsidR="001C55D2">
          <w:rPr>
            <w:noProof/>
            <w:webHidden/>
          </w:rPr>
        </w:r>
        <w:r w:rsidR="001C55D2">
          <w:rPr>
            <w:noProof/>
            <w:webHidden/>
          </w:rPr>
          <w:fldChar w:fldCharType="separate"/>
        </w:r>
        <w:r w:rsidR="001C55D2">
          <w:rPr>
            <w:noProof/>
            <w:webHidden/>
          </w:rPr>
          <w:t>14</w:t>
        </w:r>
        <w:r w:rsidR="001C55D2">
          <w:rPr>
            <w:noProof/>
            <w:webHidden/>
          </w:rPr>
          <w:fldChar w:fldCharType="end"/>
        </w:r>
      </w:hyperlink>
    </w:p>
    <w:p w14:paraId="3A9F6E6C" w14:textId="465EA506" w:rsidR="0075048B" w:rsidRDefault="0075048B" w:rsidP="004C5963">
      <w:pPr>
        <w:pStyle w:val="TituloPreliminares"/>
      </w:pPr>
      <w:r>
        <w:fldChar w:fldCharType="end"/>
      </w:r>
    </w:p>
    <w:p w14:paraId="115C061F" w14:textId="77777777" w:rsidR="0075048B" w:rsidRDefault="0075048B" w:rsidP="004C5963">
      <w:pPr>
        <w:pStyle w:val="TituloPreliminares"/>
      </w:pPr>
      <w:r>
        <w:br w:type="page"/>
      </w:r>
    </w:p>
    <w:p w14:paraId="1263816C" w14:textId="77777777" w:rsidR="00236E6D" w:rsidRPr="00EE3934" w:rsidRDefault="00D067C3" w:rsidP="004C5963">
      <w:pPr>
        <w:pStyle w:val="TituloPreliminares"/>
      </w:pPr>
      <w:r w:rsidRPr="00EE3934">
        <w:lastRenderedPageBreak/>
        <w:t>List</w:t>
      </w:r>
      <w:r w:rsidR="00EE3934">
        <w:t>a de tabla</w:t>
      </w:r>
      <w:r w:rsidRPr="00EE3934">
        <w:t>s</w:t>
      </w:r>
    </w:p>
    <w:p w14:paraId="1F3FCEF9" w14:textId="463D98A4" w:rsidR="008C36AB" w:rsidRDefault="007D36E5">
      <w:pPr>
        <w:pStyle w:val="Tabladeilustraciones"/>
        <w:tabs>
          <w:tab w:val="right" w:leader="dot" w:pos="8630"/>
        </w:tabs>
        <w:rPr>
          <w:rFonts w:asciiTheme="minorHAnsi" w:eastAsiaTheme="minorEastAsia" w:hAnsiTheme="minorHAnsi" w:cstheme="minorBidi"/>
          <w:noProof/>
          <w:szCs w:val="22"/>
          <w:lang w:eastAsia="es-CO"/>
        </w:rPr>
      </w:pPr>
      <w:r>
        <w:rPr>
          <w:lang w:val="es-ES"/>
        </w:rPr>
        <w:fldChar w:fldCharType="begin"/>
      </w:r>
      <w:r>
        <w:rPr>
          <w:lang w:val="es-ES"/>
        </w:rPr>
        <w:instrText xml:space="preserve"> TOC \h \z \c "Tabla" </w:instrText>
      </w:r>
      <w:r>
        <w:rPr>
          <w:lang w:val="es-ES"/>
        </w:rPr>
        <w:fldChar w:fldCharType="separate"/>
      </w:r>
      <w:hyperlink w:anchor="_Toc104371756" w:history="1">
        <w:r w:rsidR="008C36AB" w:rsidRPr="00FA7112">
          <w:rPr>
            <w:rStyle w:val="Hipervnculo"/>
            <w:noProof/>
          </w:rPr>
          <w:t>Tabla 1. Fases metodología XP</w:t>
        </w:r>
        <w:r w:rsidR="008C36AB">
          <w:rPr>
            <w:noProof/>
            <w:webHidden/>
          </w:rPr>
          <w:tab/>
        </w:r>
        <w:r w:rsidR="008C36AB">
          <w:rPr>
            <w:noProof/>
            <w:webHidden/>
          </w:rPr>
          <w:fldChar w:fldCharType="begin"/>
        </w:r>
        <w:r w:rsidR="008C36AB">
          <w:rPr>
            <w:noProof/>
            <w:webHidden/>
          </w:rPr>
          <w:instrText xml:space="preserve"> PAGEREF _Toc104371756 \h </w:instrText>
        </w:r>
        <w:r w:rsidR="008C36AB">
          <w:rPr>
            <w:noProof/>
            <w:webHidden/>
          </w:rPr>
        </w:r>
        <w:r w:rsidR="008C36AB">
          <w:rPr>
            <w:noProof/>
            <w:webHidden/>
          </w:rPr>
          <w:fldChar w:fldCharType="separate"/>
        </w:r>
        <w:r w:rsidR="008C36AB">
          <w:rPr>
            <w:noProof/>
            <w:webHidden/>
          </w:rPr>
          <w:t>12</w:t>
        </w:r>
        <w:r w:rsidR="008C36AB">
          <w:rPr>
            <w:noProof/>
            <w:webHidden/>
          </w:rPr>
          <w:fldChar w:fldCharType="end"/>
        </w:r>
      </w:hyperlink>
    </w:p>
    <w:p w14:paraId="6DF3D6A2" w14:textId="54CF2F8A" w:rsidR="008C36AB" w:rsidRDefault="008C0564">
      <w:pPr>
        <w:pStyle w:val="Tabladeilustraciones"/>
        <w:tabs>
          <w:tab w:val="right" w:leader="dot" w:pos="8630"/>
        </w:tabs>
        <w:rPr>
          <w:rFonts w:asciiTheme="minorHAnsi" w:eastAsiaTheme="minorEastAsia" w:hAnsiTheme="minorHAnsi" w:cstheme="minorBidi"/>
          <w:noProof/>
          <w:szCs w:val="22"/>
          <w:lang w:eastAsia="es-CO"/>
        </w:rPr>
      </w:pPr>
      <w:hyperlink w:anchor="_Toc104371757" w:history="1">
        <w:r w:rsidR="008C36AB" w:rsidRPr="00FA7112">
          <w:rPr>
            <w:rStyle w:val="Hipervnculo"/>
            <w:noProof/>
          </w:rPr>
          <w:t>Tabla 2. Cronograma de actividades.</w:t>
        </w:r>
        <w:r w:rsidR="008C36AB">
          <w:rPr>
            <w:noProof/>
            <w:webHidden/>
          </w:rPr>
          <w:tab/>
        </w:r>
        <w:r w:rsidR="008C36AB">
          <w:rPr>
            <w:noProof/>
            <w:webHidden/>
          </w:rPr>
          <w:fldChar w:fldCharType="begin"/>
        </w:r>
        <w:r w:rsidR="008C36AB">
          <w:rPr>
            <w:noProof/>
            <w:webHidden/>
          </w:rPr>
          <w:instrText xml:space="preserve"> PAGEREF _Toc104371757 \h </w:instrText>
        </w:r>
        <w:r w:rsidR="008C36AB">
          <w:rPr>
            <w:noProof/>
            <w:webHidden/>
          </w:rPr>
        </w:r>
        <w:r w:rsidR="008C36AB">
          <w:rPr>
            <w:noProof/>
            <w:webHidden/>
          </w:rPr>
          <w:fldChar w:fldCharType="separate"/>
        </w:r>
        <w:r w:rsidR="008C36AB">
          <w:rPr>
            <w:noProof/>
            <w:webHidden/>
          </w:rPr>
          <w:t>14</w:t>
        </w:r>
        <w:r w:rsidR="008C36AB">
          <w:rPr>
            <w:noProof/>
            <w:webHidden/>
          </w:rPr>
          <w:fldChar w:fldCharType="end"/>
        </w:r>
      </w:hyperlink>
    </w:p>
    <w:p w14:paraId="3E7DFD30" w14:textId="5DE43CF4" w:rsidR="008C36AB" w:rsidRDefault="008C0564">
      <w:pPr>
        <w:pStyle w:val="Tabladeilustraciones"/>
        <w:tabs>
          <w:tab w:val="right" w:leader="dot" w:pos="8630"/>
        </w:tabs>
        <w:rPr>
          <w:rFonts w:asciiTheme="minorHAnsi" w:eastAsiaTheme="minorEastAsia" w:hAnsiTheme="minorHAnsi" w:cstheme="minorBidi"/>
          <w:noProof/>
          <w:szCs w:val="22"/>
          <w:lang w:eastAsia="es-CO"/>
        </w:rPr>
      </w:pPr>
      <w:hyperlink w:anchor="_Toc104371758" w:history="1">
        <w:r w:rsidR="008C36AB" w:rsidRPr="00FA7112">
          <w:rPr>
            <w:rStyle w:val="Hipervnculo"/>
            <w:noProof/>
          </w:rPr>
          <w:t>Tabla 3. Cronograma de actividades - Detalle</w:t>
        </w:r>
        <w:r w:rsidR="008C36AB">
          <w:rPr>
            <w:noProof/>
            <w:webHidden/>
          </w:rPr>
          <w:tab/>
        </w:r>
        <w:r w:rsidR="008C36AB">
          <w:rPr>
            <w:noProof/>
            <w:webHidden/>
          </w:rPr>
          <w:fldChar w:fldCharType="begin"/>
        </w:r>
        <w:r w:rsidR="008C36AB">
          <w:rPr>
            <w:noProof/>
            <w:webHidden/>
          </w:rPr>
          <w:instrText xml:space="preserve"> PAGEREF _Toc104371758 \h </w:instrText>
        </w:r>
        <w:r w:rsidR="008C36AB">
          <w:rPr>
            <w:noProof/>
            <w:webHidden/>
          </w:rPr>
        </w:r>
        <w:r w:rsidR="008C36AB">
          <w:rPr>
            <w:noProof/>
            <w:webHidden/>
          </w:rPr>
          <w:fldChar w:fldCharType="separate"/>
        </w:r>
        <w:r w:rsidR="008C36AB">
          <w:rPr>
            <w:noProof/>
            <w:webHidden/>
          </w:rPr>
          <w:t>16</w:t>
        </w:r>
        <w:r w:rsidR="008C36AB">
          <w:rPr>
            <w:noProof/>
            <w:webHidden/>
          </w:rPr>
          <w:fldChar w:fldCharType="end"/>
        </w:r>
      </w:hyperlink>
    </w:p>
    <w:p w14:paraId="72FF46E4" w14:textId="6F2172ED" w:rsidR="000D5DBF" w:rsidRDefault="007D36E5">
      <w:pPr>
        <w:numPr>
          <w:ilvl w:val="12"/>
          <w:numId w:val="0"/>
        </w:numPr>
        <w:jc w:val="center"/>
        <w:rPr>
          <w:lang w:val="es-ES"/>
        </w:rPr>
      </w:pPr>
      <w:r>
        <w:rPr>
          <w:lang w:val="es-ES"/>
        </w:rPr>
        <w:fldChar w:fldCharType="end"/>
      </w:r>
      <w:r w:rsidR="000D5DBF">
        <w:rPr>
          <w:lang w:val="es-ES"/>
        </w:rPr>
        <w:br w:type="page"/>
      </w:r>
    </w:p>
    <w:p w14:paraId="464F9ECD" w14:textId="77777777" w:rsidR="00236E6D" w:rsidRPr="00EE3934" w:rsidRDefault="00D067C3" w:rsidP="004C5963">
      <w:pPr>
        <w:pStyle w:val="TituloPreliminares"/>
      </w:pPr>
      <w:r w:rsidRPr="00EE3934">
        <w:lastRenderedPageBreak/>
        <w:t>List</w:t>
      </w:r>
      <w:r w:rsidR="00EE3934">
        <w:t xml:space="preserve">a de </w:t>
      </w:r>
      <w:r w:rsidR="00064E80">
        <w:t>F</w:t>
      </w:r>
      <w:r w:rsidR="00EE3934">
        <w:t>igura</w:t>
      </w:r>
      <w:r w:rsidRPr="00EE3934">
        <w:t>s</w:t>
      </w:r>
    </w:p>
    <w:p w14:paraId="07BAC905" w14:textId="671CBE36" w:rsidR="007D36E5" w:rsidRDefault="007D36E5">
      <w:pPr>
        <w:pStyle w:val="Tabladeilustraciones"/>
        <w:tabs>
          <w:tab w:val="right" w:leader="dot" w:pos="8630"/>
        </w:tabs>
        <w:rPr>
          <w:rFonts w:asciiTheme="minorHAnsi" w:eastAsiaTheme="minorEastAsia" w:hAnsiTheme="minorHAnsi" w:cstheme="minorBidi"/>
          <w:noProof/>
          <w:szCs w:val="22"/>
          <w:lang w:eastAsia="es-CO"/>
        </w:rPr>
      </w:pPr>
      <w:r>
        <w:rPr>
          <w:lang w:val="es-ES"/>
        </w:rPr>
        <w:fldChar w:fldCharType="begin"/>
      </w:r>
      <w:r>
        <w:rPr>
          <w:lang w:val="es-ES"/>
        </w:rPr>
        <w:instrText xml:space="preserve"> TOC \h \z \c "Ilustración" </w:instrText>
      </w:r>
      <w:r>
        <w:rPr>
          <w:lang w:val="es-ES"/>
        </w:rPr>
        <w:fldChar w:fldCharType="separate"/>
      </w:r>
      <w:hyperlink w:anchor="_Toc101697482" w:history="1">
        <w:r w:rsidRPr="00843602">
          <w:rPr>
            <w:rStyle w:val="Hipervnculo"/>
            <w:noProof/>
          </w:rPr>
          <w:t>Ilustración 1. Metodología de Diseño</w:t>
        </w:r>
        <w:r>
          <w:rPr>
            <w:noProof/>
            <w:webHidden/>
          </w:rPr>
          <w:tab/>
        </w:r>
        <w:r>
          <w:rPr>
            <w:noProof/>
            <w:webHidden/>
          </w:rPr>
          <w:fldChar w:fldCharType="begin"/>
        </w:r>
        <w:r>
          <w:rPr>
            <w:noProof/>
            <w:webHidden/>
          </w:rPr>
          <w:instrText xml:space="preserve"> PAGEREF _Toc101697482 \h </w:instrText>
        </w:r>
        <w:r>
          <w:rPr>
            <w:noProof/>
            <w:webHidden/>
          </w:rPr>
        </w:r>
        <w:r>
          <w:rPr>
            <w:noProof/>
            <w:webHidden/>
          </w:rPr>
          <w:fldChar w:fldCharType="separate"/>
        </w:r>
        <w:r>
          <w:rPr>
            <w:noProof/>
            <w:webHidden/>
          </w:rPr>
          <w:t>10</w:t>
        </w:r>
        <w:r>
          <w:rPr>
            <w:noProof/>
            <w:webHidden/>
          </w:rPr>
          <w:fldChar w:fldCharType="end"/>
        </w:r>
      </w:hyperlink>
    </w:p>
    <w:p w14:paraId="4E7475BC" w14:textId="23BE6A0F" w:rsidR="000D5DBF" w:rsidRDefault="007D36E5">
      <w:pPr>
        <w:numPr>
          <w:ilvl w:val="12"/>
          <w:numId w:val="0"/>
        </w:numPr>
        <w:rPr>
          <w:lang w:val="es-ES"/>
        </w:rPr>
      </w:pPr>
      <w:r>
        <w:rPr>
          <w:lang w:val="es-ES"/>
        </w:rPr>
        <w:fldChar w:fldCharType="end"/>
      </w:r>
      <w:r w:rsidR="000D5DBF">
        <w:rPr>
          <w:lang w:val="es-ES"/>
        </w:rPr>
        <w:br w:type="page"/>
      </w:r>
    </w:p>
    <w:p w14:paraId="64D59884" w14:textId="77777777" w:rsidR="001B01C5" w:rsidRPr="00EE3934" w:rsidRDefault="001B01C5" w:rsidP="004C5963">
      <w:pPr>
        <w:pStyle w:val="TituloPreliminares"/>
      </w:pPr>
      <w:bookmarkStart w:id="0" w:name="_Toc285535799"/>
      <w:bookmarkStart w:id="1" w:name="_Toc410627893"/>
      <w:r>
        <w:lastRenderedPageBreak/>
        <w:t>Nomenclatura</w:t>
      </w:r>
    </w:p>
    <w:p w14:paraId="182D74FE" w14:textId="5FAB1A61" w:rsidR="001B01C5" w:rsidRDefault="003E7C2B" w:rsidP="003E7C2B">
      <w:pPr>
        <w:pStyle w:val="Prrafodelista"/>
        <w:numPr>
          <w:ilvl w:val="0"/>
          <w:numId w:val="33"/>
        </w:numPr>
        <w:rPr>
          <w:lang w:val="es-ES"/>
        </w:rPr>
      </w:pPr>
      <w:r>
        <w:rPr>
          <w:lang w:val="es-ES"/>
        </w:rPr>
        <w:t>ASIS: Administración del sistema de información de la Universidad de San Buenaventura.</w:t>
      </w:r>
    </w:p>
    <w:p w14:paraId="41B4690C" w14:textId="545C08DB" w:rsidR="003E7C2B" w:rsidRPr="003E7C2B" w:rsidRDefault="003E7C2B" w:rsidP="003E7C2B">
      <w:pPr>
        <w:pStyle w:val="Prrafodelista"/>
        <w:numPr>
          <w:ilvl w:val="0"/>
          <w:numId w:val="33"/>
        </w:numPr>
        <w:rPr>
          <w:lang w:val="es-ES"/>
        </w:rPr>
      </w:pPr>
      <w:r>
        <w:rPr>
          <w:lang w:val="es-ES"/>
        </w:rPr>
        <w:t>USB: Universidad de San Buenaventura.</w:t>
      </w:r>
    </w:p>
    <w:p w14:paraId="22EDE667" w14:textId="77777777" w:rsidR="001B01C5" w:rsidRDefault="001B01C5" w:rsidP="001B01C5">
      <w:pPr>
        <w:rPr>
          <w:lang w:val="es-ES"/>
        </w:rPr>
      </w:pPr>
    </w:p>
    <w:p w14:paraId="1BACC4C1" w14:textId="77777777" w:rsidR="001B01C5" w:rsidRDefault="001B01C5" w:rsidP="001B01C5">
      <w:pPr>
        <w:rPr>
          <w:lang w:val="es-ES"/>
        </w:rPr>
      </w:pPr>
    </w:p>
    <w:p w14:paraId="4E04D097" w14:textId="77777777" w:rsidR="001B01C5" w:rsidRDefault="001B01C5" w:rsidP="001B01C5">
      <w:pPr>
        <w:rPr>
          <w:lang w:val="es-ES"/>
        </w:rPr>
      </w:pPr>
    </w:p>
    <w:p w14:paraId="29C31EB4" w14:textId="77777777" w:rsidR="001B01C5" w:rsidRDefault="001B01C5" w:rsidP="001B01C5">
      <w:pPr>
        <w:rPr>
          <w:lang w:val="es-ES"/>
        </w:rPr>
      </w:pPr>
    </w:p>
    <w:p w14:paraId="3D7D9DCE" w14:textId="77777777" w:rsidR="001B01C5" w:rsidRDefault="001B01C5" w:rsidP="001B01C5">
      <w:pPr>
        <w:rPr>
          <w:lang w:val="es-ES"/>
        </w:rPr>
      </w:pPr>
    </w:p>
    <w:p w14:paraId="171BCD71" w14:textId="77777777" w:rsidR="001B01C5" w:rsidRDefault="001B01C5" w:rsidP="001B01C5">
      <w:pPr>
        <w:rPr>
          <w:lang w:val="es-ES"/>
        </w:rPr>
      </w:pPr>
    </w:p>
    <w:p w14:paraId="20A52738" w14:textId="77777777" w:rsidR="001B01C5" w:rsidRDefault="001B01C5" w:rsidP="001B01C5">
      <w:pPr>
        <w:rPr>
          <w:lang w:val="es-ES"/>
        </w:rPr>
      </w:pPr>
    </w:p>
    <w:p w14:paraId="7ADE4789" w14:textId="77777777" w:rsidR="001B01C5" w:rsidRDefault="001B01C5" w:rsidP="001B01C5">
      <w:pPr>
        <w:rPr>
          <w:lang w:val="es-ES"/>
        </w:rPr>
      </w:pPr>
    </w:p>
    <w:p w14:paraId="3C6B5BD0" w14:textId="77777777" w:rsidR="001B01C5" w:rsidRDefault="001B01C5" w:rsidP="001B01C5">
      <w:pPr>
        <w:rPr>
          <w:lang w:val="es-ES"/>
        </w:rPr>
      </w:pPr>
    </w:p>
    <w:p w14:paraId="7DAE1CF1" w14:textId="77777777" w:rsidR="001B01C5" w:rsidRDefault="001B01C5" w:rsidP="001B01C5">
      <w:pPr>
        <w:rPr>
          <w:lang w:val="es-ES"/>
        </w:rPr>
      </w:pPr>
    </w:p>
    <w:p w14:paraId="1B993659" w14:textId="77777777" w:rsidR="001B01C5" w:rsidRDefault="001B01C5" w:rsidP="001B01C5">
      <w:pPr>
        <w:rPr>
          <w:lang w:val="es-ES"/>
        </w:rPr>
      </w:pPr>
    </w:p>
    <w:p w14:paraId="5FC6C447" w14:textId="77777777" w:rsidR="000D5DBF" w:rsidRDefault="000D5DBF" w:rsidP="001B01C5">
      <w:pPr>
        <w:rPr>
          <w:lang w:val="es-ES"/>
        </w:rPr>
        <w:sectPr w:rsidR="000D5DBF" w:rsidSect="00755F52">
          <w:headerReference w:type="default" r:id="rId14"/>
          <w:pgSz w:w="12240" w:h="15840" w:code="1"/>
          <w:pgMar w:top="2016" w:right="1800" w:bottom="1440" w:left="1800" w:header="1440" w:footer="1440" w:gutter="0"/>
          <w:pgNumType w:start="1"/>
          <w:cols w:space="720"/>
          <w:noEndnote/>
        </w:sectPr>
      </w:pPr>
    </w:p>
    <w:p w14:paraId="6764D0BA" w14:textId="77777777" w:rsidR="00064E80" w:rsidRDefault="00064E80" w:rsidP="004B6D5E">
      <w:pPr>
        <w:pStyle w:val="Ttulo"/>
        <w:rPr>
          <w:lang w:val="es-ES"/>
        </w:rPr>
      </w:pPr>
      <w:bookmarkStart w:id="2" w:name="_Toc15999536"/>
      <w:r>
        <w:rPr>
          <w:lang w:val="es-ES"/>
        </w:rPr>
        <w:lastRenderedPageBreak/>
        <w:t>INTRODUCCIÓN</w:t>
      </w:r>
      <w:bookmarkEnd w:id="2"/>
    </w:p>
    <w:p w14:paraId="5F2747E9" w14:textId="4DB56137" w:rsidR="00710956" w:rsidRDefault="002D035A" w:rsidP="00710956">
      <w:pPr>
        <w:pStyle w:val="NormalWeb"/>
      </w:pPr>
      <w:r w:rsidRPr="002D035A">
        <w:rPr>
          <w:lang w:eastAsia="en-US"/>
        </w:rPr>
        <w:t xml:space="preserve">La Universidad de San Buenaventura en su plan de mejora y calidad institucional, tiene contemplado implementar un sistema de gestión del conocimiento y gestión documental. Actualmente la USB Bogotá cuenta con un sistema de gestión de la calidad que está apoyado con el uso de Office 365, Asís, y desarrollos propios. Si bien la USB Bogotá ha avanzado en algunos puntos, se ve necesario un sistema que gestiones y verifique los procesos definidos en el sistema de calidad, y haga control sobre la documentación asociada en cada paso de los procesos, con el propósito de facilitar la toma de decisiones. Por tanto, se propone desarrollar un sistema de gestión de conocimiento apoyado en TIC en 4 </w:t>
      </w:r>
      <w:bookmarkStart w:id="3" w:name="_GoBack"/>
      <w:r w:rsidRPr="002D035A">
        <w:rPr>
          <w:lang w:eastAsia="en-US"/>
        </w:rPr>
        <w:t>fase</w:t>
      </w:r>
      <w:bookmarkEnd w:id="3"/>
      <w:r w:rsidRPr="002D035A">
        <w:rPr>
          <w:lang w:eastAsia="en-US"/>
        </w:rPr>
        <w:t>s. Siendo la primera: la identificación de procesos, diseño de arquitectura tecnológica, modelo de datos, experiencia de usuario (línea de diseño) y control de versiones.</w:t>
      </w:r>
    </w:p>
    <w:p w14:paraId="00FEA418" w14:textId="3CAD0F33" w:rsidR="00725D89" w:rsidRDefault="00E9018B" w:rsidP="00710956">
      <w:pPr>
        <w:pStyle w:val="NormalWeb"/>
        <w:rPr>
          <w:lang w:eastAsia="en-US"/>
        </w:rPr>
      </w:pPr>
      <w:r>
        <w:rPr>
          <w:lang w:eastAsia="en-US"/>
        </w:rPr>
        <w:t>Para este proyecto, se desarrollar</w:t>
      </w:r>
      <w:r w:rsidR="00B14AA9">
        <w:rPr>
          <w:lang w:eastAsia="en-US"/>
        </w:rPr>
        <w:t>á</w:t>
      </w:r>
      <w:r>
        <w:rPr>
          <w:lang w:eastAsia="en-US"/>
        </w:rPr>
        <w:t xml:space="preserve"> el módulo de</w:t>
      </w:r>
      <w:r w:rsidR="008B261A">
        <w:rPr>
          <w:lang w:eastAsia="en-US"/>
        </w:rPr>
        <w:t xml:space="preserve">l proceso de gestión de convocatorias internas para semilleros de investigación y docentes investigadores de la facultad de ingeniería, </w:t>
      </w:r>
      <w:r w:rsidR="000331D4">
        <w:rPr>
          <w:lang w:eastAsia="en-US"/>
        </w:rPr>
        <w:t>debido a</w:t>
      </w:r>
      <w:r w:rsidR="008B261A">
        <w:rPr>
          <w:lang w:eastAsia="en-US"/>
        </w:rPr>
        <w:t xml:space="preserve"> qu</w:t>
      </w:r>
      <w:r w:rsidR="00DC2C10">
        <w:rPr>
          <w:lang w:eastAsia="en-US"/>
        </w:rPr>
        <w:t xml:space="preserve">e este proceso se contempla en la gestión de conocimiento que requiere la </w:t>
      </w:r>
      <w:r w:rsidR="0073090B">
        <w:rPr>
          <w:lang w:eastAsia="en-US"/>
        </w:rPr>
        <w:t>universidad como parte del proceso de mejora tecnológica necesaria dentro del contexto de la universidad</w:t>
      </w:r>
      <w:r w:rsidR="00722F52">
        <w:rPr>
          <w:lang w:eastAsia="en-US"/>
        </w:rPr>
        <w:t xml:space="preserve"> y en </w:t>
      </w:r>
      <w:proofErr w:type="spellStart"/>
      <w:r w:rsidR="00722F52">
        <w:rPr>
          <w:lang w:eastAsia="en-US"/>
        </w:rPr>
        <w:t>especifico</w:t>
      </w:r>
      <w:proofErr w:type="spellEnd"/>
      <w:r w:rsidR="00722F52">
        <w:rPr>
          <w:lang w:eastAsia="en-US"/>
        </w:rPr>
        <w:t xml:space="preserve"> del desarrollo de una solución que transforme el proceso de las convocatorias internas dentro de la facultad de ingeniería </w:t>
      </w:r>
      <w:r w:rsidR="00F70C03">
        <w:rPr>
          <w:lang w:eastAsia="en-US"/>
        </w:rPr>
        <w:t xml:space="preserve">en un sistema accesible a los estudiantes y fácil de gestionar, sin olvidar los lineamientos internos que rigen este proceso, </w:t>
      </w:r>
      <w:r w:rsidR="005A57AE">
        <w:rPr>
          <w:lang w:eastAsia="en-US"/>
        </w:rPr>
        <w:t xml:space="preserve">dejando como producto final un prototipo el cual sea posteriormente integrado a otros módulos </w:t>
      </w:r>
      <w:r w:rsidR="009142B4">
        <w:rPr>
          <w:lang w:eastAsia="en-US"/>
        </w:rPr>
        <w:t>y así formar un sistema que sea e</w:t>
      </w:r>
      <w:r w:rsidR="004D3D5A">
        <w:rPr>
          <w:lang w:eastAsia="en-US"/>
        </w:rPr>
        <w:t xml:space="preserve">scalable acorde a las necesidades de la universidad y </w:t>
      </w:r>
      <w:r w:rsidR="00471064">
        <w:rPr>
          <w:lang w:eastAsia="en-US"/>
        </w:rPr>
        <w:t xml:space="preserve">manipulable por la misma, apegándose a </w:t>
      </w:r>
      <w:r w:rsidR="00FB1999">
        <w:rPr>
          <w:lang w:eastAsia="en-US"/>
        </w:rPr>
        <w:t xml:space="preserve">las limitaciones y lineamientos tecnológicos, académicos y procedimentales que la </w:t>
      </w:r>
      <w:r w:rsidR="00AD052D">
        <w:rPr>
          <w:lang w:eastAsia="en-US"/>
        </w:rPr>
        <w:t>U</w:t>
      </w:r>
      <w:r w:rsidR="00FB1999">
        <w:rPr>
          <w:lang w:eastAsia="en-US"/>
        </w:rPr>
        <w:t xml:space="preserve">niversidad de </w:t>
      </w:r>
      <w:r w:rsidR="00AD052D">
        <w:rPr>
          <w:lang w:eastAsia="en-US"/>
        </w:rPr>
        <w:t>S</w:t>
      </w:r>
      <w:r w:rsidR="00FB1999">
        <w:rPr>
          <w:lang w:eastAsia="en-US"/>
        </w:rPr>
        <w:t xml:space="preserve">an </w:t>
      </w:r>
      <w:r w:rsidR="00AD052D">
        <w:rPr>
          <w:lang w:eastAsia="en-US"/>
        </w:rPr>
        <w:t>B</w:t>
      </w:r>
      <w:r w:rsidR="00FB1999">
        <w:rPr>
          <w:lang w:eastAsia="en-US"/>
        </w:rPr>
        <w:t xml:space="preserve">uenaventura </w:t>
      </w:r>
      <w:r w:rsidR="00AD052D">
        <w:rPr>
          <w:lang w:eastAsia="en-US"/>
        </w:rPr>
        <w:t>– sede Bogotá-</w:t>
      </w:r>
    </w:p>
    <w:p w14:paraId="43E9D627" w14:textId="77777777" w:rsidR="00875E12" w:rsidRPr="000E11D0" w:rsidRDefault="0082430F" w:rsidP="00E066DA">
      <w:pPr>
        <w:pStyle w:val="Ttulo1"/>
        <w:rPr>
          <w:lang w:val="es-ES"/>
        </w:rPr>
      </w:pPr>
      <w:bookmarkStart w:id="4" w:name="_Toc10136687"/>
      <w:bookmarkStart w:id="5" w:name="_Toc15998608"/>
      <w:bookmarkStart w:id="6" w:name="_Toc15998638"/>
      <w:bookmarkStart w:id="7" w:name="_Toc15998717"/>
      <w:bookmarkStart w:id="8" w:name="_Toc15999131"/>
      <w:bookmarkStart w:id="9" w:name="_Toc15999537"/>
      <w:bookmarkStart w:id="10" w:name="_Toc104488255"/>
      <w:bookmarkEnd w:id="0"/>
      <w:bookmarkEnd w:id="1"/>
      <w:r w:rsidRPr="3EB0BBB1">
        <w:rPr>
          <w:lang w:val="es-ES"/>
        </w:rPr>
        <w:lastRenderedPageBreak/>
        <w:t>Generalidades</w:t>
      </w:r>
      <w:bookmarkEnd w:id="4"/>
      <w:bookmarkEnd w:id="5"/>
      <w:bookmarkEnd w:id="6"/>
      <w:bookmarkEnd w:id="7"/>
      <w:bookmarkEnd w:id="8"/>
      <w:bookmarkEnd w:id="9"/>
      <w:bookmarkEnd w:id="10"/>
    </w:p>
    <w:p w14:paraId="7CC9812A" w14:textId="1A8345C7" w:rsidR="00C01444" w:rsidRDefault="00C01444" w:rsidP="00C2259F">
      <w:pPr>
        <w:pStyle w:val="Ttulo2"/>
      </w:pPr>
      <w:bookmarkStart w:id="11" w:name="_Toc10136688"/>
      <w:bookmarkStart w:id="12" w:name="_Toc15998609"/>
      <w:bookmarkStart w:id="13" w:name="_Toc15998639"/>
      <w:bookmarkStart w:id="14" w:name="_Toc15998718"/>
      <w:bookmarkStart w:id="15" w:name="_Toc15999132"/>
      <w:bookmarkStart w:id="16" w:name="_Toc15999538"/>
      <w:bookmarkStart w:id="17" w:name="_Toc104488256"/>
      <w:r>
        <w:t>Antecedentes</w:t>
      </w:r>
      <w:bookmarkEnd w:id="11"/>
      <w:bookmarkEnd w:id="12"/>
      <w:bookmarkEnd w:id="13"/>
      <w:bookmarkEnd w:id="14"/>
      <w:bookmarkEnd w:id="15"/>
      <w:bookmarkEnd w:id="16"/>
      <w:bookmarkEnd w:id="17"/>
    </w:p>
    <w:p w14:paraId="1BA7944C" w14:textId="24D013C2" w:rsidR="009B6425" w:rsidRPr="004E78F2" w:rsidRDefault="773DA258" w:rsidP="2B6CA19B">
      <w:pPr>
        <w:rPr>
          <w:szCs w:val="22"/>
        </w:rPr>
      </w:pPr>
      <w:r w:rsidRPr="773DA258">
        <w:rPr>
          <w:szCs w:val="22"/>
        </w:rPr>
        <w:t>El sistema de información de la Universidad de San Buenaventura es el ASIS</w:t>
      </w:r>
      <w:r w:rsidR="00EF1E4A">
        <w:rPr>
          <w:szCs w:val="22"/>
        </w:rPr>
        <w:t xml:space="preserve"> </w:t>
      </w:r>
      <w:r w:rsidR="00EF1E4A">
        <w:rPr>
          <w:szCs w:val="22"/>
        </w:rPr>
        <w:fldChar w:fldCharType="begin" w:fldLock="1"/>
      </w:r>
      <w:r w:rsidR="00EF1E4A">
        <w:rPr>
          <w:szCs w:val="22"/>
        </w:rPr>
        <w:instrText>ADDIN CSL_CITATION {"citationItems":[{"id":"ITEM-1","itemData":{"URL":"https://usbco.edu.co/psp/USCS90PR/?cmd=login&amp;languageCd=ESP&amp;","accessed":{"date-parts":[["2022","3","17"]]},"author":[{"dropping-particle":"","family":"Universidad de San Buenaventura","given":"","non-dropping-particle":"","parse-names":false,"suffix":""},{"dropping-particle":"","family":"Oracle","given":"","non-dropping-particle":"","parse-names":false,"suffix":""}],"container-title":"ASIS","id":"ITEM-1","issued":{"date-parts":[["2014"]]},"title":"ASIS","type":"webpage"},"uris":["http://www.mendeley.com/documents/?uuid=707eea5c-591f-34d7-8061-b006e9b3c79d"]}],"mendeley":{"formattedCitation":"(Universidad de San Buenaventura &amp; Oracle, 2014)","plainTextFormattedCitation":"(Universidad de San Buenaventura &amp; Oracle, 2014)"},"properties":{"noteIndex":0},"schema":"https://github.com/citation-style-language/schema/raw/master/csl-citation.json"}</w:instrText>
      </w:r>
      <w:r w:rsidR="00EF1E4A">
        <w:rPr>
          <w:szCs w:val="22"/>
        </w:rPr>
        <w:fldChar w:fldCharType="separate"/>
      </w:r>
      <w:r w:rsidR="00EF1E4A" w:rsidRPr="00EF1E4A">
        <w:rPr>
          <w:noProof/>
          <w:szCs w:val="22"/>
        </w:rPr>
        <w:t>(Universidad de San Buenaventura &amp; Oracle, 2014)</w:t>
      </w:r>
      <w:r w:rsidR="00EF1E4A">
        <w:rPr>
          <w:szCs w:val="22"/>
        </w:rPr>
        <w:fldChar w:fldCharType="end"/>
      </w:r>
      <w:r w:rsidRPr="773DA258">
        <w:rPr>
          <w:szCs w:val="22"/>
        </w:rPr>
        <w:t xml:space="preserve">, que </w:t>
      </w:r>
      <w:r w:rsidR="2B08295B" w:rsidRPr="6F140B41">
        <w:rPr>
          <w:szCs w:val="22"/>
        </w:rPr>
        <w:t>está</w:t>
      </w:r>
      <w:r w:rsidRPr="773DA258">
        <w:rPr>
          <w:szCs w:val="22"/>
        </w:rPr>
        <w:t xml:space="preserve"> </w:t>
      </w:r>
      <w:r w:rsidR="2B08295B" w:rsidRPr="0AA23162">
        <w:rPr>
          <w:szCs w:val="22"/>
        </w:rPr>
        <w:t xml:space="preserve">construido sobre </w:t>
      </w:r>
      <w:r w:rsidR="2B08295B" w:rsidRPr="5BE19A21">
        <w:rPr>
          <w:szCs w:val="22"/>
        </w:rPr>
        <w:t xml:space="preserve">Oracle </w:t>
      </w:r>
      <w:proofErr w:type="spellStart"/>
      <w:r w:rsidR="2B08295B" w:rsidRPr="547D66BA">
        <w:rPr>
          <w:szCs w:val="22"/>
        </w:rPr>
        <w:t>Peoplesoft</w:t>
      </w:r>
      <w:proofErr w:type="spellEnd"/>
      <w:r w:rsidR="00371546">
        <w:rPr>
          <w:szCs w:val="22"/>
        </w:rPr>
        <w:t xml:space="preserve"> </w:t>
      </w:r>
      <w:r w:rsidR="00371546">
        <w:rPr>
          <w:szCs w:val="22"/>
        </w:rPr>
        <w:fldChar w:fldCharType="begin" w:fldLock="1"/>
      </w:r>
      <w:r w:rsidR="00EF1E4A">
        <w:rPr>
          <w:szCs w:val="22"/>
        </w:rPr>
        <w:instrText>ADDIN CSL_CITATION {"citationItems":[{"id":"ITEM-1","itemData":{"URL":"https://www.oracle.com/co/applications/peoplesoft/","accessed":{"date-parts":[["2022","3","17"]]},"author":[{"dropping-particle":"","family":"Oracle Colombia","given":"","non-dropping-particle":"","parse-names":false,"suffix":""}],"container-title":"Aplicaciones de Oracle PeopleSoft","id":"ITEM-1","issued":{"date-parts":[["2022","1","5"]]},"page":"1-1","title":"Aplicaciones de Oracle PeopleSoft | Oracle Colombia","type":"webpage"},"uris":["http://www.mendeley.com/documents/?uuid=2db26444-35f2-3178-aa3d-bf9f80ea46dd"]}],"mendeley":{"formattedCitation":"(Oracle Colombia, 2022)","plainTextFormattedCitation":"(Oracle Colombia, 2022)","previouslyFormattedCitation":"(Oracle Colombia, 2022)"},"properties":{"noteIndex":0},"schema":"https://github.com/citation-style-language/schema/raw/master/csl-citation.json"}</w:instrText>
      </w:r>
      <w:r w:rsidR="00371546">
        <w:rPr>
          <w:szCs w:val="22"/>
        </w:rPr>
        <w:fldChar w:fldCharType="separate"/>
      </w:r>
      <w:r w:rsidR="00371546" w:rsidRPr="00371546">
        <w:rPr>
          <w:noProof/>
          <w:szCs w:val="22"/>
        </w:rPr>
        <w:t>(Oracle Colombia, 2022)</w:t>
      </w:r>
      <w:r w:rsidR="00371546">
        <w:rPr>
          <w:szCs w:val="22"/>
        </w:rPr>
        <w:fldChar w:fldCharType="end"/>
      </w:r>
      <w:r w:rsidR="2B08295B" w:rsidRPr="30E659C4">
        <w:rPr>
          <w:szCs w:val="22"/>
        </w:rPr>
        <w:t>.</w:t>
      </w:r>
      <w:r w:rsidR="6F140B41" w:rsidRPr="6F140B41">
        <w:rPr>
          <w:szCs w:val="22"/>
        </w:rPr>
        <w:t xml:space="preserve"> Este sistema de información </w:t>
      </w:r>
      <w:r w:rsidR="00371546" w:rsidRPr="6F140B41">
        <w:rPr>
          <w:szCs w:val="22"/>
        </w:rPr>
        <w:t>les</w:t>
      </w:r>
      <w:r w:rsidR="6F140B41" w:rsidRPr="6F140B41">
        <w:rPr>
          <w:szCs w:val="22"/>
        </w:rPr>
        <w:t xml:space="preserve"> permite a </w:t>
      </w:r>
      <w:r w:rsidR="2757A3BC" w:rsidRPr="2757A3BC">
        <w:rPr>
          <w:szCs w:val="22"/>
        </w:rPr>
        <w:t xml:space="preserve">los estudiantes </w:t>
      </w:r>
      <w:r w:rsidR="7852158C" w:rsidRPr="7852158C">
        <w:rPr>
          <w:szCs w:val="22"/>
        </w:rPr>
        <w:t xml:space="preserve">administrar la información </w:t>
      </w:r>
      <w:r w:rsidR="6652A574" w:rsidRPr="6652A574">
        <w:rPr>
          <w:szCs w:val="22"/>
        </w:rPr>
        <w:t xml:space="preserve">referente a su </w:t>
      </w:r>
      <w:r w:rsidR="41E853F6" w:rsidRPr="41E853F6">
        <w:rPr>
          <w:szCs w:val="22"/>
        </w:rPr>
        <w:t xml:space="preserve">inscripción y matrícula, </w:t>
      </w:r>
      <w:r w:rsidR="088C8005" w:rsidRPr="088C8005">
        <w:rPr>
          <w:szCs w:val="22"/>
        </w:rPr>
        <w:t xml:space="preserve">tal como </w:t>
      </w:r>
      <w:r w:rsidR="2F159F56" w:rsidRPr="2F159F56">
        <w:rPr>
          <w:szCs w:val="22"/>
        </w:rPr>
        <w:t xml:space="preserve">la </w:t>
      </w:r>
      <w:r w:rsidR="24356BB6" w:rsidRPr="24356BB6">
        <w:rPr>
          <w:szCs w:val="22"/>
        </w:rPr>
        <w:t>inscripción de materias, el simulador financiero</w:t>
      </w:r>
      <w:r w:rsidR="5C790430" w:rsidRPr="5C790430">
        <w:rPr>
          <w:szCs w:val="22"/>
        </w:rPr>
        <w:t xml:space="preserve"> y la </w:t>
      </w:r>
      <w:r w:rsidR="6AD997C4" w:rsidRPr="6AD997C4">
        <w:rPr>
          <w:szCs w:val="22"/>
        </w:rPr>
        <w:t xml:space="preserve">generación de la </w:t>
      </w:r>
      <w:r w:rsidR="6A06533C" w:rsidRPr="6A06533C">
        <w:rPr>
          <w:szCs w:val="22"/>
        </w:rPr>
        <w:t>orden de matrícula</w:t>
      </w:r>
      <w:r w:rsidR="317DC3D3" w:rsidRPr="317DC3D3">
        <w:rPr>
          <w:szCs w:val="22"/>
        </w:rPr>
        <w:t xml:space="preserve">. </w:t>
      </w:r>
      <w:r w:rsidR="3649AD12" w:rsidRPr="3649AD12">
        <w:rPr>
          <w:szCs w:val="22"/>
        </w:rPr>
        <w:t xml:space="preserve">Además, le permite consultar sus datos financieros con respecto a los pagos que haya realizado en la </w:t>
      </w:r>
      <w:r w:rsidR="4392052F" w:rsidRPr="4392052F">
        <w:rPr>
          <w:szCs w:val="22"/>
        </w:rPr>
        <w:t xml:space="preserve">universidad, junto a sus datos académicos </w:t>
      </w:r>
      <w:r w:rsidR="66E41B36" w:rsidRPr="66E41B36">
        <w:rPr>
          <w:szCs w:val="22"/>
        </w:rPr>
        <w:t xml:space="preserve">respectivos a </w:t>
      </w:r>
      <w:r w:rsidR="5D4F70E1" w:rsidRPr="5D4F70E1">
        <w:rPr>
          <w:szCs w:val="22"/>
        </w:rPr>
        <w:t xml:space="preserve">las materias que haya cursado a lo largo de su carrera. </w:t>
      </w:r>
      <w:r w:rsidR="3F9C88A1" w:rsidRPr="3F9C88A1">
        <w:rPr>
          <w:szCs w:val="22"/>
        </w:rPr>
        <w:t>Para los profesores, les permite gestionar la información de las materias de sus estudiantes</w:t>
      </w:r>
      <w:r w:rsidR="67BA87E7" w:rsidRPr="67BA87E7">
        <w:rPr>
          <w:szCs w:val="22"/>
        </w:rPr>
        <w:t xml:space="preserve">; </w:t>
      </w:r>
      <w:r w:rsidR="0B0C9DEF" w:rsidRPr="0B0C9DEF">
        <w:rPr>
          <w:szCs w:val="22"/>
        </w:rPr>
        <w:t xml:space="preserve">es decir, les </w:t>
      </w:r>
      <w:r w:rsidR="23C37745" w:rsidRPr="23C37745">
        <w:rPr>
          <w:szCs w:val="22"/>
        </w:rPr>
        <w:t>permite ingresar las notas y</w:t>
      </w:r>
      <w:r w:rsidR="47158D4C" w:rsidRPr="47158D4C">
        <w:rPr>
          <w:szCs w:val="22"/>
        </w:rPr>
        <w:t xml:space="preserve"> realizar el </w:t>
      </w:r>
      <w:r w:rsidR="310BCF62" w:rsidRPr="310BCF62">
        <w:rPr>
          <w:szCs w:val="22"/>
        </w:rPr>
        <w:t>cálculo</w:t>
      </w:r>
      <w:r w:rsidR="6A67A353" w:rsidRPr="6A67A353">
        <w:rPr>
          <w:szCs w:val="22"/>
        </w:rPr>
        <w:t xml:space="preserve"> respectivo de</w:t>
      </w:r>
      <w:r w:rsidR="310BCF62" w:rsidRPr="310BCF62">
        <w:rPr>
          <w:szCs w:val="22"/>
        </w:rPr>
        <w:t xml:space="preserve"> </w:t>
      </w:r>
      <w:r w:rsidR="545DE569" w:rsidRPr="545DE569">
        <w:rPr>
          <w:szCs w:val="22"/>
        </w:rPr>
        <w:t>ellas</w:t>
      </w:r>
      <w:r w:rsidR="5929CEA8" w:rsidRPr="5929CEA8">
        <w:rPr>
          <w:szCs w:val="22"/>
        </w:rPr>
        <w:t xml:space="preserve"> </w:t>
      </w:r>
      <w:r w:rsidR="7C7BE4AF" w:rsidRPr="7C7BE4AF">
        <w:rPr>
          <w:szCs w:val="22"/>
        </w:rPr>
        <w:t xml:space="preserve">junto a las </w:t>
      </w:r>
      <w:r w:rsidR="432010BE" w:rsidRPr="432010BE">
        <w:rPr>
          <w:szCs w:val="22"/>
        </w:rPr>
        <w:t xml:space="preserve">funciones </w:t>
      </w:r>
      <w:r w:rsidR="667226C5" w:rsidRPr="667226C5">
        <w:rPr>
          <w:szCs w:val="22"/>
        </w:rPr>
        <w:t xml:space="preserve">previamente </w:t>
      </w:r>
      <w:r w:rsidR="09C43CCD" w:rsidRPr="09C43CCD">
        <w:rPr>
          <w:szCs w:val="22"/>
        </w:rPr>
        <w:t>mencionadas.</w:t>
      </w:r>
      <w:r w:rsidR="1A095752" w:rsidRPr="1A095752">
        <w:rPr>
          <w:szCs w:val="22"/>
        </w:rPr>
        <w:t xml:space="preserve"> </w:t>
      </w:r>
      <w:r w:rsidR="12602CFC" w:rsidRPr="12602CFC">
        <w:rPr>
          <w:szCs w:val="22"/>
        </w:rPr>
        <w:t xml:space="preserve">Si bien cumple las necesidades básicas que puedan </w:t>
      </w:r>
      <w:r w:rsidR="06F1ABC3" w:rsidRPr="06F1ABC3">
        <w:rPr>
          <w:szCs w:val="22"/>
        </w:rPr>
        <w:t xml:space="preserve">requerirse en un </w:t>
      </w:r>
      <w:r w:rsidR="09E3BE1E" w:rsidRPr="09E3BE1E">
        <w:rPr>
          <w:szCs w:val="22"/>
        </w:rPr>
        <w:t xml:space="preserve">entorno académico, </w:t>
      </w:r>
      <w:r w:rsidR="000763F8">
        <w:rPr>
          <w:szCs w:val="22"/>
        </w:rPr>
        <w:t xml:space="preserve">actualmente la universidad requiere desarrollar módulos que sean capaces de gestionar adecuadamente la información </w:t>
      </w:r>
      <w:r w:rsidR="00AC1533">
        <w:rPr>
          <w:szCs w:val="22"/>
        </w:rPr>
        <w:t xml:space="preserve">que involucra a las convocatorias internas de los semilleros de investigación, más allá de </w:t>
      </w:r>
      <w:r w:rsidR="00057229">
        <w:rPr>
          <w:szCs w:val="22"/>
        </w:rPr>
        <w:t xml:space="preserve">supervisar directamente el proceso, como se ha estado realizando hasta ahora </w:t>
      </w:r>
      <w:r w:rsidR="009268CC" w:rsidRPr="009268CC">
        <w:rPr>
          <w:szCs w:val="22"/>
        </w:rPr>
        <w:t>("Convocatoria interna de investigación 2022 – Universidad de San Buenaventura", 2022)</w:t>
      </w:r>
      <w:r w:rsidR="00057229">
        <w:rPr>
          <w:szCs w:val="22"/>
        </w:rPr>
        <w:t>.</w:t>
      </w:r>
    </w:p>
    <w:p w14:paraId="79249848" w14:textId="74739C9A" w:rsidR="009B6425" w:rsidRPr="004E78F2" w:rsidRDefault="009B6425" w:rsidP="009B6425">
      <w:pPr>
        <w:rPr>
          <w:szCs w:val="22"/>
        </w:rPr>
      </w:pPr>
      <w:bookmarkStart w:id="18" w:name="_Toc10136689"/>
      <w:bookmarkStart w:id="19" w:name="_Toc15998610"/>
      <w:bookmarkStart w:id="20" w:name="_Toc15998640"/>
      <w:bookmarkStart w:id="21" w:name="_Toc15998719"/>
      <w:bookmarkStart w:id="22" w:name="_Toc15999133"/>
      <w:bookmarkStart w:id="23" w:name="_Toc15999539"/>
      <w:r>
        <w:t xml:space="preserve">En principio, se puede considerar al sistema de gestión documental de la Universidad de Antioquia </w:t>
      </w:r>
      <w:r w:rsidR="00B72B15">
        <w:fldChar w:fldCharType="begin" w:fldLock="1"/>
      </w:r>
      <w:r w:rsidR="00246A35">
        <w:instrText>ADDIN CSL_CITATION {"citationItems":[{"id":"ITEM-1","itemData":{"URL":"https://www.udea.edu.co/wps/portal/udea/web/inicio/somos-udea/empleados/gestion-organizacion/gestion-documental","accessed":{"date-parts":[["2022","3","17"]]},"author":[{"dropping-particle":"","family":"Universidad de Antioquia","given":"","non-dropping-particle":"","parse-names":false,"suffix":""}],"container-title":"UdeA","id":"ITEM-1","issued":{"date-parts":[["2020"]]},"page":"1-11","title":"Gestión documental","type":"webpage"},"uris":["http://www.mendeley.com/documents/?uuid=725a092b-3ce6-3481-8624-0f3b0e3e9969"]}],"mendeley":{"formattedCitation":"(Universidad de Antioquia, 2020)","plainTextFormattedCitation":"(Universidad de Antioquia, 2020)","previouslyFormattedCitation":"(Universidad de Antioquia, 2020)"},"properties":{"noteIndex":0},"schema":"https://github.com/citation-style-language/schema/raw/master/csl-citation.json"}</w:instrText>
      </w:r>
      <w:r w:rsidR="00B72B15">
        <w:fldChar w:fldCharType="separate"/>
      </w:r>
      <w:r w:rsidR="00B72B15" w:rsidRPr="00B72B15">
        <w:rPr>
          <w:noProof/>
        </w:rPr>
        <w:t>(Universidad de Antioquia, 2020)</w:t>
      </w:r>
      <w:r w:rsidR="00B72B15">
        <w:fldChar w:fldCharType="end"/>
      </w:r>
      <w:r>
        <w:t xml:space="preserve"> como un antecedente al sistema de información que buscamos generar, ya que este cuenta con diferentes módulos que lo componen como un único sistema funcional. Los módulos de este sistema son: el sistema integrado de conservación, el modelo de requisitos para la gestión electrónica de documentos, el banco terminológico, las tablas de control de acceso, el índice de información clasificada y reservada y el registro de activos de información. A diferencia del ASIS de la Universidad, que ofrece las funcionalidades académicas </w:t>
      </w:r>
      <w:r>
        <w:lastRenderedPageBreak/>
        <w:t>básicas (tales como la gestión de contraseñas, gestión de notas, gestión de asistencia y gestión de inscripciones), este sistema no solo permite gestionar los aspectos de los módulos previamente mencionados, sino que además permite analizar la información para la toma de decisiones.</w:t>
      </w:r>
    </w:p>
    <w:p w14:paraId="0BF30CA1" w14:textId="6E45F833" w:rsidR="009B6425" w:rsidRDefault="009B6425" w:rsidP="009B6425">
      <w:r>
        <w:t xml:space="preserve">Otro sistema que se puede considerar es el sistema de información de la Universidad Industrial de Santander </w:t>
      </w:r>
      <w:r w:rsidR="00246A35">
        <w:fldChar w:fldCharType="begin" w:fldLock="1"/>
      </w:r>
      <w:r w:rsidR="00BA7C67">
        <w:instrText>ADDIN CSL_CITATION {"citationItems":[{"id":"ITEM-1","itemData":{"author":[{"dropping-particle":"","family":"UNIVERSIDAD INDUSTRIAL DE SANTANDER","given":"","non-dropping-particle":"","parse-names":false,"suffix":""}],"id":"ITEM-1","issued":{"date-parts":[["2021","4"]]},"number-of-pages":"1-9","publisher-place":"Barrancabermeja","title":"SISTEMAS DE INFORMACIÓN Y/O APLICATIVOS DE LA UNIVERSIDAD INDUSTRIAL DE SANTANDER","type":"report"},"uris":["http://www.mendeley.com/documents/?uuid=9a70fea8-4f16-33a4-ad0d-b8c65e135115"]}],"mendeley":{"formattedCitation":"(UNIVERSIDAD INDUSTRIAL DE SANTANDER, 2021)","plainTextFormattedCitation":"(UNIVERSIDAD INDUSTRIAL DE SANTANDER, 2021)","previouslyFormattedCitation":"(UNIVERSIDAD INDUSTRIAL DE SANTANDER, 2021)"},"properties":{"noteIndex":0},"schema":"https://github.com/citation-style-language/schema/raw/master/csl-citation.json"}</w:instrText>
      </w:r>
      <w:r w:rsidR="00246A35">
        <w:fldChar w:fldCharType="separate"/>
      </w:r>
      <w:r w:rsidR="00246A35" w:rsidRPr="00246A35">
        <w:rPr>
          <w:noProof/>
        </w:rPr>
        <w:t>(UNIVERSIDAD INDUSTRIAL DE SANTANDER, 2021)</w:t>
      </w:r>
      <w:r w:rsidR="00246A35">
        <w:fldChar w:fldCharType="end"/>
      </w:r>
      <w:r>
        <w:t xml:space="preserve"> el cual, al igual que el sistema anterior, posee distintos módulos que se encargan de gestionar uno o más activos de información de distintas categorías. Este sistema tiene un total de 29 módulos, que van desde la gestión de información de los Recursos humanos y los recursos académicos, hasta la gestión de información deportiva de la universidad y las prácticas clínicas que se realizan allí. Este sistema suple la mayor parte de los requerimientos que necesita la organización que lo emplea, y a diferencia del ASIS de la Universidad, permite solucionar nuevos requerimientos que surjan a lo largo del tiempo.</w:t>
      </w:r>
    </w:p>
    <w:p w14:paraId="0D4FB8E9" w14:textId="643D4D3F" w:rsidR="0086431D" w:rsidRDefault="0086431D" w:rsidP="009B6425">
      <w:r>
        <w:t>Además de los sistemas de información previamente mencionados, hay que tener en cuenta la estructura de la información que se busca gestionar. Anteriormente se mencion</w:t>
      </w:r>
      <w:r w:rsidR="007F2233">
        <w:t xml:space="preserve">ó el cómo se gestionan las convocatorias dentro de la Universidad, </w:t>
      </w:r>
      <w:r w:rsidR="00B80CC3">
        <w:t xml:space="preserve">las cuales actualmente no son sencillas de gestionar </w:t>
      </w:r>
      <w:r w:rsidR="00784E90">
        <w:t xml:space="preserve">por medio de un sistema. Para dar un mejor análisis de este punto, podemos mencionar la estructura de gestión de convocatorias de la Universidad </w:t>
      </w:r>
      <w:r w:rsidR="00E94D51">
        <w:t xml:space="preserve">Libre de Colombia </w:t>
      </w:r>
      <w:r w:rsidR="005E1F40" w:rsidRPr="005E1F40">
        <w:t>(Universidad Libre, 2022)</w:t>
      </w:r>
      <w:r w:rsidR="00413EC6">
        <w:t>, la cual establece clara</w:t>
      </w:r>
      <w:r w:rsidR="00D81172">
        <w:t xml:space="preserve"> y ordenadamente los fundamentos necesarios para la convocatoria, tales como el marco conceptual del semillero, sus deberes, incentivos y propósitos de investigación,</w:t>
      </w:r>
      <w:r w:rsidR="00330660">
        <w:t xml:space="preserve"> roles de los miembros del equipo, requisitos para </w:t>
      </w:r>
      <w:r w:rsidR="007B411F">
        <w:t>aplicar, documentación requerida, criterios de evaluación y cronograma.</w:t>
      </w:r>
      <w:r w:rsidR="005728D0">
        <w:t xml:space="preserve"> Otra estructura que vale la pena mencionar es l</w:t>
      </w:r>
      <w:r w:rsidR="00D8370E">
        <w:t xml:space="preserve">a utilizada en la Universidad Santo Tomás </w:t>
      </w:r>
      <w:r w:rsidR="00520CD8" w:rsidRPr="00520CD8">
        <w:t>(Universidad Santo Tomas, 2022)</w:t>
      </w:r>
      <w:r w:rsidR="00520CD8">
        <w:t xml:space="preserve"> </w:t>
      </w:r>
      <w:r w:rsidR="00D8370E">
        <w:t xml:space="preserve">en la cual no solo se </w:t>
      </w:r>
      <w:r w:rsidR="0068364D">
        <w:t xml:space="preserve">establecen gran parte de los puntos anteriormente mencionados, sino que </w:t>
      </w:r>
      <w:r w:rsidR="00031441">
        <w:t xml:space="preserve">también indica mecanismos adicionales para facilitar el desarrollo del proyecto </w:t>
      </w:r>
      <w:r w:rsidR="00FE3C98">
        <w:t xml:space="preserve">(como alianzas con grupos de investigación o </w:t>
      </w:r>
      <w:r w:rsidR="00C967EB">
        <w:t xml:space="preserve">entidades </w:t>
      </w:r>
      <w:r w:rsidR="00C967EB">
        <w:lastRenderedPageBreak/>
        <w:t xml:space="preserve">externas) </w:t>
      </w:r>
      <w:r w:rsidR="00031441">
        <w:t>o por el contrario, inhabilitarlo</w:t>
      </w:r>
      <w:r w:rsidR="00C967EB">
        <w:t xml:space="preserve"> (que no tengan el correspondiente aval o que tengan impactos negativos en la sociedad y/o el medio ambiente)</w:t>
      </w:r>
      <w:r w:rsidR="004A7C83">
        <w:t xml:space="preserve">. Además, esta estructura especifica detalladamente la financiación del proyecto de investigación en términos de duración, lo que puede </w:t>
      </w:r>
      <w:r w:rsidR="007D2C57">
        <w:t>llegar a ser un problema de cartera si no se gestiona adecuadamente.</w:t>
      </w:r>
    </w:p>
    <w:p w14:paraId="249624DB" w14:textId="57BA5256" w:rsidR="00BF53DE" w:rsidRDefault="00BF53DE" w:rsidP="00C2259F">
      <w:pPr>
        <w:pStyle w:val="Ttulo2"/>
      </w:pPr>
      <w:bookmarkStart w:id="24" w:name="_Toc104488257"/>
      <w:r>
        <w:t xml:space="preserve">Planteamiento </w:t>
      </w:r>
      <w:r w:rsidRPr="004B6D5E">
        <w:t>del</w:t>
      </w:r>
      <w:r>
        <w:t xml:space="preserve"> problema</w:t>
      </w:r>
      <w:bookmarkEnd w:id="18"/>
      <w:bookmarkEnd w:id="19"/>
      <w:bookmarkEnd w:id="20"/>
      <w:bookmarkEnd w:id="21"/>
      <w:bookmarkEnd w:id="22"/>
      <w:bookmarkEnd w:id="23"/>
      <w:bookmarkEnd w:id="24"/>
    </w:p>
    <w:p w14:paraId="350D0B11" w14:textId="3D244D0D" w:rsidR="000B5B7E" w:rsidRDefault="0032335D" w:rsidP="000B5B7E">
      <w:pPr>
        <w:rPr>
          <w:lang w:val="es-ES"/>
        </w:rPr>
      </w:pPr>
      <w:r>
        <w:rPr>
          <w:lang w:val="es-ES"/>
        </w:rPr>
        <w:t xml:space="preserve">El avance tecnológico al que el mundo se enfrenta día con día </w:t>
      </w:r>
      <w:r w:rsidR="00D112AB">
        <w:rPr>
          <w:lang w:val="es-ES"/>
        </w:rPr>
        <w:t>toca todos los ámbitos a los que el ser humano tiene acc</w:t>
      </w:r>
      <w:r w:rsidR="00F56065">
        <w:rPr>
          <w:lang w:val="es-ES"/>
        </w:rPr>
        <w:t xml:space="preserve">eso, y la educación no es la excepción, como ejemplo de esto podemos remitirnos a la historia de nuestra </w:t>
      </w:r>
      <w:r w:rsidR="00E42C70">
        <w:rPr>
          <w:lang w:val="es-ES"/>
        </w:rPr>
        <w:t xml:space="preserve">institución, la universidad de San Buenaventura, la cual, como </w:t>
      </w:r>
      <w:r w:rsidR="009B0F93">
        <w:rPr>
          <w:lang w:val="es-ES"/>
        </w:rPr>
        <w:fldChar w:fldCharType="begin" w:fldLock="1"/>
      </w:r>
      <w:r w:rsidR="001837E0">
        <w:rPr>
          <w:lang w:val="es-ES"/>
        </w:rPr>
        <w:instrText>ADDIN CSL_CITATION {"citationItems":[{"id":"ITEM-1","itemData":{"URL":"http://www.usbbog.co/la-universidad-2/nuestra-historia/","accessed":{"date-parts":[["2022","3","17"]]},"author":[{"dropping-particle":"","family":"Universidad de San Buenaventura","given":"","non-dropping-particle":"","parse-names":false,"suffix":""}],"container-title":"Nuestra Historia ","id":"ITEM-1","issued":{"date-parts":[["2021"]]},"title":"Nuestra Historia – Universidad de San Buenaventura","type":"webpage"},"uris":["http://www.mendeley.com/documents/?uuid=17f869e6-878a-3f6c-ba78-a5234c916df8"]},{"id":"ITEM-2","itemData":{"author":[{"dropping-particle":"","family":"Alonso Álvarez","given":"Hernán","non-dropping-particle":"","parse-names":false,"suffix":""},{"dropping-particle":"","family":"Héctor","given":"Villamil","non-dropping-particle":"","parse-names":false,"suffix":""},{"dropping-particle":"","family":"Morantes","given":"Manuel Leiva","non-dropping-particle":"","parse-names":false,"suffix":""}],"id":"ITEM-2","issued":{"date-parts":[["2020","9","29"]]},"publisher":"Universidad EAN","publisher-place":"Bogotá","title":"Modelo de gestión del conocimiento para la Universidad de San Buenaventura, Bogotá","type":"thesis"},"uris":["http://www.mendeley.com/documents/?uuid=e746b380-ea77-3582-a0a1-c629054c302c"]}],"mendeley":{"formattedCitation":"(Alonso Álvarez et al., 2020; Universidad de San Buenaventura, 2021)","plainTextFormattedCitation":"(Alonso Álvarez et al., 2020; Universidad de San Buenaventura, 2021)","previouslyFormattedCitation":"(Alonso Álvarez et al., 2020; Universidad de San Buenaventura, 2021)"},"properties":{"noteIndex":0},"schema":"https://github.com/citation-style-language/schema/raw/master/csl-citation.json"}</w:instrText>
      </w:r>
      <w:r w:rsidR="009B0F93">
        <w:rPr>
          <w:lang w:val="es-ES"/>
        </w:rPr>
        <w:fldChar w:fldCharType="separate"/>
      </w:r>
      <w:r w:rsidR="00484F7A" w:rsidRPr="00484F7A">
        <w:rPr>
          <w:noProof/>
          <w:lang w:val="es-ES"/>
        </w:rPr>
        <w:t>(Alonso Álvarez et al., 2020; Universidad de San Buenaventura, 2021)</w:t>
      </w:r>
      <w:r w:rsidR="009B0F93">
        <w:rPr>
          <w:lang w:val="es-ES"/>
        </w:rPr>
        <w:fldChar w:fldCharType="end"/>
      </w:r>
      <w:r w:rsidR="00E42C70">
        <w:rPr>
          <w:lang w:val="es-ES"/>
        </w:rPr>
        <w:t xml:space="preserve"> nos indica, </w:t>
      </w:r>
      <w:r w:rsidR="00AB7D19">
        <w:rPr>
          <w:lang w:val="es-ES"/>
        </w:rPr>
        <w:t xml:space="preserve">fue fundada en 1708, iniciando como el </w:t>
      </w:r>
      <w:r w:rsidR="00AB7D19" w:rsidRPr="00AB7D19">
        <w:rPr>
          <w:lang w:val="es-ES"/>
        </w:rPr>
        <w:t>Colegio Mayor de San Buenaventura</w:t>
      </w:r>
      <w:r w:rsidR="00CE58F8">
        <w:rPr>
          <w:lang w:val="es-ES"/>
        </w:rPr>
        <w:t xml:space="preserve">, avanzando así </w:t>
      </w:r>
      <w:r w:rsidR="00EF2CBD">
        <w:rPr>
          <w:lang w:val="es-ES"/>
        </w:rPr>
        <w:t>hasta 1747 en donde la institución abrió sus puertas</w:t>
      </w:r>
      <w:r w:rsidR="0036526C">
        <w:rPr>
          <w:lang w:val="es-ES"/>
        </w:rPr>
        <w:t xml:space="preserve"> con las carreras de </w:t>
      </w:r>
      <w:r w:rsidR="0060072E">
        <w:rPr>
          <w:lang w:val="es-ES"/>
        </w:rPr>
        <w:t>artes, filosofía y teología</w:t>
      </w:r>
      <w:r w:rsidR="002137B5">
        <w:rPr>
          <w:lang w:val="es-ES"/>
        </w:rPr>
        <w:t>. Dando un salto en el tiempo</w:t>
      </w:r>
      <w:r w:rsidR="007439D2">
        <w:rPr>
          <w:lang w:val="es-ES"/>
        </w:rPr>
        <w:t xml:space="preserve"> a la actualidad, nuestra institución</w:t>
      </w:r>
      <w:r w:rsidR="00AE1B4E">
        <w:rPr>
          <w:lang w:val="es-ES"/>
        </w:rPr>
        <w:t xml:space="preserve"> cuenta con las facultades de ingeniería,</w:t>
      </w:r>
      <w:r w:rsidR="007E0838">
        <w:rPr>
          <w:lang w:val="es-ES"/>
        </w:rPr>
        <w:t xml:space="preserve"> psicología, humanidades</w:t>
      </w:r>
      <w:r w:rsidR="008213CF">
        <w:rPr>
          <w:lang w:val="es-ES"/>
        </w:rPr>
        <w:t xml:space="preserve"> y ciencias de la educación, ciencias económicas y administrativas y ciencias jurídicas y </w:t>
      </w:r>
      <w:r w:rsidR="00CF042B">
        <w:rPr>
          <w:lang w:val="es-ES"/>
        </w:rPr>
        <w:t xml:space="preserve">políticas, como lo relata </w:t>
      </w:r>
      <w:r w:rsidR="001837E0">
        <w:rPr>
          <w:lang w:val="es-ES"/>
        </w:rPr>
        <w:fldChar w:fldCharType="begin" w:fldLock="1"/>
      </w:r>
      <w:r w:rsidR="00211540">
        <w:rPr>
          <w:lang w:val="es-ES"/>
        </w:rPr>
        <w:instrText>ADDIN CSL_CITATION {"citationItems":[{"id":"ITEM-1","itemData":{"abstract":"Lo mínimo que se exige a un historiador es que sea capaz de reflexionar sobre la historia de su disciplina, de interrogarse sobre los varios sentidos del quehacer histórico, de comprender las razones que condujeron a la profesionalización de su campo académico. A. Nóvoa. RESUMEN RESUMEN RESUMEN RESUMEN RESUMEN En este artículo se reflexiona acerca de cuál se considera actualmente el objeto de la Historia de la Educación, apostando por una visión compleja de lo que se entiende por \"fenómeno educativo\". Posteriormente, se argumenta cómo la Historia de la Educación puede ser considerada tanto ciencia histórica, como ciencia social y ciencia educativa, siendo este último aspecto el más sujeto a polémica. Por último, se realiza un breve recorrido por la historiografía de la historia de la educación, para desembocar en una síntesis de las tendencias actuales en dicho campo.","author":[{"dropping-particle":"","family":"Guichot Reina","given":"Virginia","non-dropping-particle":"","parse-names":false,"suffix":""}],"container-title":"Revista Latinoamericana de Estudios Educativos","id":"ITEM-1","issue":"1","issued":{"date-parts":[["2006","6","30"]]},"page":"13-13","title":"HISTORIA DE LA EDUCACIÓN: REFLEXIONES SOBRE SU OBJETO, UBICACIÓN EPISTEMOLÓGICA, DEVENIR HISTÓRICO Y TENDENCIAS ACTUALES","type":"article-journal","volume":"2"},"uris":["http://www.mendeley.com/documents/?uuid=7717b9c2-4f36-3a21-ae7f-bc21941bf49f"]}],"mendeley":{"formattedCitation":"(Guichot Reina, 2006)","plainTextFormattedCitation":"(Guichot Reina, 2006)","previouslyFormattedCitation":"(Guichot Reina, 2006)"},"properties":{"noteIndex":0},"schema":"https://github.com/citation-style-language/schema/raw/master/csl-citation.json"}</w:instrText>
      </w:r>
      <w:r w:rsidR="001837E0">
        <w:rPr>
          <w:lang w:val="es-ES"/>
        </w:rPr>
        <w:fldChar w:fldCharType="separate"/>
      </w:r>
      <w:r w:rsidR="001837E0" w:rsidRPr="001837E0">
        <w:rPr>
          <w:noProof/>
          <w:lang w:val="es-ES"/>
        </w:rPr>
        <w:t>(Guichot Reina, 2006)</w:t>
      </w:r>
      <w:r w:rsidR="001837E0">
        <w:rPr>
          <w:lang w:val="es-ES"/>
        </w:rPr>
        <w:fldChar w:fldCharType="end"/>
      </w:r>
      <w:r w:rsidR="008213CF">
        <w:rPr>
          <w:lang w:val="es-ES"/>
        </w:rPr>
        <w:t xml:space="preserve"> </w:t>
      </w:r>
      <w:r w:rsidR="00307E07">
        <w:rPr>
          <w:lang w:val="es-ES"/>
        </w:rPr>
        <w:t>“</w:t>
      </w:r>
      <w:r w:rsidR="00307E07" w:rsidRPr="00307E07">
        <w:rPr>
          <w:lang w:val="es-ES"/>
        </w:rPr>
        <w:t>Todo fenómeno educativo,</w:t>
      </w:r>
      <w:r w:rsidR="00307E07">
        <w:rPr>
          <w:lang w:val="es-ES"/>
        </w:rPr>
        <w:t xml:space="preserve"> </w:t>
      </w:r>
      <w:r w:rsidR="00307E07" w:rsidRPr="00307E07">
        <w:rPr>
          <w:lang w:val="es-ES"/>
        </w:rPr>
        <w:t>toda teoría o idea sobre educación, se debe inscribir en el contexto de las condiciones sociales,</w:t>
      </w:r>
      <w:r w:rsidR="00307E07">
        <w:rPr>
          <w:lang w:val="es-ES"/>
        </w:rPr>
        <w:t xml:space="preserve"> </w:t>
      </w:r>
      <w:r w:rsidR="00307E07" w:rsidRPr="00307E07">
        <w:rPr>
          <w:lang w:val="es-ES"/>
        </w:rPr>
        <w:t xml:space="preserve">políticas, económicas, culturales donde se </w:t>
      </w:r>
      <w:r w:rsidR="00E817FC" w:rsidRPr="00307E07">
        <w:rPr>
          <w:lang w:val="es-ES"/>
        </w:rPr>
        <w:t>gesta</w:t>
      </w:r>
      <w:r w:rsidR="00E817FC">
        <w:rPr>
          <w:lang w:val="es-ES"/>
        </w:rPr>
        <w:t>”, quien</w:t>
      </w:r>
      <w:r w:rsidR="00522F9D">
        <w:rPr>
          <w:lang w:val="es-ES"/>
        </w:rPr>
        <w:t xml:space="preserve"> describ</w:t>
      </w:r>
      <w:r w:rsidR="00E817FC">
        <w:rPr>
          <w:lang w:val="es-ES"/>
        </w:rPr>
        <w:t>e</w:t>
      </w:r>
      <w:r w:rsidR="00522F9D">
        <w:rPr>
          <w:lang w:val="es-ES"/>
        </w:rPr>
        <w:t xml:space="preserve"> a la educación como actividad humana </w:t>
      </w:r>
      <w:r w:rsidR="000B5B7E">
        <w:rPr>
          <w:lang w:val="es-ES"/>
        </w:rPr>
        <w:t>apegada al progreso y a los cambios en los contextos donde esta se desarrolla..</w:t>
      </w:r>
    </w:p>
    <w:p w14:paraId="07517743" w14:textId="62FCFEE7" w:rsidR="009543FD" w:rsidRDefault="00BE3F39" w:rsidP="000B5B7E">
      <w:pPr>
        <w:rPr>
          <w:lang w:val="es-ES"/>
        </w:rPr>
      </w:pPr>
      <w:r>
        <w:rPr>
          <w:lang w:val="es-ES"/>
        </w:rPr>
        <w:t xml:space="preserve">Ahora, si las instituciones educativas y la actividad que desarrollan </w:t>
      </w:r>
      <w:r w:rsidR="00470E1D">
        <w:rPr>
          <w:lang w:val="es-ES"/>
        </w:rPr>
        <w:t>tienden</w:t>
      </w:r>
      <w:r>
        <w:rPr>
          <w:lang w:val="es-ES"/>
        </w:rPr>
        <w:t xml:space="preserve"> al cambio de l</w:t>
      </w:r>
      <w:r w:rsidR="00B27622">
        <w:rPr>
          <w:lang w:val="es-ES"/>
        </w:rPr>
        <w:t xml:space="preserve">os contextos en los que se desarrollan, esto lo podemos asociar directamente a la forma en que se gestiona </w:t>
      </w:r>
      <w:r w:rsidR="00D66261">
        <w:rPr>
          <w:lang w:val="es-ES"/>
        </w:rPr>
        <w:t xml:space="preserve">el conocimiento, el cual, </w:t>
      </w:r>
      <w:r w:rsidR="00E56E19">
        <w:rPr>
          <w:lang w:val="es-ES"/>
        </w:rPr>
        <w:t xml:space="preserve">esto queda soportado por </w:t>
      </w:r>
      <w:r w:rsidR="00211540">
        <w:rPr>
          <w:lang w:val="es-ES"/>
        </w:rPr>
        <w:fldChar w:fldCharType="begin" w:fldLock="1"/>
      </w:r>
      <w:r w:rsidR="007429FF">
        <w:rPr>
          <w:lang w:val="es-ES"/>
        </w:rPr>
        <w:instrText>ADDIN CSL_CITATION {"citationItems":[{"id":"ITEM-1","itemData":{"author":[{"dropping-particle":"","family":"Amaya Ocampo","given":"Waldimar Alexander","non-dropping-particle":"","parse-names":false,"suffix":""},{"dropping-particle":"","family":"Pérez Castillo","given":"José Nelson","non-dropping-particle":"","parse-names":false,"suffix":""}],"container-title":"Universidad Distrital Francisco José de Caldas - Dialnet","id":"ITEM-1","issue":"1","issued":{"date-parts":[["2003","8","15"]]},"page":"64-70","publisher-place":"Bogotá","title":"Gestión del conocimiento y Universidad como institución generadora de conocimiento - Dialnet","type":"article-journal","volume":"08"},"uris":["http://www.mendeley.com/documents/?uuid=1fb6fd80-3308-33c4-b027-ae38ecb95f65"]}],"mendeley":{"formattedCitation":"(Amaya Ocampo &amp; Pérez Castillo, 2003)","plainTextFormattedCitation":"(Amaya Ocampo &amp; Pérez Castillo, 2003)","previouslyFormattedCitation":"(Amaya Ocampo &amp; Pérez Castillo, 2003)"},"properties":{"noteIndex":0},"schema":"https://github.com/citation-style-language/schema/raw/master/csl-citation.json"}</w:instrText>
      </w:r>
      <w:r w:rsidR="00211540">
        <w:rPr>
          <w:lang w:val="es-ES"/>
        </w:rPr>
        <w:fldChar w:fldCharType="separate"/>
      </w:r>
      <w:r w:rsidR="00211540" w:rsidRPr="00211540">
        <w:rPr>
          <w:noProof/>
          <w:lang w:val="es-ES"/>
        </w:rPr>
        <w:t>(Amaya Ocampo &amp; Pérez Castillo, 2003)</w:t>
      </w:r>
      <w:r w:rsidR="00211540">
        <w:rPr>
          <w:lang w:val="es-ES"/>
        </w:rPr>
        <w:fldChar w:fldCharType="end"/>
      </w:r>
      <w:r w:rsidR="00F65EC3">
        <w:rPr>
          <w:lang w:val="es-ES"/>
        </w:rPr>
        <w:t xml:space="preserve"> “</w:t>
      </w:r>
      <w:r w:rsidR="00C16ABF">
        <w:rPr>
          <w:lang w:val="es-ES"/>
        </w:rPr>
        <w:t>La universidad siempre se ha carac</w:t>
      </w:r>
      <w:r w:rsidR="003800D4">
        <w:rPr>
          <w:lang w:val="es-ES"/>
        </w:rPr>
        <w:t>terizado por cumplir la función de descubrir, transmitir, aplicar</w:t>
      </w:r>
      <w:r w:rsidR="008D2D51">
        <w:rPr>
          <w:lang w:val="es-ES"/>
        </w:rPr>
        <w:t>, conservar y superar el conocimiento</w:t>
      </w:r>
      <w:r w:rsidR="00F65EC3">
        <w:rPr>
          <w:lang w:val="es-ES"/>
        </w:rPr>
        <w:t>”, definiendo directamente a la universidad como institución que permite el acceso</w:t>
      </w:r>
      <w:r w:rsidR="00C03AAF">
        <w:rPr>
          <w:lang w:val="es-ES"/>
        </w:rPr>
        <w:t xml:space="preserve"> a nosotros como estudiantes al conocimiento</w:t>
      </w:r>
      <w:r w:rsidR="00486A9E">
        <w:rPr>
          <w:lang w:val="es-ES"/>
        </w:rPr>
        <w:t xml:space="preserve"> y a su vez, poniendo </w:t>
      </w:r>
      <w:r w:rsidR="00486A9E">
        <w:rPr>
          <w:lang w:val="es-ES"/>
        </w:rPr>
        <w:lastRenderedPageBreak/>
        <w:t xml:space="preserve">como punto central la forma en que esta como </w:t>
      </w:r>
      <w:r w:rsidR="00C74E77">
        <w:rPr>
          <w:lang w:val="es-ES"/>
        </w:rPr>
        <w:t>institución</w:t>
      </w:r>
      <w:r w:rsidR="00486A9E">
        <w:rPr>
          <w:lang w:val="es-ES"/>
        </w:rPr>
        <w:t xml:space="preserve"> gestiona </w:t>
      </w:r>
      <w:r w:rsidR="00C74E77">
        <w:rPr>
          <w:lang w:val="es-ES"/>
        </w:rPr>
        <w:t>el conocimient</w:t>
      </w:r>
      <w:r w:rsidR="003223A5">
        <w:rPr>
          <w:lang w:val="es-ES"/>
        </w:rPr>
        <w:t xml:space="preserve">o y los </w:t>
      </w:r>
      <w:r w:rsidR="00D8454A">
        <w:rPr>
          <w:lang w:val="es-ES"/>
        </w:rPr>
        <w:t xml:space="preserve">procesos  </w:t>
      </w:r>
      <w:r w:rsidR="003223A5">
        <w:rPr>
          <w:lang w:val="es-ES"/>
        </w:rPr>
        <w:t xml:space="preserve">y </w:t>
      </w:r>
      <w:r w:rsidR="00D8454A">
        <w:rPr>
          <w:lang w:val="es-ES"/>
        </w:rPr>
        <w:t xml:space="preserve">recursos </w:t>
      </w:r>
      <w:r w:rsidR="003223A5">
        <w:rPr>
          <w:lang w:val="es-ES"/>
        </w:rPr>
        <w:t xml:space="preserve">que lo soportan, </w:t>
      </w:r>
      <w:r w:rsidR="00887DF1">
        <w:rPr>
          <w:lang w:val="es-ES"/>
        </w:rPr>
        <w:t xml:space="preserve">basado en </w:t>
      </w:r>
      <w:r w:rsidR="00C02FE9">
        <w:rPr>
          <w:lang w:val="es-ES"/>
        </w:rPr>
        <w:fldChar w:fldCharType="begin" w:fldLock="1"/>
      </w:r>
      <w:r w:rsidR="00C02FE9">
        <w:rPr>
          <w:lang w:val="es-ES"/>
        </w:rPr>
        <w:instrText>ADDIN CSL_CITATION {"citationItems":[{"id":"ITEM-1","itemData":{"abstract":"La Universidad de San Buenaventura cuenta con lineamientos para el aseguramiento de la calidad y con un modelo de gestión que declara en su Informe de Autoevaluación Multicampus y que busca conciliar los lineamientos y prácticas que se desarrollan en cada una de las seccionales. Dicho modelo establece una serie de pautas para llevar a cabo la gestión eficaz en la Universidad y que permiten guiar la práctica y asegurar que se cumplen los principios básicos de excelencia y es fundamental como una herramienta de autoevaluación. A continuación su representación gráfica: Figura 1. Modelo de gestión_USB (2015) 1 El Sistema Interno de Aseguramiento de la Calidad se formuló, diseñó y concertó en reunión realizada el 1 y 2 de noviembre de 2018 en la Rectoría General, con la participación de","author":[{"dropping-particle":"","family":"Universidad de San Buenaventura","given":"","non-dropping-particle":"","parse-names":false,"suffix":""}],"id":"ITEM-1","issued":{"date-parts":[["2020"]]},"number-of-pages":"7-10","publisher-place":"Bogotá","title":"Universidad de San Buenaventura Sistema Interno de Aseguramiento de la Calidad 1 1. Contextualización","type":"report"},"uris":["http://www.mendeley.com/documents/?uuid=699f33b8-6e2f-350f-929b-408c23b3133d"]}],"mendeley":{"formattedCitation":"(Universidad de San Buenaventura, 2020)","plainTextFormattedCitation":"(Universidad de San Buenaventura, 2020)","previouslyFormattedCitation":"(Universidad de San Buenaventura, 2020)"},"properties":{"noteIndex":0},"schema":"https://github.com/citation-style-language/schema/raw/master/csl-citation.json"}</w:instrText>
      </w:r>
      <w:r w:rsidR="00C02FE9">
        <w:rPr>
          <w:lang w:val="es-ES"/>
        </w:rPr>
        <w:fldChar w:fldCharType="separate"/>
      </w:r>
      <w:r w:rsidR="00C02FE9" w:rsidRPr="00C02FE9">
        <w:rPr>
          <w:noProof/>
          <w:lang w:val="es-ES"/>
        </w:rPr>
        <w:t>(Universidad de San Buenaventura, 2020)</w:t>
      </w:r>
      <w:r w:rsidR="00C02FE9">
        <w:rPr>
          <w:lang w:val="es-ES"/>
        </w:rPr>
        <w:fldChar w:fldCharType="end"/>
      </w:r>
      <w:r w:rsidR="00887DF1">
        <w:rPr>
          <w:lang w:val="es-ES"/>
        </w:rPr>
        <w:t>, podemos mencionar al sistema interno de aseguramiento de calidad de la Universidad de San Buenaventura</w:t>
      </w:r>
      <w:r w:rsidR="00723212">
        <w:rPr>
          <w:lang w:val="es-ES"/>
        </w:rPr>
        <w:t xml:space="preserve"> el cual se compone de procesos </w:t>
      </w:r>
      <w:r w:rsidR="0006188A">
        <w:rPr>
          <w:lang w:val="es-ES"/>
        </w:rPr>
        <w:t>estratégicos</w:t>
      </w:r>
      <w:r w:rsidR="002C18FB">
        <w:rPr>
          <w:lang w:val="es-ES"/>
        </w:rPr>
        <w:t xml:space="preserve"> (</w:t>
      </w:r>
      <w:r w:rsidR="00A1180D">
        <w:rPr>
          <w:lang w:val="es-ES"/>
        </w:rPr>
        <w:t>políticas y estrategias  para el cumplimiento de la misión y cisión</w:t>
      </w:r>
      <w:r w:rsidR="002C18FB">
        <w:rPr>
          <w:lang w:val="es-ES"/>
        </w:rPr>
        <w:t>)</w:t>
      </w:r>
      <w:r w:rsidR="0006188A">
        <w:rPr>
          <w:lang w:val="es-ES"/>
        </w:rPr>
        <w:t>, misionales</w:t>
      </w:r>
      <w:r w:rsidR="002C18FB">
        <w:rPr>
          <w:lang w:val="es-ES"/>
        </w:rPr>
        <w:t xml:space="preserve"> </w:t>
      </w:r>
      <w:r w:rsidR="008C79DE">
        <w:rPr>
          <w:lang w:val="es-ES"/>
        </w:rPr>
        <w:t>(</w:t>
      </w:r>
      <w:r w:rsidR="008E132C">
        <w:rPr>
          <w:lang w:val="es-ES"/>
        </w:rPr>
        <w:t xml:space="preserve">actividades </w:t>
      </w:r>
      <w:r w:rsidR="00501F90">
        <w:rPr>
          <w:lang w:val="es-ES"/>
        </w:rPr>
        <w:t>educativas</w:t>
      </w:r>
      <w:r w:rsidR="00CA6B5E">
        <w:rPr>
          <w:lang w:val="es-ES"/>
        </w:rPr>
        <w:t xml:space="preserve"> e investigativas) </w:t>
      </w:r>
      <w:r w:rsidR="002C18FB">
        <w:rPr>
          <w:lang w:val="es-ES"/>
        </w:rPr>
        <w:t xml:space="preserve">y de apoyo </w:t>
      </w:r>
      <w:r w:rsidR="00CA6B5E">
        <w:rPr>
          <w:lang w:val="es-ES"/>
        </w:rPr>
        <w:t>(soporte a los dos tipos de procesos anteriores)</w:t>
      </w:r>
      <w:r w:rsidR="00404D6B">
        <w:rPr>
          <w:lang w:val="es-ES"/>
        </w:rPr>
        <w:t>. Todos estos procesos buscan como tal el cumplimiento, verificación y despliegue de las actividades propias de la institución siempre en pro de la calidad.</w:t>
      </w:r>
    </w:p>
    <w:p w14:paraId="54F446F1" w14:textId="4D1A7D62" w:rsidR="00404D6B" w:rsidRDefault="00A6488A" w:rsidP="000B5B7E">
      <w:pPr>
        <w:rPr>
          <w:lang w:val="es-ES"/>
        </w:rPr>
      </w:pPr>
      <w:r>
        <w:rPr>
          <w:lang w:val="es-ES"/>
        </w:rPr>
        <w:t xml:space="preserve">Teniendo presentes los procesos que buscan la calidad de las actividades realizadas por la Universidad  de San Buenaventura, </w:t>
      </w:r>
      <w:r w:rsidR="00824726">
        <w:rPr>
          <w:lang w:val="es-ES"/>
        </w:rPr>
        <w:t xml:space="preserve">debemos mencionar los recursos sobre los cuales se soportan, resaltando la existencia de un componente físico, toda la infraestructura de equipos, servidores </w:t>
      </w:r>
      <w:r w:rsidR="00CD01F5">
        <w:rPr>
          <w:lang w:val="es-ES"/>
        </w:rPr>
        <w:t xml:space="preserve">y redes, y un componente de software que se </w:t>
      </w:r>
      <w:r w:rsidR="002D2220">
        <w:rPr>
          <w:lang w:val="es-ES"/>
        </w:rPr>
        <w:t>soporta</w:t>
      </w:r>
      <w:r w:rsidR="00CD01F5">
        <w:rPr>
          <w:lang w:val="es-ES"/>
        </w:rPr>
        <w:t xml:space="preserve"> directamente sobre todo lo antes mencionado, en este caso, se debe mencionar a</w:t>
      </w:r>
      <w:r w:rsidR="00382FDC">
        <w:rPr>
          <w:lang w:val="es-ES"/>
        </w:rPr>
        <w:t xml:space="preserve">l </w:t>
      </w:r>
      <w:r w:rsidR="00FD0BAE">
        <w:rPr>
          <w:lang w:val="es-ES"/>
        </w:rPr>
        <w:t>Administrador del sistema de información, por sus siglas</w:t>
      </w:r>
      <w:r w:rsidR="00CD01F5">
        <w:rPr>
          <w:lang w:val="es-ES"/>
        </w:rPr>
        <w:t xml:space="preserve"> ASIS</w:t>
      </w:r>
      <w:r w:rsidR="00B31E91">
        <w:rPr>
          <w:lang w:val="es-ES"/>
        </w:rPr>
        <w:t xml:space="preserve"> </w:t>
      </w:r>
      <w:r w:rsidR="007429FF">
        <w:rPr>
          <w:lang w:val="es-ES"/>
        </w:rPr>
        <w:fldChar w:fldCharType="begin" w:fldLock="1"/>
      </w:r>
      <w:r w:rsidR="00A859B2">
        <w:rPr>
          <w:lang w:val="es-ES"/>
        </w:rPr>
        <w:instrText>ADDIN CSL_CITATION {"citationItems":[{"id":"ITEM-1","itemData":{"URL":"https://usbco.edu.co/psp/USCS90PR/?cmd=login&amp;languageCd=ESP&amp;","accessed":{"date-parts":[["2022","3","17"]]},"author":[{"dropping-particle":"","family":"Universidad de San Buenaventura","given":"","non-dropping-particle":"","parse-names":false,"suffix":""},{"dropping-particle":"","family":"Oracle","given":"","non-dropping-particle":"","parse-names":false,"suffix":""}],"container-title":"ASIS","id":"ITEM-1","issued":{"date-parts":[["2014"]]},"title":"ASIS","type":"webpage"},"uris":["http://www.mendeley.com/documents/?uuid=707eea5c-591f-34d7-8061-b006e9b3c79d"]},{"id":"ITEM-2","itemData":{"URL":"https://www.oracle.com/co/applications/peoplesoft/","accessed":{"date-parts":[["2022","3","17"]]},"author":[{"dropping-particle":"","family":"Oracle Colombia","given":"","non-dropping-particle":"","parse-names":false,"suffix":""}],"container-title":"Aplicaciones de Oracle PeopleSoft","id":"ITEM-2","issued":{"date-parts":[["2022","1","5"]]},"page":"1-1","title":"Aplicaciones de Oracle PeopleSoft | Oracle Colombia","type":"webpage"},"uris":["http://www.mendeley.com/documents/?uuid=2db26444-35f2-3178-aa3d-bf9f80ea46dd"]}],"mendeley":{"formattedCitation":"(Oracle Colombia, 2022; Universidad de San Buenaventura &amp; Oracle, 2014)","plainTextFormattedCitation":"(Oracle Colombia, 2022; Universidad de San Buenaventura &amp; Oracle, 2014)","previouslyFormattedCitation":"(Oracle Colombia, 2022; Universidad de San Buenaventura &amp; Oracle, 2014)"},"properties":{"noteIndex":0},"schema":"https://github.com/citation-style-language/schema/raw/master/csl-citation.json"}</w:instrText>
      </w:r>
      <w:r w:rsidR="007429FF">
        <w:rPr>
          <w:lang w:val="es-ES"/>
        </w:rPr>
        <w:fldChar w:fldCharType="separate"/>
      </w:r>
      <w:r w:rsidR="007429FF" w:rsidRPr="007429FF">
        <w:rPr>
          <w:noProof/>
          <w:lang w:val="es-ES"/>
        </w:rPr>
        <w:t>(Oracle Colombia, 2022; Universidad de San Buenaventura &amp; Oracle, 2014)</w:t>
      </w:r>
      <w:r w:rsidR="007429FF">
        <w:rPr>
          <w:lang w:val="es-ES"/>
        </w:rPr>
        <w:fldChar w:fldCharType="end"/>
      </w:r>
      <w:r w:rsidR="00CD01F5">
        <w:rPr>
          <w:lang w:val="es-ES"/>
        </w:rPr>
        <w:t>, cual fue definido previamente</w:t>
      </w:r>
      <w:r w:rsidR="002D2220">
        <w:rPr>
          <w:lang w:val="es-ES"/>
        </w:rPr>
        <w:t xml:space="preserve"> como el sistema de información de la universidad el cual permite a</w:t>
      </w:r>
      <w:r w:rsidR="00491157">
        <w:rPr>
          <w:lang w:val="es-ES"/>
        </w:rPr>
        <w:t xml:space="preserve"> estudiantes, docentes y cuerpo administrativo el cumplimiento y acceso a procesos y actividades propias de la </w:t>
      </w:r>
      <w:r w:rsidR="00FA078E">
        <w:rPr>
          <w:lang w:val="es-ES"/>
        </w:rPr>
        <w:t xml:space="preserve">universidad, tales como el acceso a calificaciones e inscripción de materias. </w:t>
      </w:r>
      <w:r w:rsidR="00CC61D8">
        <w:rPr>
          <w:lang w:val="es-ES"/>
        </w:rPr>
        <w:t xml:space="preserve">La plataforma </w:t>
      </w:r>
      <w:r w:rsidR="006827C0">
        <w:rPr>
          <w:lang w:val="es-ES"/>
        </w:rPr>
        <w:t>actualmente cumple con las funciones con las que cuenta, pero, al ser un producto de un tercero, no se posibilita fácilmente la inclusión de nuevas funcionalidades acorde a las nuevas necesidades de la institución.</w:t>
      </w:r>
    </w:p>
    <w:p w14:paraId="36FE476D" w14:textId="3084D769" w:rsidR="006827C0" w:rsidRDefault="00382FDC" w:rsidP="000B5B7E">
      <w:pPr>
        <w:rPr>
          <w:lang w:val="es-ES"/>
        </w:rPr>
      </w:pPr>
      <w:r>
        <w:rPr>
          <w:lang w:val="es-ES"/>
        </w:rPr>
        <w:t>A parte de</w:t>
      </w:r>
      <w:r w:rsidR="00B457E8">
        <w:rPr>
          <w:lang w:val="es-ES"/>
        </w:rPr>
        <w:t xml:space="preserve"> la plataforma ASIS, la institución cuenta como segundo </w:t>
      </w:r>
      <w:r w:rsidR="00CF0A81">
        <w:rPr>
          <w:lang w:val="es-ES"/>
        </w:rPr>
        <w:t>recurso</w:t>
      </w:r>
      <w:r w:rsidR="00B457E8">
        <w:rPr>
          <w:lang w:val="es-ES"/>
        </w:rPr>
        <w:t xml:space="preserve"> clave en su funcionamiento a Office 365</w:t>
      </w:r>
      <w:r w:rsidR="00397203">
        <w:rPr>
          <w:lang w:val="es-ES"/>
        </w:rPr>
        <w:t xml:space="preserve"> para Empresas, la cual</w:t>
      </w:r>
      <w:r w:rsidR="00AC2F04">
        <w:rPr>
          <w:lang w:val="es-ES"/>
        </w:rPr>
        <w:t xml:space="preserve">, según </w:t>
      </w:r>
      <w:r w:rsidR="00A859B2">
        <w:rPr>
          <w:lang w:val="es-ES"/>
        </w:rPr>
        <w:fldChar w:fldCharType="begin" w:fldLock="1"/>
      </w:r>
      <w:r w:rsidR="000334E0">
        <w:rPr>
          <w:lang w:val="es-ES"/>
        </w:rPr>
        <w:instrText>ADDIN CSL_CITATION {"citationItems":[{"id":"ITEM-1","itemData":{"URL":"https://www.microsoft.com/es-ww/microsoft-365/business?market=bz","accessed":{"date-parts":[["2022","3","17"]]},"author":[{"dropping-particle":"","family":"Microsoft","given":"","non-dropping-particle":"","parse-names":false,"suffix":""}],"container-title":"Microsoft","id":"ITEM-1","issued":{"date-parts":[["2022"]]},"title":"Microsoft 365 para empresas | Pequeña empresa | Microsoft 365","type":"webpage"},"uris":["http://www.mendeley.com/documents/?uuid=bba3ca9f-e1cf-3f38-920c-fa6cb1182bf5"]}],"mendeley":{"formattedCitation":"(Microsoft, 2022)","plainTextFormattedCitation":"(Microsoft, 2022)","previouslyFormattedCitation":"(Microsoft, 2022)"},"properties":{"noteIndex":0},"schema":"https://github.com/citation-style-language/schema/raw/master/csl-citation.json"}</w:instrText>
      </w:r>
      <w:r w:rsidR="00A859B2">
        <w:rPr>
          <w:lang w:val="es-ES"/>
        </w:rPr>
        <w:fldChar w:fldCharType="separate"/>
      </w:r>
      <w:r w:rsidR="00A859B2" w:rsidRPr="00A859B2">
        <w:rPr>
          <w:noProof/>
          <w:lang w:val="es-ES"/>
        </w:rPr>
        <w:t>(Microsoft, 2022)</w:t>
      </w:r>
      <w:r w:rsidR="00A859B2">
        <w:rPr>
          <w:lang w:val="es-ES"/>
        </w:rPr>
        <w:fldChar w:fldCharType="end"/>
      </w:r>
      <w:r w:rsidR="00AC2F04">
        <w:rPr>
          <w:lang w:val="es-ES"/>
        </w:rPr>
        <w:t xml:space="preserve"> </w:t>
      </w:r>
      <w:r w:rsidR="00397203">
        <w:rPr>
          <w:lang w:val="es-ES"/>
        </w:rPr>
        <w:t xml:space="preserve">es una licencia </w:t>
      </w:r>
      <w:r w:rsidR="00CF0A81">
        <w:rPr>
          <w:lang w:val="es-ES"/>
        </w:rPr>
        <w:t xml:space="preserve">que le permite a la Universidad de san Buenaventura el acceso a la suite de herramientas de Microsoft </w:t>
      </w:r>
      <w:r w:rsidR="00E30299">
        <w:rPr>
          <w:lang w:val="es-ES"/>
        </w:rPr>
        <w:t xml:space="preserve">en la nube </w:t>
      </w:r>
      <w:r w:rsidR="00970E46">
        <w:rPr>
          <w:lang w:val="es-ES"/>
        </w:rPr>
        <w:t xml:space="preserve">y a la administración de </w:t>
      </w:r>
      <w:r w:rsidR="00E27DDC">
        <w:rPr>
          <w:lang w:val="es-ES"/>
        </w:rPr>
        <w:t>estas</w:t>
      </w:r>
      <w:r w:rsidR="00970E46">
        <w:rPr>
          <w:lang w:val="es-ES"/>
        </w:rPr>
        <w:t xml:space="preserve"> a los integrantes</w:t>
      </w:r>
      <w:r w:rsidR="00FD1553">
        <w:rPr>
          <w:lang w:val="es-ES"/>
        </w:rPr>
        <w:t xml:space="preserve"> y usuarios</w:t>
      </w:r>
      <w:r w:rsidR="00970E46">
        <w:rPr>
          <w:lang w:val="es-ES"/>
        </w:rPr>
        <w:t xml:space="preserve"> de la institución</w:t>
      </w:r>
      <w:r w:rsidR="00320110">
        <w:rPr>
          <w:lang w:val="es-ES"/>
        </w:rPr>
        <w:t xml:space="preserve">. </w:t>
      </w:r>
      <w:r w:rsidR="00E27DDC">
        <w:rPr>
          <w:lang w:val="es-ES"/>
        </w:rPr>
        <w:t xml:space="preserve">Por otro lado, y terminando con los recursos, se deben mencionar los desarrollos propios de la Universidad de </w:t>
      </w:r>
      <w:r w:rsidR="00E27DDC">
        <w:rPr>
          <w:lang w:val="es-ES"/>
        </w:rPr>
        <w:lastRenderedPageBreak/>
        <w:t xml:space="preserve">San Buenaventura, los cuales han sido realizados entre estudiantes y profesores </w:t>
      </w:r>
      <w:r w:rsidR="00AE7800">
        <w:rPr>
          <w:lang w:val="es-ES"/>
        </w:rPr>
        <w:t xml:space="preserve">para la solución de ciertas necesidades de la universidad o de alguna facultad en específico, claro es el caso de </w:t>
      </w:r>
      <w:r w:rsidR="00DD6817">
        <w:rPr>
          <w:lang w:val="es-ES"/>
        </w:rPr>
        <w:t xml:space="preserve">la aplicación móvil </w:t>
      </w:r>
      <w:proofErr w:type="spellStart"/>
      <w:r w:rsidR="00285D1F" w:rsidRPr="00187559">
        <w:rPr>
          <w:b/>
          <w:bCs/>
        </w:rPr>
        <w:t>AppCademia</w:t>
      </w:r>
      <w:proofErr w:type="spellEnd"/>
      <w:r w:rsidR="00604828">
        <w:t>,</w:t>
      </w:r>
      <w:r w:rsidR="00285D1F">
        <w:rPr>
          <w:lang w:val="es-ES"/>
        </w:rPr>
        <w:t xml:space="preserve"> </w:t>
      </w:r>
      <w:r w:rsidR="00AE7800">
        <w:rPr>
          <w:lang w:val="es-ES"/>
        </w:rPr>
        <w:t xml:space="preserve">desarrollada por </w:t>
      </w:r>
      <w:r w:rsidR="00285D1F">
        <w:rPr>
          <w:lang w:val="es-ES"/>
        </w:rPr>
        <w:t xml:space="preserve">el ingeniero Yamil </w:t>
      </w:r>
      <w:proofErr w:type="spellStart"/>
      <w:r w:rsidR="00285D1F">
        <w:rPr>
          <w:lang w:val="es-ES"/>
        </w:rPr>
        <w:t>Buenaños</w:t>
      </w:r>
      <w:proofErr w:type="spellEnd"/>
      <w:r w:rsidR="00604828">
        <w:rPr>
          <w:lang w:val="es-ES"/>
        </w:rPr>
        <w:t>.</w:t>
      </w:r>
      <w:r w:rsidR="00285D1F">
        <w:rPr>
          <w:lang w:val="es-ES"/>
        </w:rPr>
        <w:t xml:space="preserve"> </w:t>
      </w:r>
      <w:r w:rsidR="00FD1BAF">
        <w:rPr>
          <w:lang w:val="es-ES"/>
        </w:rPr>
        <w:t xml:space="preserve">la cual permite </w:t>
      </w:r>
      <w:r w:rsidR="00DD6817">
        <w:rPr>
          <w:lang w:val="es-ES"/>
        </w:rPr>
        <w:t>a los estudiantes el acceso</w:t>
      </w:r>
      <w:r w:rsidR="00AE7800">
        <w:rPr>
          <w:lang w:val="es-ES"/>
        </w:rPr>
        <w:t xml:space="preserve"> </w:t>
      </w:r>
      <w:r w:rsidR="005B6B97">
        <w:rPr>
          <w:lang w:val="es-ES"/>
        </w:rPr>
        <w:t>rápido a recursos de ciertas clases, tales como notas, horarios, salones y demás</w:t>
      </w:r>
      <w:r w:rsidR="000C4D2E">
        <w:rPr>
          <w:lang w:val="es-ES"/>
        </w:rPr>
        <w:t xml:space="preserve"> información clave entre los estudiantes y docentes. </w:t>
      </w:r>
    </w:p>
    <w:p w14:paraId="50D6E378" w14:textId="059F88D6" w:rsidR="000C4D2E" w:rsidRDefault="005810F8" w:rsidP="000B5B7E">
      <w:pPr>
        <w:rPr>
          <w:lang w:val="es-ES"/>
        </w:rPr>
      </w:pPr>
      <w:r>
        <w:rPr>
          <w:lang w:val="es-ES"/>
        </w:rPr>
        <w:t xml:space="preserve">La solución precisamente de aquellas necesidades que no se contemplaron inicialmente </w:t>
      </w:r>
      <w:r w:rsidR="00A65C08">
        <w:rPr>
          <w:lang w:val="es-ES"/>
        </w:rPr>
        <w:t xml:space="preserve">al momento del despliegue de la plataforma ASIS </w:t>
      </w:r>
      <w:r w:rsidR="00CC35B2">
        <w:rPr>
          <w:lang w:val="es-ES"/>
        </w:rPr>
        <w:t xml:space="preserve">se conforman como un problema </w:t>
      </w:r>
      <w:r w:rsidR="00B83D30">
        <w:rPr>
          <w:lang w:val="es-ES"/>
        </w:rPr>
        <w:t xml:space="preserve">debido a las limitaciones para la inclusión de soluciones al sistema existente, </w:t>
      </w:r>
      <w:r w:rsidR="009E0B4B">
        <w:rPr>
          <w:lang w:val="es-ES"/>
        </w:rPr>
        <w:t xml:space="preserve">teniendo </w:t>
      </w:r>
      <w:r w:rsidR="00100751">
        <w:rPr>
          <w:lang w:val="es-ES"/>
        </w:rPr>
        <w:t>ahora  identificad</w:t>
      </w:r>
      <w:r w:rsidR="008D1E63">
        <w:rPr>
          <w:lang w:val="es-ES"/>
        </w:rPr>
        <w:t xml:space="preserve">a la carencia </w:t>
      </w:r>
      <w:r w:rsidR="009E0B4B">
        <w:rPr>
          <w:lang w:val="es-ES"/>
        </w:rPr>
        <w:t>de un sistema que cumpla con las necesidades actuales de la organización y a su vez que permita a futuro la inclusión de nuevos módulos y la actualización de los existentes,</w:t>
      </w:r>
      <w:r w:rsidR="008D1E63">
        <w:rPr>
          <w:lang w:val="es-ES"/>
        </w:rPr>
        <w:t xml:space="preserve"> teniendo presente la innovación, escalabilidad y mejora del sistema, como lo define </w:t>
      </w:r>
      <w:r w:rsidR="000334E0">
        <w:rPr>
          <w:lang w:val="es-ES"/>
        </w:rPr>
        <w:fldChar w:fldCharType="begin" w:fldLock="1"/>
      </w:r>
      <w:r w:rsidR="0079708C">
        <w:rPr>
          <w:lang w:val="es-ES"/>
        </w:rPr>
        <w:instrText>ADDIN CSL_CITATION {"citationItems":[{"id":"ITEM-1","itemData":{"ISSN":"0124-8219","author":[{"dropping-particle":"","family":"Yolima","given":"Dalsy","non-dropping-particle":"","parse-names":false,"suffix":""},{"dropping-particle":"","family":"Buitrago","given":"Farfán","non-dropping-particle":"","parse-names":false,"suffix":""},{"dropping-particle":"","family":"Alfonso","given":"Manuel","non-dropping-particle":"","parse-names":false,"suffix":""},{"dropping-particle":"","family":"Castrillón","given":"Garzón","non-dropping-particle":"","parse-names":false,"suffix":""}],"id":"ITEM-1","issued":{"date-parts":[["2006","9"]]},"number-of-pages":"69-72","publisher":"Universidad del Rosario","publisher-place":"Bogotá","title":"La gestión del conocimiento","type":"thesis"},"uris":["http://www.mendeley.com/documents/?uuid=44e0eabc-f831-3f2b-b99d-93d19be823f8"]}],"mendeley":{"formattedCitation":"(Yolima et al., 2006)","plainTextFormattedCitation":"(Yolima et al., 2006)","previouslyFormattedCitation":"(Yolima et al., 2006)"},"properties":{"noteIndex":0},"schema":"https://github.com/citation-style-language/schema/raw/master/csl-citation.json"}</w:instrText>
      </w:r>
      <w:r w:rsidR="000334E0">
        <w:rPr>
          <w:lang w:val="es-ES"/>
        </w:rPr>
        <w:fldChar w:fldCharType="separate"/>
      </w:r>
      <w:r w:rsidR="000334E0" w:rsidRPr="000334E0">
        <w:rPr>
          <w:noProof/>
          <w:lang w:val="es-ES"/>
        </w:rPr>
        <w:t>(Yolima et al., 2006)</w:t>
      </w:r>
      <w:r w:rsidR="000334E0">
        <w:rPr>
          <w:lang w:val="es-ES"/>
        </w:rPr>
        <w:fldChar w:fldCharType="end"/>
      </w:r>
      <w:r w:rsidR="008D1E63">
        <w:rPr>
          <w:lang w:val="es-ES"/>
        </w:rPr>
        <w:t>, teniendo como brújula</w:t>
      </w:r>
      <w:r w:rsidR="00664C5C">
        <w:rPr>
          <w:lang w:val="es-ES"/>
        </w:rPr>
        <w:t xml:space="preserve"> el documento de presentación del proyecto, en donde se defin</w:t>
      </w:r>
      <w:r w:rsidR="008C078F">
        <w:rPr>
          <w:lang w:val="es-ES"/>
        </w:rPr>
        <w:t xml:space="preserve">e la necesidad de un sistema que permita la gestión del conocimiento de </w:t>
      </w:r>
      <w:r w:rsidR="00BD3C21">
        <w:rPr>
          <w:lang w:val="es-ES"/>
        </w:rPr>
        <w:t xml:space="preserve">la Universidad de san Buenaventura, </w:t>
      </w:r>
      <w:r w:rsidR="00BF1555">
        <w:rPr>
          <w:lang w:val="es-ES"/>
        </w:rPr>
        <w:t xml:space="preserve">esto debido a las necesidades de varias unidades de la universidad </w:t>
      </w:r>
      <w:r w:rsidR="009809AC">
        <w:rPr>
          <w:lang w:val="es-ES"/>
        </w:rPr>
        <w:t xml:space="preserve">relacionadas con procesos relacionados con la investigación y la docencia, dado es el caso de </w:t>
      </w:r>
      <w:r w:rsidR="00B468C3">
        <w:rPr>
          <w:lang w:val="es-ES"/>
        </w:rPr>
        <w:t>la no existencia de un proceso en forma de modulo para la</w:t>
      </w:r>
      <w:r w:rsidR="00850C2A">
        <w:rPr>
          <w:lang w:val="es-ES"/>
        </w:rPr>
        <w:t xml:space="preserve"> gestión de las convocatorias internas de los semilleros de investigación en la facultad de ingeniería de la Universidad de San Buenaventura Sede Bogotá. </w:t>
      </w:r>
    </w:p>
    <w:p w14:paraId="21F58ECD" w14:textId="47702119" w:rsidR="00CF1D07" w:rsidRPr="00CF1D07" w:rsidRDefault="00944703" w:rsidP="00CF1D07">
      <w:pPr>
        <w:rPr>
          <w:lang w:val="es-ES"/>
        </w:rPr>
      </w:pPr>
      <w:r>
        <w:rPr>
          <w:lang w:val="es-ES"/>
        </w:rPr>
        <w:t>Concluyendo, l</w:t>
      </w:r>
      <w:r w:rsidR="00CF1D07" w:rsidRPr="00CF1D07">
        <w:rPr>
          <w:lang w:val="es-ES"/>
        </w:rPr>
        <w:t xml:space="preserve">as mejoras en los diferentes procesos y metodologías proporcionan beneficios a las personas y organizaciones, reducción de costos, incremento de la productividad, mejora de la calidad, satisfacción del cliente y mayor nivel de competitividad. Por otra parte, los Sistemas de Información siempre han existido y han tenido gran evolución </w:t>
      </w:r>
      <w:r w:rsidR="00294508" w:rsidRPr="00CF1D07">
        <w:rPr>
          <w:lang w:val="es-ES"/>
        </w:rPr>
        <w:t>y,</w:t>
      </w:r>
      <w:r w:rsidR="00CF1D07" w:rsidRPr="00CF1D07">
        <w:rPr>
          <w:lang w:val="es-ES"/>
        </w:rPr>
        <w:t xml:space="preserve"> es más, se han institucionalizado transformando las condiciones organizacionales y aún más, su gran utilización se ha generalizado. La Universidad de San Buenaventura en su plan de mejora y calidad institucional, tiene contemplado implementar un sistema de gestión del conocimiento y gestión documental. </w:t>
      </w:r>
      <w:r w:rsidR="00CF1D07" w:rsidRPr="00CF1D07">
        <w:rPr>
          <w:lang w:val="es-ES"/>
        </w:rPr>
        <w:lastRenderedPageBreak/>
        <w:t xml:space="preserve">Actualmente la </w:t>
      </w:r>
      <w:r w:rsidR="00B52E11">
        <w:rPr>
          <w:lang w:val="es-ES"/>
        </w:rPr>
        <w:t>Universidad de San Buenaventura</w:t>
      </w:r>
      <w:r w:rsidR="00CF1D07" w:rsidRPr="00CF1D07">
        <w:rPr>
          <w:lang w:val="es-ES"/>
        </w:rPr>
        <w:t xml:space="preserve"> Bogotá cuenta con un sistema de gestión de la calidad que está apoyado con el uso de Office 365, </w:t>
      </w:r>
      <w:r w:rsidR="00984141">
        <w:rPr>
          <w:lang w:val="es-ES"/>
        </w:rPr>
        <w:t>ASIS</w:t>
      </w:r>
      <w:r w:rsidR="00CF1D07" w:rsidRPr="00CF1D07">
        <w:rPr>
          <w:lang w:val="es-ES"/>
        </w:rPr>
        <w:t xml:space="preserve">, y desarrollos propios. Si bien la </w:t>
      </w:r>
      <w:r w:rsidR="00B52E11">
        <w:rPr>
          <w:lang w:val="es-ES"/>
        </w:rPr>
        <w:t>Universidad de San Buenaventura</w:t>
      </w:r>
      <w:r w:rsidR="00CF1D07" w:rsidRPr="00CF1D07">
        <w:rPr>
          <w:lang w:val="es-ES"/>
        </w:rPr>
        <w:t xml:space="preserve"> Bogotá ha avanzado en algunos puntos, se ve necesario un sistema que gestiones y verifique los procesos definidos en el sistema de calidad, y haga control sobre la documentación asociada en cada paso de los procesos.  </w:t>
      </w:r>
    </w:p>
    <w:p w14:paraId="2E387880" w14:textId="08746667" w:rsidR="00236E6D" w:rsidRDefault="00BF53DE" w:rsidP="00C2259F">
      <w:pPr>
        <w:pStyle w:val="Ttulo2"/>
      </w:pPr>
      <w:bookmarkStart w:id="25" w:name="_Toc10136690"/>
      <w:bookmarkStart w:id="26" w:name="_Toc15998611"/>
      <w:bookmarkStart w:id="27" w:name="_Toc15998641"/>
      <w:bookmarkStart w:id="28" w:name="_Toc15998720"/>
      <w:bookmarkStart w:id="29" w:name="_Toc15999134"/>
      <w:bookmarkStart w:id="30" w:name="_Toc15999540"/>
      <w:bookmarkStart w:id="31" w:name="_Toc104488258"/>
      <w:r>
        <w:t xml:space="preserve">Justificación y </w:t>
      </w:r>
      <w:r w:rsidR="008D3921">
        <w:t>P</w:t>
      </w:r>
      <w:r>
        <w:t>regunta de Investigación</w:t>
      </w:r>
      <w:bookmarkEnd w:id="25"/>
      <w:bookmarkEnd w:id="26"/>
      <w:bookmarkEnd w:id="27"/>
      <w:bookmarkEnd w:id="28"/>
      <w:bookmarkEnd w:id="29"/>
      <w:bookmarkEnd w:id="30"/>
      <w:bookmarkEnd w:id="31"/>
    </w:p>
    <w:p w14:paraId="50B5629B" w14:textId="707E34D5" w:rsidR="00CF1D07" w:rsidRPr="00CF1D07" w:rsidRDefault="00CF1D07" w:rsidP="00CF1D07">
      <w:pPr>
        <w:rPr>
          <w:lang w:val="es-ES"/>
        </w:rPr>
      </w:pPr>
      <w:r w:rsidRPr="00CF1D07">
        <w:rPr>
          <w:lang w:val="es-ES"/>
        </w:rPr>
        <w:t xml:space="preserve">El uso de las tecnologías y de herramientas informáticas nos proporcionan ayudas e ideas de lo que es y será el futuro de la información, esto gracias al amplio desarrollo de las Nuevas tecnologías de la Información “NTIC”, que van siendo utilizadas de forma masiva en diferentes áreas del conocimiento, sin importar barreras, límites de fronteras físicas y de espacio. Además, todo gracias a la potencia e </w:t>
      </w:r>
      <w:r w:rsidR="00B52E11" w:rsidRPr="00B52E11">
        <w:rPr>
          <w:lang w:val="es-ES"/>
        </w:rPr>
        <w:t>instantaneidad</w:t>
      </w:r>
      <w:r w:rsidRPr="00CF1D07">
        <w:rPr>
          <w:lang w:val="es-ES"/>
        </w:rPr>
        <w:t xml:space="preserve"> de los medios y herramientas de comunicación lo cual permitirá que se aumente los esfuerzo en investigación y desarrollo de variadas aplicaciones. Por lo tanto, esta herramienta software servirá de aporte social a la labor educativa, formativa, a la gestión académica y administrativa de la institución, y como elemento de integración con las </w:t>
      </w:r>
      <w:proofErr w:type="spellStart"/>
      <w:r w:rsidRPr="00CF1D07">
        <w:rPr>
          <w:lang w:val="es-ES"/>
        </w:rPr>
        <w:t>TICs</w:t>
      </w:r>
      <w:proofErr w:type="spellEnd"/>
      <w:r w:rsidRPr="00CF1D07">
        <w:rPr>
          <w:lang w:val="es-ES"/>
        </w:rPr>
        <w:t>. Además, será de gran utilidad para lograr el acceso a la información con calidad y eficiencia desde cualquier lugar y momento de forma puntual. Y todo lo anterior, implementado bajo la utilización de los servicios de la web y microservicios.</w:t>
      </w:r>
    </w:p>
    <w:p w14:paraId="74893324" w14:textId="5A70A9F5" w:rsidR="00CF1D07" w:rsidRDefault="00CF1D07" w:rsidP="00CF1D07">
      <w:pPr>
        <w:rPr>
          <w:lang w:val="es-ES"/>
        </w:rPr>
      </w:pPr>
      <w:r w:rsidRPr="00CF1D07">
        <w:rPr>
          <w:lang w:val="es-ES"/>
        </w:rPr>
        <w:t xml:space="preserve">El proyecto planteado suple directamente una necesidad de la </w:t>
      </w:r>
      <w:r w:rsidR="00B52E11">
        <w:rPr>
          <w:lang w:val="es-ES"/>
        </w:rPr>
        <w:t>U</w:t>
      </w:r>
      <w:r w:rsidRPr="00CF1D07">
        <w:rPr>
          <w:lang w:val="es-ES"/>
        </w:rPr>
        <w:t xml:space="preserve">niversidad de San Buenaventura – Sede Bogotá como lo es la gestión de conocimiento y manejo de información, además se enmarca en las líneas de investigación del grupo </w:t>
      </w:r>
      <w:proofErr w:type="spellStart"/>
      <w:r w:rsidRPr="00CF1D07">
        <w:rPr>
          <w:b/>
          <w:bCs/>
          <w:lang w:val="es-ES"/>
        </w:rPr>
        <w:t>Solsytec</w:t>
      </w:r>
      <w:proofErr w:type="spellEnd"/>
      <w:r w:rsidRPr="00CF1D07">
        <w:rPr>
          <w:lang w:val="es-ES"/>
        </w:rPr>
        <w:t xml:space="preserve"> y permitirá generar avances importantes para los procesos de registros calificados, autoevaluación y acreditación de los programas y de la universidad.</w:t>
      </w:r>
    </w:p>
    <w:p w14:paraId="32D9F523" w14:textId="64A3072E" w:rsidR="00B745F8" w:rsidRPr="00F414F4" w:rsidRDefault="00F414F4" w:rsidP="00CF1D07">
      <w:pPr>
        <w:rPr>
          <w:i/>
          <w:iCs/>
          <w:lang w:val="es-ES"/>
        </w:rPr>
      </w:pPr>
      <w:r w:rsidRPr="083A9EBF">
        <w:rPr>
          <w:i/>
          <w:iCs/>
          <w:lang w:val="es-ES"/>
        </w:rPr>
        <w:lastRenderedPageBreak/>
        <w:t>Hay que mencionar</w:t>
      </w:r>
      <w:r w:rsidR="00B745F8" w:rsidRPr="083A9EBF">
        <w:rPr>
          <w:i/>
          <w:iCs/>
          <w:lang w:val="es-ES"/>
        </w:rPr>
        <w:t xml:space="preserve"> </w:t>
      </w:r>
      <w:r w:rsidR="0055305D" w:rsidRPr="083A9EBF">
        <w:rPr>
          <w:i/>
          <w:iCs/>
          <w:lang w:val="es-ES"/>
        </w:rPr>
        <w:t xml:space="preserve">que el sistema actual no cumple con todas las necesidades de la universidad y que, al pertenecer a un </w:t>
      </w:r>
      <w:r w:rsidRPr="083A9EBF">
        <w:rPr>
          <w:i/>
          <w:iCs/>
          <w:lang w:val="es-ES"/>
        </w:rPr>
        <w:t>tercero</w:t>
      </w:r>
      <w:r w:rsidR="0055305D" w:rsidRPr="083A9EBF">
        <w:rPr>
          <w:i/>
          <w:iCs/>
          <w:lang w:val="es-ES"/>
        </w:rPr>
        <w:t>, no se puede moldear acorde a las necesidades</w:t>
      </w:r>
      <w:r w:rsidRPr="083A9EBF">
        <w:rPr>
          <w:i/>
          <w:iCs/>
          <w:lang w:val="es-ES"/>
        </w:rPr>
        <w:t xml:space="preserve"> y cambios en la universidad como empresa e institución de educación.</w:t>
      </w:r>
    </w:p>
    <w:p w14:paraId="2BB6500E" w14:textId="1762B798" w:rsidR="083A9EBF" w:rsidRDefault="083A9EBF" w:rsidP="083A9EBF">
      <w:r w:rsidRPr="083A9EBF">
        <w:rPr>
          <w:szCs w:val="22"/>
          <w:lang w:val="es"/>
        </w:rPr>
        <w:t>Este proyecto en específico busca diseñar el módulo para el proceso de gestión de convocatorias internas en semilleros y grupos de investigación en la facultad de ingeniería de la Universidad de San Buenaventura, ya que es necesario generar información de valor que permita tomar decisiones eficientes y convenientes con respecto a este tema, puesto que es una función que el sistema de información actual de la universidad no está en condiciones de proveer.</w:t>
      </w:r>
    </w:p>
    <w:p w14:paraId="7B1808F4" w14:textId="13FC0112" w:rsidR="083A9EBF" w:rsidRDefault="083A9EBF" w:rsidP="083A9EBF">
      <w:pPr>
        <w:rPr>
          <w:i/>
          <w:iCs/>
          <w:szCs w:val="22"/>
          <w:lang w:val="es-ES"/>
        </w:rPr>
      </w:pPr>
    </w:p>
    <w:p w14:paraId="0A1D504C" w14:textId="3A653063" w:rsidR="008D3921" w:rsidRDefault="008D3921" w:rsidP="00294508">
      <w:pPr>
        <w:pStyle w:val="Ttulo3"/>
      </w:pPr>
      <w:bookmarkStart w:id="32" w:name="_Toc104488259"/>
      <w:bookmarkStart w:id="33" w:name="_Toc10136691"/>
      <w:bookmarkStart w:id="34" w:name="_Toc15998612"/>
      <w:bookmarkStart w:id="35" w:name="_Toc15998642"/>
      <w:bookmarkStart w:id="36" w:name="_Toc15998721"/>
      <w:bookmarkStart w:id="37" w:name="_Toc15999135"/>
      <w:bookmarkStart w:id="38" w:name="_Toc15999541"/>
      <w:r>
        <w:t>Pregunta</w:t>
      </w:r>
      <w:r w:rsidR="00027271">
        <w:t>s</w:t>
      </w:r>
      <w:r>
        <w:t xml:space="preserve"> de investigación</w:t>
      </w:r>
      <w:bookmarkEnd w:id="32"/>
    </w:p>
    <w:p w14:paraId="56FE0C65" w14:textId="5EDA1378" w:rsidR="00AE51D9" w:rsidRPr="00AE51D9" w:rsidRDefault="00AE51D9" w:rsidP="00AE51D9">
      <w:pPr>
        <w:rPr>
          <w:lang w:val="es-ES"/>
        </w:rPr>
      </w:pPr>
      <w:r>
        <w:rPr>
          <w:lang w:val="es-ES"/>
        </w:rPr>
        <w:t>Se plantea la siguiente pregunta principal de investigación:</w:t>
      </w:r>
    </w:p>
    <w:p w14:paraId="1031B879" w14:textId="707BACE2" w:rsidR="00CF1D07" w:rsidRPr="00627460" w:rsidRDefault="00CF1D07" w:rsidP="00627460">
      <w:pPr>
        <w:pStyle w:val="Prrafodelista"/>
        <w:numPr>
          <w:ilvl w:val="0"/>
          <w:numId w:val="32"/>
        </w:numPr>
        <w:rPr>
          <w:rFonts w:ascii="Times New Roman" w:hAnsi="Times New Roman" w:cs="Times New Roman"/>
          <w:lang w:val="es-ES"/>
        </w:rPr>
      </w:pPr>
      <w:r w:rsidRPr="00AE51D9">
        <w:rPr>
          <w:rFonts w:ascii="Times New Roman" w:hAnsi="Times New Roman" w:cs="Times New Roman"/>
          <w:lang w:val="es-ES"/>
        </w:rPr>
        <w:t>¿Cómo apoyar la gestión de conocimiento de la Universidad de San Buenaventura – Sede Bogotá con el uso de TIC</w:t>
      </w:r>
      <w:r w:rsidR="008C1F5D">
        <w:rPr>
          <w:rFonts w:ascii="Times New Roman" w:hAnsi="Times New Roman" w:cs="Times New Roman"/>
          <w:lang w:val="es-ES"/>
        </w:rPr>
        <w:t xml:space="preserve"> específicamente en el apartado de </w:t>
      </w:r>
      <w:r w:rsidR="00627460">
        <w:rPr>
          <w:rFonts w:ascii="Times New Roman" w:hAnsi="Times New Roman" w:cs="Times New Roman"/>
          <w:lang w:val="es-ES"/>
        </w:rPr>
        <w:t xml:space="preserve">las </w:t>
      </w:r>
      <w:r w:rsidR="00627460" w:rsidRPr="00627460">
        <w:rPr>
          <w:rFonts w:ascii="Times New Roman" w:hAnsi="Times New Roman" w:cs="Times New Roman"/>
          <w:lang w:val="es-ES"/>
        </w:rPr>
        <w:t xml:space="preserve">convocatorias internas </w:t>
      </w:r>
      <w:r w:rsidR="00E5615D">
        <w:rPr>
          <w:rFonts w:ascii="Times New Roman" w:hAnsi="Times New Roman" w:cs="Times New Roman"/>
          <w:lang w:val="es-ES"/>
        </w:rPr>
        <w:t xml:space="preserve">para los </w:t>
      </w:r>
      <w:r w:rsidR="00627460" w:rsidRPr="00627460">
        <w:rPr>
          <w:rFonts w:ascii="Times New Roman" w:hAnsi="Times New Roman" w:cs="Times New Roman"/>
          <w:lang w:val="es-ES"/>
        </w:rPr>
        <w:t>semilleros</w:t>
      </w:r>
      <w:r w:rsidR="00627460">
        <w:rPr>
          <w:rFonts w:ascii="Times New Roman" w:hAnsi="Times New Roman" w:cs="Times New Roman"/>
          <w:lang w:val="es-ES"/>
        </w:rPr>
        <w:t xml:space="preserve"> </w:t>
      </w:r>
      <w:r w:rsidR="00F47800">
        <w:rPr>
          <w:rFonts w:ascii="Times New Roman" w:hAnsi="Times New Roman" w:cs="Times New Roman"/>
          <w:lang w:val="es-ES"/>
        </w:rPr>
        <w:t>d</w:t>
      </w:r>
      <w:r w:rsidR="00627460" w:rsidRPr="00627460">
        <w:rPr>
          <w:rFonts w:ascii="Times New Roman" w:hAnsi="Times New Roman" w:cs="Times New Roman"/>
          <w:lang w:val="es-ES"/>
        </w:rPr>
        <w:t>e investigación en la facultad de ingeniería</w:t>
      </w:r>
      <w:r w:rsidRPr="00627460">
        <w:rPr>
          <w:rFonts w:ascii="Times New Roman" w:hAnsi="Times New Roman" w:cs="Times New Roman"/>
          <w:lang w:val="es-ES"/>
        </w:rPr>
        <w:t>?</w:t>
      </w:r>
      <w:r w:rsidRPr="00627460">
        <w:rPr>
          <w:lang w:val="es-ES"/>
        </w:rPr>
        <w:t xml:space="preserve"> </w:t>
      </w:r>
    </w:p>
    <w:p w14:paraId="4CAB6198" w14:textId="1B840465" w:rsidR="00AE51D9" w:rsidRDefault="00AE51D9" w:rsidP="00CF1D07">
      <w:pPr>
        <w:rPr>
          <w:lang w:val="es-ES"/>
        </w:rPr>
      </w:pPr>
      <w:r>
        <w:rPr>
          <w:lang w:val="es-ES"/>
        </w:rPr>
        <w:t>Como preguntas secundarias se plantean las siguientes, las cuales buscan asegurar el correcto desarrollo del proyecto:</w:t>
      </w:r>
    </w:p>
    <w:p w14:paraId="768A8259" w14:textId="1C87BD23" w:rsidR="00027271" w:rsidRPr="00AE51D9" w:rsidRDefault="00027271" w:rsidP="00AE51D9">
      <w:pPr>
        <w:pStyle w:val="Prrafodelista"/>
        <w:numPr>
          <w:ilvl w:val="0"/>
          <w:numId w:val="31"/>
        </w:numPr>
        <w:rPr>
          <w:rFonts w:ascii="Times New Roman" w:hAnsi="Times New Roman" w:cs="Times New Roman"/>
          <w:lang w:val="es-ES"/>
        </w:rPr>
      </w:pPr>
      <w:r w:rsidRPr="00AE51D9">
        <w:rPr>
          <w:rFonts w:ascii="Times New Roman" w:hAnsi="Times New Roman" w:cs="Times New Roman"/>
          <w:lang w:val="es-ES"/>
        </w:rPr>
        <w:t xml:space="preserve">¿Qué dependencias y procesos dentro de la institución educativa son cruciales </w:t>
      </w:r>
      <w:r w:rsidR="00F47800">
        <w:rPr>
          <w:rFonts w:ascii="Times New Roman" w:hAnsi="Times New Roman" w:cs="Times New Roman"/>
          <w:lang w:val="es-ES"/>
        </w:rPr>
        <w:t xml:space="preserve">en </w:t>
      </w:r>
      <w:r w:rsidR="00E5615D">
        <w:rPr>
          <w:rFonts w:ascii="Times New Roman" w:hAnsi="Times New Roman" w:cs="Times New Roman"/>
          <w:lang w:val="es-ES"/>
        </w:rPr>
        <w:t xml:space="preserve">las </w:t>
      </w:r>
      <w:r w:rsidR="00E5615D" w:rsidRPr="00627460">
        <w:rPr>
          <w:rFonts w:ascii="Times New Roman" w:hAnsi="Times New Roman" w:cs="Times New Roman"/>
          <w:lang w:val="es-ES"/>
        </w:rPr>
        <w:t xml:space="preserve">convocatorias internas </w:t>
      </w:r>
      <w:r w:rsidR="00E5615D">
        <w:rPr>
          <w:rFonts w:ascii="Times New Roman" w:hAnsi="Times New Roman" w:cs="Times New Roman"/>
          <w:lang w:val="es-ES"/>
        </w:rPr>
        <w:t xml:space="preserve">para los </w:t>
      </w:r>
      <w:r w:rsidR="00E5615D" w:rsidRPr="00627460">
        <w:rPr>
          <w:rFonts w:ascii="Times New Roman" w:hAnsi="Times New Roman" w:cs="Times New Roman"/>
          <w:lang w:val="es-ES"/>
        </w:rPr>
        <w:t>semilleros</w:t>
      </w:r>
      <w:r w:rsidR="00E5615D">
        <w:rPr>
          <w:rFonts w:ascii="Times New Roman" w:hAnsi="Times New Roman" w:cs="Times New Roman"/>
          <w:lang w:val="es-ES"/>
        </w:rPr>
        <w:t xml:space="preserve"> d</w:t>
      </w:r>
      <w:r w:rsidR="00E5615D" w:rsidRPr="00627460">
        <w:rPr>
          <w:rFonts w:ascii="Times New Roman" w:hAnsi="Times New Roman" w:cs="Times New Roman"/>
          <w:lang w:val="es-ES"/>
        </w:rPr>
        <w:t>e investigación en la facultad de ingeniería?</w:t>
      </w:r>
    </w:p>
    <w:p w14:paraId="2048546F" w14:textId="7EC73B8D" w:rsidR="00B419FA" w:rsidRDefault="00B419FA" w:rsidP="00AE51D9">
      <w:pPr>
        <w:pStyle w:val="Prrafodelista"/>
        <w:numPr>
          <w:ilvl w:val="0"/>
          <w:numId w:val="31"/>
        </w:numPr>
        <w:rPr>
          <w:rFonts w:ascii="Times New Roman" w:hAnsi="Times New Roman" w:cs="Times New Roman"/>
          <w:lang w:val="es-ES"/>
        </w:rPr>
      </w:pPr>
      <w:r w:rsidRPr="00B419FA">
        <w:rPr>
          <w:rFonts w:ascii="Times New Roman" w:hAnsi="Times New Roman" w:cs="Times New Roman"/>
          <w:lang w:val="es-ES"/>
        </w:rPr>
        <w:t xml:space="preserve">¿Es posible generar un sistema de gestión de información, escalable y sostenible para el área de Investigación de la facultad de Ingeniería de Sistemas encargado de las </w:t>
      </w:r>
      <w:r>
        <w:rPr>
          <w:rFonts w:ascii="Times New Roman" w:hAnsi="Times New Roman" w:cs="Times New Roman"/>
          <w:lang w:val="es-ES"/>
        </w:rPr>
        <w:t xml:space="preserve">convocatorias </w:t>
      </w:r>
      <w:r w:rsidRPr="00B419FA">
        <w:rPr>
          <w:rFonts w:ascii="Times New Roman" w:hAnsi="Times New Roman" w:cs="Times New Roman"/>
          <w:lang w:val="es-ES"/>
        </w:rPr>
        <w:t>internas?</w:t>
      </w:r>
    </w:p>
    <w:p w14:paraId="1DB47597" w14:textId="6D823BB0" w:rsidR="004E78F2" w:rsidRDefault="004E78F2" w:rsidP="00C2259F">
      <w:pPr>
        <w:pStyle w:val="Ttulo2"/>
      </w:pPr>
      <w:bookmarkStart w:id="39" w:name="_Toc104488260"/>
      <w:r>
        <w:t>Objetivo General</w:t>
      </w:r>
      <w:bookmarkEnd w:id="33"/>
      <w:bookmarkEnd w:id="34"/>
      <w:bookmarkEnd w:id="35"/>
      <w:bookmarkEnd w:id="36"/>
      <w:bookmarkEnd w:id="37"/>
      <w:bookmarkEnd w:id="38"/>
      <w:bookmarkEnd w:id="39"/>
    </w:p>
    <w:p w14:paraId="3838B5E4" w14:textId="0257395F" w:rsidR="00CF1D07" w:rsidRPr="00CF1D07" w:rsidRDefault="00A1213F" w:rsidP="00CF1D07">
      <w:pPr>
        <w:rPr>
          <w:lang w:val="es-ES"/>
        </w:rPr>
      </w:pPr>
      <w:r>
        <w:t>Diseñar</w:t>
      </w:r>
      <w:r w:rsidR="00131E30">
        <w:t xml:space="preserve"> el proceso </w:t>
      </w:r>
      <w:r w:rsidR="00F271DD">
        <w:t xml:space="preserve">para </w:t>
      </w:r>
      <w:r w:rsidR="00F271DD">
        <w:rPr>
          <w:lang w:val="es-ES"/>
        </w:rPr>
        <w:t xml:space="preserve">las </w:t>
      </w:r>
      <w:r w:rsidR="00F271DD" w:rsidRPr="00627460">
        <w:rPr>
          <w:lang w:val="es-ES"/>
        </w:rPr>
        <w:t xml:space="preserve">convocatorias internas </w:t>
      </w:r>
      <w:r w:rsidR="00F271DD">
        <w:rPr>
          <w:lang w:val="es-ES"/>
        </w:rPr>
        <w:t xml:space="preserve">para los </w:t>
      </w:r>
      <w:r w:rsidR="00F271DD" w:rsidRPr="00627460">
        <w:rPr>
          <w:lang w:val="es-ES"/>
        </w:rPr>
        <w:t>semilleros</w:t>
      </w:r>
      <w:r w:rsidR="00F271DD">
        <w:rPr>
          <w:lang w:val="es-ES"/>
        </w:rPr>
        <w:t xml:space="preserve"> d</w:t>
      </w:r>
      <w:r w:rsidR="00F271DD" w:rsidRPr="00627460">
        <w:rPr>
          <w:lang w:val="es-ES"/>
        </w:rPr>
        <w:t>e investigación en la facultad de ingeniería</w:t>
      </w:r>
      <w:r w:rsidR="00F271DD">
        <w:rPr>
          <w:lang w:val="es-ES"/>
        </w:rPr>
        <w:t xml:space="preserve"> </w:t>
      </w:r>
      <w:r w:rsidR="00F271DD" w:rsidRPr="00CF1D07">
        <w:t>de</w:t>
      </w:r>
      <w:r w:rsidR="00CF1D07" w:rsidRPr="00CF1D07">
        <w:t xml:space="preserve"> la Universidad de San Buenaventura – Sede Bogotá. ​</w:t>
      </w:r>
    </w:p>
    <w:p w14:paraId="122F393D" w14:textId="77777777" w:rsidR="004E78F2" w:rsidRDefault="004E78F2" w:rsidP="00C2259F">
      <w:pPr>
        <w:pStyle w:val="Ttulo2"/>
      </w:pPr>
      <w:bookmarkStart w:id="40" w:name="_Toc10136692"/>
      <w:bookmarkStart w:id="41" w:name="_Toc15998613"/>
      <w:bookmarkStart w:id="42" w:name="_Toc15998643"/>
      <w:bookmarkStart w:id="43" w:name="_Toc15998722"/>
      <w:bookmarkStart w:id="44" w:name="_Toc15999136"/>
      <w:bookmarkStart w:id="45" w:name="_Toc15999542"/>
      <w:bookmarkStart w:id="46" w:name="_Toc104488261"/>
      <w:r>
        <w:lastRenderedPageBreak/>
        <w:t>Objetivos Específicos</w:t>
      </w:r>
      <w:bookmarkEnd w:id="40"/>
      <w:bookmarkEnd w:id="41"/>
      <w:bookmarkEnd w:id="42"/>
      <w:bookmarkEnd w:id="43"/>
      <w:bookmarkEnd w:id="44"/>
      <w:bookmarkEnd w:id="45"/>
      <w:bookmarkEnd w:id="46"/>
    </w:p>
    <w:p w14:paraId="7E20311F" w14:textId="77777777" w:rsidR="00AF23C1" w:rsidRDefault="00AF23C1" w:rsidP="0061440B">
      <w:pPr>
        <w:pStyle w:val="Prrafodelista"/>
        <w:numPr>
          <w:ilvl w:val="0"/>
          <w:numId w:val="23"/>
        </w:numPr>
        <w:rPr>
          <w:rFonts w:ascii="Times New Roman" w:hAnsi="Times New Roman" w:cs="Times New Roman"/>
        </w:rPr>
      </w:pPr>
      <w:bookmarkStart w:id="47" w:name="_Toc10136693"/>
      <w:bookmarkStart w:id="48" w:name="_Toc15998614"/>
      <w:bookmarkStart w:id="49" w:name="_Toc15998644"/>
      <w:bookmarkStart w:id="50" w:name="_Toc15998723"/>
      <w:bookmarkStart w:id="51" w:name="_Toc15999137"/>
      <w:bookmarkStart w:id="52" w:name="_Toc15999543"/>
      <w:r w:rsidRPr="00AF23C1">
        <w:rPr>
          <w:rFonts w:ascii="Times New Roman" w:hAnsi="Times New Roman" w:cs="Times New Roman"/>
        </w:rPr>
        <w:t>Analizar las dependencias y procesos que intervienen en la realización de las convocatorias internas del área de Investigación, donde se convocan semilleros de investigación y docentes investigadores de la facultad de ingeniería.</w:t>
      </w:r>
    </w:p>
    <w:p w14:paraId="4EE1D2DE" w14:textId="1760F83E" w:rsidR="007B11C8" w:rsidRDefault="007B11C8" w:rsidP="0061440B">
      <w:pPr>
        <w:pStyle w:val="Prrafodelista"/>
        <w:numPr>
          <w:ilvl w:val="0"/>
          <w:numId w:val="23"/>
        </w:numPr>
        <w:rPr>
          <w:rFonts w:ascii="Times New Roman" w:hAnsi="Times New Roman" w:cs="Times New Roman"/>
        </w:rPr>
      </w:pPr>
      <w:r w:rsidRPr="007B11C8">
        <w:rPr>
          <w:rFonts w:ascii="Times New Roman" w:hAnsi="Times New Roman" w:cs="Times New Roman"/>
        </w:rPr>
        <w:t>Diseñar el sistema de gestión de información de convocatorias internas de investigación, mediante los diagramas y esquemas correspondientes.</w:t>
      </w:r>
    </w:p>
    <w:p w14:paraId="1D36AC46" w14:textId="29236B8D" w:rsidR="00CF1D07" w:rsidRDefault="00CF1D07" w:rsidP="0061440B">
      <w:pPr>
        <w:pStyle w:val="Prrafodelista"/>
        <w:numPr>
          <w:ilvl w:val="0"/>
          <w:numId w:val="23"/>
        </w:numPr>
        <w:rPr>
          <w:rFonts w:ascii="Times New Roman" w:hAnsi="Times New Roman" w:cs="Times New Roman"/>
        </w:rPr>
      </w:pPr>
      <w:r w:rsidRPr="00CF1D07">
        <w:rPr>
          <w:rFonts w:ascii="Times New Roman" w:hAnsi="Times New Roman" w:cs="Times New Roman"/>
        </w:rPr>
        <w:t xml:space="preserve">Validar el </w:t>
      </w:r>
      <w:r w:rsidR="00582028">
        <w:rPr>
          <w:rFonts w:ascii="Times New Roman" w:hAnsi="Times New Roman" w:cs="Times New Roman"/>
        </w:rPr>
        <w:t xml:space="preserve">diseño </w:t>
      </w:r>
      <w:r w:rsidR="001937AF">
        <w:rPr>
          <w:rFonts w:ascii="Times New Roman" w:hAnsi="Times New Roman" w:cs="Times New Roman"/>
        </w:rPr>
        <w:t>del proceso</w:t>
      </w:r>
      <w:r w:rsidR="00C5131E">
        <w:rPr>
          <w:rFonts w:ascii="Times New Roman" w:hAnsi="Times New Roman" w:cs="Times New Roman"/>
        </w:rPr>
        <w:t xml:space="preserve"> en cuestión por medio de un prototipo funcional.</w:t>
      </w:r>
    </w:p>
    <w:p w14:paraId="18180313" w14:textId="19A97841" w:rsidR="00837312" w:rsidRDefault="00837312" w:rsidP="00C2259F">
      <w:pPr>
        <w:pStyle w:val="Ttulo2"/>
      </w:pPr>
      <w:bookmarkStart w:id="53" w:name="_Toc104488262"/>
      <w:r>
        <w:t>Alcances y Limitaciones</w:t>
      </w:r>
      <w:bookmarkEnd w:id="47"/>
      <w:bookmarkEnd w:id="48"/>
      <w:bookmarkEnd w:id="49"/>
      <w:bookmarkEnd w:id="50"/>
      <w:bookmarkEnd w:id="51"/>
      <w:bookmarkEnd w:id="52"/>
      <w:bookmarkEnd w:id="53"/>
    </w:p>
    <w:p w14:paraId="20E2CDFB" w14:textId="77777777" w:rsidR="00E9429A" w:rsidRDefault="00E9429A" w:rsidP="00E9429A">
      <w:pPr>
        <w:rPr>
          <w:lang w:val="es-ES"/>
        </w:rPr>
      </w:pPr>
      <w:r>
        <w:rPr>
          <w:lang w:val="es-ES"/>
        </w:rPr>
        <w:t>Para el desarrollo de este proyecto se definen los siguientes alcances:</w:t>
      </w:r>
    </w:p>
    <w:p w14:paraId="15772497" w14:textId="72BC3DA3" w:rsidR="00E9429A" w:rsidRPr="00944703" w:rsidRDefault="004325A7" w:rsidP="00E9429A">
      <w:pPr>
        <w:pStyle w:val="Prrafodelista"/>
        <w:numPr>
          <w:ilvl w:val="0"/>
          <w:numId w:val="33"/>
        </w:numPr>
        <w:rPr>
          <w:rFonts w:ascii="Times New Roman" w:hAnsi="Times New Roman" w:cs="Times New Roman"/>
          <w:lang w:val="es-ES"/>
        </w:rPr>
      </w:pPr>
      <w:r w:rsidRPr="00944703">
        <w:rPr>
          <w:rFonts w:ascii="Times New Roman" w:hAnsi="Times New Roman" w:cs="Times New Roman"/>
          <w:lang w:val="es-ES"/>
        </w:rPr>
        <w:t xml:space="preserve">Se realizará el análisis y diseño del proceso de convocatorias internas de los semilleros de investigación </w:t>
      </w:r>
      <w:r w:rsidR="008F1129">
        <w:rPr>
          <w:rFonts w:ascii="Times New Roman" w:hAnsi="Times New Roman" w:cs="Times New Roman"/>
          <w:lang w:val="es-ES"/>
        </w:rPr>
        <w:t xml:space="preserve">y docentes investigadores </w:t>
      </w:r>
      <w:r w:rsidRPr="00944703">
        <w:rPr>
          <w:rFonts w:ascii="Times New Roman" w:hAnsi="Times New Roman" w:cs="Times New Roman"/>
          <w:lang w:val="es-ES"/>
        </w:rPr>
        <w:t>de la universidad de San Buenaventura – sede Bogotá</w:t>
      </w:r>
      <w:r w:rsidR="008F1129">
        <w:rPr>
          <w:rFonts w:ascii="Times New Roman" w:hAnsi="Times New Roman" w:cs="Times New Roman"/>
          <w:lang w:val="es-ES"/>
        </w:rPr>
        <w:t>.</w:t>
      </w:r>
    </w:p>
    <w:p w14:paraId="1212A774" w14:textId="1AECD2D6" w:rsidR="004325A7" w:rsidRPr="00944703" w:rsidRDefault="004325A7" w:rsidP="00E9429A">
      <w:pPr>
        <w:pStyle w:val="Prrafodelista"/>
        <w:numPr>
          <w:ilvl w:val="0"/>
          <w:numId w:val="33"/>
        </w:numPr>
        <w:rPr>
          <w:rFonts w:ascii="Times New Roman" w:hAnsi="Times New Roman" w:cs="Times New Roman"/>
          <w:lang w:val="es-ES"/>
        </w:rPr>
      </w:pPr>
      <w:r w:rsidRPr="00944703">
        <w:rPr>
          <w:rFonts w:ascii="Times New Roman" w:hAnsi="Times New Roman" w:cs="Times New Roman"/>
          <w:lang w:val="es-ES"/>
        </w:rPr>
        <w:t>Se contemplarán las actividades de análisis de requerimientos, diseño y validación del diseño del proceso.</w:t>
      </w:r>
    </w:p>
    <w:p w14:paraId="0D10E936" w14:textId="60E74803" w:rsidR="004325A7" w:rsidRPr="00944703" w:rsidRDefault="004325A7" w:rsidP="00E9429A">
      <w:pPr>
        <w:pStyle w:val="Prrafodelista"/>
        <w:numPr>
          <w:ilvl w:val="0"/>
          <w:numId w:val="33"/>
        </w:numPr>
        <w:rPr>
          <w:rFonts w:ascii="Times New Roman" w:hAnsi="Times New Roman" w:cs="Times New Roman"/>
          <w:lang w:val="es-ES"/>
        </w:rPr>
      </w:pPr>
      <w:r w:rsidRPr="7EC47268">
        <w:rPr>
          <w:rFonts w:ascii="Times New Roman" w:hAnsi="Times New Roman" w:cs="Times New Roman"/>
          <w:lang w:val="es-ES"/>
        </w:rPr>
        <w:t xml:space="preserve">Se entregará el documento acorde a las actividades desempeñadas, además del </w:t>
      </w:r>
      <w:r w:rsidRPr="7EC47268">
        <w:rPr>
          <w:rFonts w:ascii="Times New Roman" w:hAnsi="Times New Roman" w:cs="Times New Roman"/>
        </w:rPr>
        <w:t>modelo de especificación de requisitos, modelo de procesos, diagrama de actividades, diagrama de casos de uso, modelo físico del sistema.</w:t>
      </w:r>
    </w:p>
    <w:p w14:paraId="252683B8" w14:textId="12A265F5" w:rsidR="7EC47268" w:rsidRDefault="7EC47268" w:rsidP="7EC47268">
      <w:pPr>
        <w:pStyle w:val="Prrafodelista"/>
        <w:numPr>
          <w:ilvl w:val="0"/>
          <w:numId w:val="33"/>
        </w:numPr>
        <w:rPr>
          <w:rFonts w:ascii="Times New Roman" w:hAnsi="Times New Roman" w:cs="Times New Roman"/>
          <w:lang w:val="es-ES"/>
        </w:rPr>
      </w:pPr>
      <w:r w:rsidRPr="7EC47268">
        <w:rPr>
          <w:rFonts w:ascii="Times New Roman" w:hAnsi="Times New Roman" w:cs="Times New Roman"/>
          <w:lang w:val="es-ES"/>
        </w:rPr>
        <w:t>Se entregará el prototipo funcional del módulo correspondiente al proceso de diseño de convocatorias internas de los semilleros de investigación.</w:t>
      </w:r>
    </w:p>
    <w:p w14:paraId="74768B32" w14:textId="2359C11B" w:rsidR="004325A7" w:rsidRDefault="004325A7" w:rsidP="004325A7">
      <w:pPr>
        <w:ind w:left="360" w:firstLine="0"/>
        <w:rPr>
          <w:lang w:val="es-ES"/>
        </w:rPr>
      </w:pPr>
      <w:r>
        <w:rPr>
          <w:lang w:val="es-ES"/>
        </w:rPr>
        <w:t xml:space="preserve">Por otro lado, las limitaciones </w:t>
      </w:r>
      <w:r w:rsidR="00E171E0">
        <w:rPr>
          <w:lang w:val="es-ES"/>
        </w:rPr>
        <w:t>para</w:t>
      </w:r>
      <w:r>
        <w:rPr>
          <w:lang w:val="es-ES"/>
        </w:rPr>
        <w:t xml:space="preserve"> tener en cuenta para el desarrollo de este proyecto son las siguientes:</w:t>
      </w:r>
    </w:p>
    <w:p w14:paraId="57C8A9A1" w14:textId="1504856D" w:rsidR="004325A7" w:rsidRPr="00944703" w:rsidRDefault="004325A7" w:rsidP="004325A7">
      <w:pPr>
        <w:pStyle w:val="Prrafodelista"/>
        <w:numPr>
          <w:ilvl w:val="0"/>
          <w:numId w:val="33"/>
        </w:numPr>
        <w:rPr>
          <w:rFonts w:ascii="Times New Roman" w:hAnsi="Times New Roman" w:cs="Times New Roman"/>
          <w:lang w:val="es-ES"/>
        </w:rPr>
      </w:pPr>
      <w:r w:rsidRPr="00944703">
        <w:rPr>
          <w:rFonts w:ascii="Times New Roman" w:hAnsi="Times New Roman" w:cs="Times New Roman"/>
          <w:lang w:val="es-ES"/>
        </w:rPr>
        <w:t>Se trabajará únicamente con la documentación que posee la información en torno a los procesos de convocatoria internas de los semilleros y demás actividades requeridas para el correcto análisis y diseño del proceso.</w:t>
      </w:r>
    </w:p>
    <w:p w14:paraId="78E4EEBC" w14:textId="17F91380" w:rsidR="004325A7" w:rsidRPr="00944703" w:rsidRDefault="004325A7" w:rsidP="004325A7">
      <w:pPr>
        <w:pStyle w:val="Prrafodelista"/>
        <w:numPr>
          <w:ilvl w:val="0"/>
          <w:numId w:val="33"/>
        </w:numPr>
        <w:rPr>
          <w:rFonts w:ascii="Times New Roman" w:hAnsi="Times New Roman" w:cs="Times New Roman"/>
          <w:lang w:val="es-ES"/>
        </w:rPr>
      </w:pPr>
      <w:commentRangeStart w:id="54"/>
      <w:r w:rsidRPr="00944703">
        <w:rPr>
          <w:rFonts w:ascii="Times New Roman" w:hAnsi="Times New Roman" w:cs="Times New Roman"/>
          <w:lang w:val="es-ES"/>
        </w:rPr>
        <w:t>Con la entrega de</w:t>
      </w:r>
      <w:r w:rsidR="00072D55">
        <w:rPr>
          <w:rFonts w:ascii="Times New Roman" w:hAnsi="Times New Roman" w:cs="Times New Roman"/>
          <w:lang w:val="es-ES"/>
        </w:rPr>
        <w:t xml:space="preserve">l prototipo </w:t>
      </w:r>
      <w:r w:rsidRPr="00944703">
        <w:rPr>
          <w:rFonts w:ascii="Times New Roman" w:hAnsi="Times New Roman" w:cs="Times New Roman"/>
          <w:lang w:val="es-ES"/>
        </w:rPr>
        <w:t xml:space="preserve">y demás elementos correspondientes al </w:t>
      </w:r>
      <w:r w:rsidR="00072D55">
        <w:rPr>
          <w:rFonts w:ascii="Times New Roman" w:hAnsi="Times New Roman" w:cs="Times New Roman"/>
          <w:lang w:val="es-ES"/>
        </w:rPr>
        <w:t xml:space="preserve">desarrollo </w:t>
      </w:r>
      <w:r w:rsidRPr="00944703">
        <w:rPr>
          <w:rFonts w:ascii="Times New Roman" w:hAnsi="Times New Roman" w:cs="Times New Roman"/>
          <w:lang w:val="es-ES"/>
        </w:rPr>
        <w:t xml:space="preserve">del </w:t>
      </w:r>
      <w:r w:rsidR="00072D55">
        <w:rPr>
          <w:rFonts w:ascii="Times New Roman" w:hAnsi="Times New Roman" w:cs="Times New Roman"/>
          <w:lang w:val="es-ES"/>
        </w:rPr>
        <w:t>proyecto</w:t>
      </w:r>
      <w:r w:rsidRPr="00944703">
        <w:rPr>
          <w:rFonts w:ascii="Times New Roman" w:hAnsi="Times New Roman" w:cs="Times New Roman"/>
          <w:lang w:val="es-ES"/>
        </w:rPr>
        <w:t xml:space="preserve"> no se tendrá responsabilidad directa de los resultados de las siguientes fases del proyecto.</w:t>
      </w:r>
      <w:commentRangeEnd w:id="54"/>
      <w:r w:rsidR="000244CE">
        <w:rPr>
          <w:rStyle w:val="Refdecomentario"/>
          <w:rFonts w:ascii="Times New Roman" w:eastAsia="Times New Roman" w:hAnsi="Times New Roman" w:cs="Times New Roman"/>
        </w:rPr>
        <w:commentReference w:id="54"/>
      </w:r>
    </w:p>
    <w:p w14:paraId="2AF594FA" w14:textId="1207CF86" w:rsidR="004325A7" w:rsidRDefault="004325A7" w:rsidP="004325A7">
      <w:pPr>
        <w:pStyle w:val="Prrafodelista"/>
        <w:numPr>
          <w:ilvl w:val="0"/>
          <w:numId w:val="33"/>
        </w:numPr>
        <w:rPr>
          <w:rFonts w:ascii="Times New Roman" w:hAnsi="Times New Roman" w:cs="Times New Roman"/>
          <w:lang w:val="es-ES"/>
        </w:rPr>
      </w:pPr>
      <w:r w:rsidRPr="00944703">
        <w:rPr>
          <w:rFonts w:ascii="Times New Roman" w:hAnsi="Times New Roman" w:cs="Times New Roman"/>
          <w:lang w:val="es-ES"/>
        </w:rPr>
        <w:t xml:space="preserve">Este proyecto estará delimitado por las indicaciones de los ingenieros </w:t>
      </w:r>
      <w:r w:rsidR="00944703" w:rsidRPr="00944703">
        <w:rPr>
          <w:rFonts w:ascii="Times New Roman" w:hAnsi="Times New Roman" w:cs="Times New Roman"/>
          <w:lang w:val="es-ES"/>
        </w:rPr>
        <w:t>coinvestigadores y el investigador principal del proyecto Desarrollo de una plataforma para la gestión del conocimiento corporativo de la Universidad de San Buenaventura</w:t>
      </w:r>
      <w:r w:rsidR="00411B2D">
        <w:rPr>
          <w:rFonts w:ascii="Times New Roman" w:hAnsi="Times New Roman" w:cs="Times New Roman"/>
          <w:lang w:val="es-ES"/>
        </w:rPr>
        <w:t>.</w:t>
      </w:r>
    </w:p>
    <w:p w14:paraId="57F8C177" w14:textId="77777777" w:rsidR="000E7441" w:rsidRDefault="000E7441" w:rsidP="000E7441">
      <w:pPr>
        <w:pStyle w:val="Ttulo2"/>
      </w:pPr>
      <w:bookmarkStart w:id="55" w:name="_Toc10136695"/>
      <w:bookmarkStart w:id="56" w:name="_Toc15998616"/>
      <w:bookmarkStart w:id="57" w:name="_Toc15998646"/>
      <w:bookmarkStart w:id="58" w:name="_Toc15998725"/>
      <w:bookmarkStart w:id="59" w:name="_Toc15999139"/>
      <w:bookmarkStart w:id="60" w:name="_Toc15999545"/>
      <w:bookmarkStart w:id="61" w:name="_Toc16001163"/>
      <w:bookmarkStart w:id="62" w:name="_Toc104488263"/>
      <w:r>
        <w:t>Metodología</w:t>
      </w:r>
      <w:bookmarkEnd w:id="55"/>
      <w:bookmarkEnd w:id="56"/>
      <w:bookmarkEnd w:id="57"/>
      <w:bookmarkEnd w:id="58"/>
      <w:bookmarkEnd w:id="59"/>
      <w:bookmarkEnd w:id="60"/>
      <w:bookmarkEnd w:id="61"/>
      <w:bookmarkEnd w:id="62"/>
    </w:p>
    <w:p w14:paraId="18D15C20" w14:textId="3981FE95" w:rsidR="004D21A4" w:rsidRPr="00BF6494" w:rsidRDefault="0045063E" w:rsidP="004D21A4">
      <w:pPr>
        <w:rPr>
          <w:lang w:val="es-ES"/>
        </w:rPr>
      </w:pPr>
      <w:r w:rsidRPr="7EC47268">
        <w:rPr>
          <w:lang w:val="es-ES"/>
        </w:rPr>
        <w:t xml:space="preserve">La metodología </w:t>
      </w:r>
      <w:r w:rsidR="00560397">
        <w:rPr>
          <w:lang w:val="es-ES"/>
        </w:rPr>
        <w:t>propuesta</w:t>
      </w:r>
      <w:r w:rsidR="00BF6494">
        <w:rPr>
          <w:lang w:val="es-ES"/>
        </w:rPr>
        <w:t xml:space="preserve"> </w:t>
      </w:r>
      <w:r w:rsidR="00043425" w:rsidRPr="7EC47268">
        <w:rPr>
          <w:lang w:val="es-ES"/>
        </w:rPr>
        <w:t xml:space="preserve">para el desarrollo de este proyecto </w:t>
      </w:r>
      <w:r w:rsidR="00BF6494">
        <w:rPr>
          <w:lang w:val="es-ES"/>
        </w:rPr>
        <w:t xml:space="preserve">es la metodología ágil </w:t>
      </w:r>
      <w:r w:rsidR="00D456E9" w:rsidRPr="7EC47268">
        <w:rPr>
          <w:b/>
          <w:bCs/>
          <w:lang w:val="es-ES"/>
        </w:rPr>
        <w:t xml:space="preserve">Extreme </w:t>
      </w:r>
      <w:proofErr w:type="spellStart"/>
      <w:r w:rsidR="00D456E9" w:rsidRPr="7EC47268">
        <w:rPr>
          <w:b/>
          <w:bCs/>
          <w:lang w:val="es-ES"/>
        </w:rPr>
        <w:t>Programming</w:t>
      </w:r>
      <w:proofErr w:type="spellEnd"/>
      <w:r w:rsidR="00D456E9" w:rsidRPr="7EC47268">
        <w:rPr>
          <w:b/>
          <w:bCs/>
          <w:lang w:val="es-ES"/>
        </w:rPr>
        <w:t xml:space="preserve"> XP</w:t>
      </w:r>
      <w:r w:rsidR="00BF6494">
        <w:rPr>
          <w:lang w:val="es-ES"/>
        </w:rPr>
        <w:t>, la cual se define como (</w:t>
      </w:r>
      <w:r w:rsidR="00EB3BDD" w:rsidRPr="00EB3BDD">
        <w:rPr>
          <w:lang w:val="es-ES"/>
        </w:rPr>
        <w:t>Alliance, 2022)</w:t>
      </w:r>
      <w:r w:rsidR="00C72E74">
        <w:rPr>
          <w:lang w:val="es-ES"/>
        </w:rPr>
        <w:t xml:space="preserve"> un </w:t>
      </w:r>
      <w:proofErr w:type="spellStart"/>
      <w:r w:rsidR="00C72E74">
        <w:rPr>
          <w:lang w:val="es-ES"/>
        </w:rPr>
        <w:t>framework</w:t>
      </w:r>
      <w:proofErr w:type="spellEnd"/>
      <w:r w:rsidR="00C72E74">
        <w:rPr>
          <w:lang w:val="es-ES"/>
        </w:rPr>
        <w:t xml:space="preserve"> para el</w:t>
      </w:r>
      <w:r w:rsidR="00A74325">
        <w:rPr>
          <w:lang w:val="es-ES"/>
        </w:rPr>
        <w:t xml:space="preserve"> desarrollo de software ágil que busca</w:t>
      </w:r>
      <w:r w:rsidR="00F45473">
        <w:rPr>
          <w:lang w:val="es-ES"/>
        </w:rPr>
        <w:t xml:space="preserve"> producir software de </w:t>
      </w:r>
      <w:r w:rsidR="00855298">
        <w:rPr>
          <w:lang w:val="es-ES"/>
        </w:rPr>
        <w:t>mayor calidad</w:t>
      </w:r>
      <w:r w:rsidR="00F45473">
        <w:rPr>
          <w:lang w:val="es-ES"/>
        </w:rPr>
        <w:t xml:space="preserve"> y </w:t>
      </w:r>
      <w:r w:rsidR="00855298">
        <w:rPr>
          <w:lang w:val="es-ES"/>
        </w:rPr>
        <w:t>una mejor calidad de vida para el equipo de desarrollo.</w:t>
      </w:r>
      <w:r w:rsidR="00BD0106">
        <w:rPr>
          <w:lang w:val="es-ES"/>
        </w:rPr>
        <w:t xml:space="preserve"> Esta</w:t>
      </w:r>
      <w:r w:rsidR="005A02F8">
        <w:rPr>
          <w:lang w:val="es-ES"/>
        </w:rPr>
        <w:t xml:space="preserve"> metodología</w:t>
      </w:r>
      <w:r w:rsidR="00787B67">
        <w:rPr>
          <w:lang w:val="es-ES"/>
        </w:rPr>
        <w:t xml:space="preserve"> </w:t>
      </w:r>
      <w:r w:rsidR="004D094A">
        <w:rPr>
          <w:lang w:val="es-ES"/>
        </w:rPr>
        <w:t xml:space="preserve">cuenta con unos principios básicos, que consideramos son </w:t>
      </w:r>
      <w:r w:rsidR="004D094A">
        <w:rPr>
          <w:lang w:val="es-ES"/>
        </w:rPr>
        <w:lastRenderedPageBreak/>
        <w:t>esenciales para el mejor desarrollo del proyecto</w:t>
      </w:r>
      <w:r w:rsidR="00A74F78">
        <w:rPr>
          <w:lang w:val="es-ES"/>
        </w:rPr>
        <w:t>, los cuales son: 1) La comunicación, entendida como la transferencia de conocimiento entre todo el equi</w:t>
      </w:r>
      <w:r w:rsidR="00592CE9">
        <w:rPr>
          <w:lang w:val="es-ES"/>
        </w:rPr>
        <w:t>po de desarrollo, 2) La simplicidad, entendida como la comprensión de hacer lo estrictamente necesario para que el sistema funcione, con el pro</w:t>
      </w:r>
      <w:r w:rsidR="00095F45">
        <w:rPr>
          <w:lang w:val="es-ES"/>
        </w:rPr>
        <w:t xml:space="preserve">pósito de que sea lo más comprensible y simple posible, </w:t>
      </w:r>
      <w:r w:rsidR="0054363C">
        <w:rPr>
          <w:lang w:val="es-ES"/>
        </w:rPr>
        <w:t>facilitando su posterior mantenimiento, soporte y revisión, 3)</w:t>
      </w:r>
      <w:r w:rsidR="00072D55">
        <w:rPr>
          <w:lang w:val="es-ES"/>
        </w:rPr>
        <w:t xml:space="preserve"> </w:t>
      </w:r>
      <w:r w:rsidR="0054363C">
        <w:rPr>
          <w:lang w:val="es-ES"/>
        </w:rPr>
        <w:t xml:space="preserve">La retroalimentación, entendida como </w:t>
      </w:r>
      <w:r w:rsidR="00763B84">
        <w:rPr>
          <w:lang w:val="es-ES"/>
        </w:rPr>
        <w:t xml:space="preserve">el reconocimiento de cualquier práctica o hábito que pueda llegar a simplificar o </w:t>
      </w:r>
      <w:r w:rsidR="00A074D2">
        <w:rPr>
          <w:lang w:val="es-ES"/>
        </w:rPr>
        <w:t>acomplejar el sistema, con el fin de refinar cualquier aspecto posible del sistema, 4)</w:t>
      </w:r>
      <w:r w:rsidR="005C7E01">
        <w:rPr>
          <w:lang w:val="es-ES"/>
        </w:rPr>
        <w:t xml:space="preserve"> El respeto, entendido como la manera en la que se debe establecer cualquier tipo de comunicación con el equipo adecuadamente, </w:t>
      </w:r>
      <w:r w:rsidR="00A50C80">
        <w:rPr>
          <w:lang w:val="es-ES"/>
        </w:rPr>
        <w:t xml:space="preserve">aceptando ideas y retroalimentaciones de cualquier miembro del equipo, y 5) El </w:t>
      </w:r>
      <w:r w:rsidR="00217EB8">
        <w:rPr>
          <w:lang w:val="es-ES"/>
        </w:rPr>
        <w:t xml:space="preserve">coraje, entendido como “actuar efectivamente </w:t>
      </w:r>
      <w:r w:rsidR="000C19A6">
        <w:rPr>
          <w:lang w:val="es-ES"/>
        </w:rPr>
        <w:t xml:space="preserve">ante </w:t>
      </w:r>
      <w:r w:rsidR="006E030A">
        <w:rPr>
          <w:lang w:val="es-ES"/>
        </w:rPr>
        <w:t>el miedo</w:t>
      </w:r>
      <w:r w:rsidR="00217EB8">
        <w:rPr>
          <w:lang w:val="es-ES"/>
        </w:rPr>
        <w:t>”</w:t>
      </w:r>
      <w:r w:rsidR="006E030A">
        <w:rPr>
          <w:lang w:val="es-ES"/>
        </w:rPr>
        <w:t xml:space="preserve">, o en otras palabras, tener el valor de señalar las acciones o </w:t>
      </w:r>
      <w:r w:rsidR="00433CE8">
        <w:rPr>
          <w:lang w:val="es-ES"/>
        </w:rPr>
        <w:t xml:space="preserve">cuestiones que puedan afectar </w:t>
      </w:r>
      <w:r w:rsidR="00004A07">
        <w:rPr>
          <w:lang w:val="es-ES"/>
        </w:rPr>
        <w:t xml:space="preserve">al rendimiento del equipo, o parar de hacer algo cuando </w:t>
      </w:r>
      <w:r w:rsidR="00072D55">
        <w:rPr>
          <w:lang w:val="es-ES"/>
        </w:rPr>
        <w:t xml:space="preserve">se reconoce que no está funcionando e intentar otro enfoque. </w:t>
      </w:r>
    </w:p>
    <w:p w14:paraId="3A618CC2" w14:textId="2DE8C817" w:rsidR="00E71BA7" w:rsidRPr="004D21A4" w:rsidRDefault="7EC47268" w:rsidP="7EC47268">
      <w:pPr>
        <w:rPr>
          <w:lang w:val="es-ES"/>
        </w:rPr>
      </w:pPr>
      <w:r>
        <w:rPr>
          <w:noProof/>
        </w:rPr>
        <w:drawing>
          <wp:inline distT="0" distB="0" distL="0" distR="0" wp14:anchorId="5015E922" wp14:editId="6567C2E5">
            <wp:extent cx="5267325" cy="3295650"/>
            <wp:effectExtent l="0" t="0" r="0" b="0"/>
            <wp:docPr id="169359015" name="Imagen 1693590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267325" cy="3295650"/>
                    </a:xfrm>
                    <a:prstGeom prst="rect">
                      <a:avLst/>
                    </a:prstGeom>
                  </pic:spPr>
                </pic:pic>
              </a:graphicData>
            </a:graphic>
          </wp:inline>
        </w:drawing>
      </w:r>
      <w:bookmarkStart w:id="63" w:name="_Toc101697482"/>
      <w:r w:rsidR="00DD42FF">
        <w:tab/>
      </w:r>
      <w:r w:rsidR="00DD42FF">
        <w:tab/>
      </w:r>
      <w:r w:rsidR="00DD42FF">
        <w:tab/>
      </w:r>
      <w:r w:rsidR="00DD42FF">
        <w:tab/>
      </w:r>
      <w:r w:rsidR="00DD42FF" w:rsidRPr="7EC47268">
        <w:rPr>
          <w:i/>
          <w:iCs/>
        </w:rPr>
        <w:t xml:space="preserve">Ilustración </w:t>
      </w:r>
      <w:r w:rsidR="008C0564">
        <w:fldChar w:fldCharType="begin"/>
      </w:r>
      <w:r w:rsidR="008C0564">
        <w:instrText xml:space="preserve"> SEQ Ilustración \* ARABIC </w:instrText>
      </w:r>
      <w:r w:rsidR="008C0564">
        <w:fldChar w:fldCharType="separate"/>
      </w:r>
      <w:r w:rsidR="00DD42FF" w:rsidRPr="7EC47268">
        <w:rPr>
          <w:noProof/>
        </w:rPr>
        <w:t>1</w:t>
      </w:r>
      <w:r w:rsidR="008C0564">
        <w:rPr>
          <w:noProof/>
        </w:rPr>
        <w:fldChar w:fldCharType="end"/>
      </w:r>
      <w:r w:rsidR="00DD42FF" w:rsidRPr="7EC47268">
        <w:rPr>
          <w:i/>
          <w:iCs/>
        </w:rPr>
        <w:t>. Metodología de Diseño</w:t>
      </w:r>
      <w:bookmarkEnd w:id="63"/>
    </w:p>
    <w:p w14:paraId="0AF360C4" w14:textId="7FE367DE" w:rsidR="00A16D40" w:rsidRDefault="00C01C69" w:rsidP="00A16D40">
      <w:pPr>
        <w:rPr>
          <w:lang w:val="es-ES"/>
        </w:rPr>
      </w:pPr>
      <w:r>
        <w:rPr>
          <w:lang w:val="es-ES"/>
        </w:rPr>
        <w:lastRenderedPageBreak/>
        <w:t>L</w:t>
      </w:r>
      <w:r w:rsidR="00A16D40" w:rsidRPr="7EC47268">
        <w:rPr>
          <w:lang w:val="es-ES"/>
        </w:rPr>
        <w:t xml:space="preserve">a metodología propuesta </w:t>
      </w:r>
      <w:r>
        <w:rPr>
          <w:lang w:val="es-ES"/>
        </w:rPr>
        <w:t>se</w:t>
      </w:r>
      <w:r w:rsidR="00A16D40" w:rsidRPr="7EC47268">
        <w:rPr>
          <w:lang w:val="es-ES"/>
        </w:rPr>
        <w:t xml:space="preserve"> </w:t>
      </w:r>
      <w:r w:rsidR="005A02F8">
        <w:rPr>
          <w:lang w:val="es-ES"/>
        </w:rPr>
        <w:t>divid</w:t>
      </w:r>
      <w:r>
        <w:rPr>
          <w:lang w:val="es-ES"/>
        </w:rPr>
        <w:t>e</w:t>
      </w:r>
      <w:r w:rsidR="005A02F8">
        <w:rPr>
          <w:lang w:val="es-ES"/>
        </w:rPr>
        <w:t xml:space="preserve"> </w:t>
      </w:r>
      <w:r w:rsidR="00A16D40" w:rsidRPr="7EC47268">
        <w:rPr>
          <w:lang w:val="es-ES"/>
        </w:rPr>
        <w:t xml:space="preserve">en cinco </w:t>
      </w:r>
      <w:r>
        <w:rPr>
          <w:lang w:val="es-ES"/>
        </w:rPr>
        <w:t>etapas</w:t>
      </w:r>
      <w:r w:rsidR="00A16D40" w:rsidRPr="7EC47268">
        <w:rPr>
          <w:lang w:val="es-ES"/>
        </w:rPr>
        <w:t xml:space="preserve">, </w:t>
      </w:r>
      <w:r>
        <w:rPr>
          <w:lang w:val="es-ES"/>
        </w:rPr>
        <w:t>p</w:t>
      </w:r>
      <w:r w:rsidR="00A16D40" w:rsidRPr="7EC47268">
        <w:rPr>
          <w:lang w:val="es-ES"/>
        </w:rPr>
        <w:t>ara la fase 1 del proyecto, se desarrollarán las etapas correspondientes al análisis y diseño del proceso de convocatorias internas, mientras que para la fase 2 del proyecto se desarrollarán las fases correspondientes a la programación, validación, pruebas y lanzamiento del prototipo funcional. En la primera etapa, denominada Planificación o Análisis se plantean tareas destinadas para identificar los usuarios, sus requerimientos y funcionalidades, como entregable de esta fase se espera el documento de requerimientos y análisis del sistema. En la segunda etapa denominada diseño, como su nombre indica, se realizarán las actividades orientadas al diseño del modelo de datos, arquitectura, interfaces de usuario, y estándares del sistema. Luego, en la etapa de codificación se desarrollará un prototipo funcional que implemente el diseño realizado del módulo que corresponde al proyecto. En la etapa de pruebas se busca validar que el prototipo sea funcional y responda a los requerimientos planteados al inicio del proyecto. Finalmente, en la etapa de lanzamiento se entregará el prototipo funcional desarrollado, los modelos de diseño y los resultados de las pruebas funcionales y de rendimiento. Una de las particularidades de esta metodología ágil es que el proyecto puede someterse a cambios a lo largo de su desarrollo, ya sea debido a que los requerimientos inicialmente planteados necesitan ser especificados a profundidad, que los miembros del equipo que tenían asignadas unas determinadas tareas cambien u otras razones de fuerza mayor. Se escogió esta metodología ágil debido a que corresponde al propósito del proyecto y permite que la distribución de tareas y de carga laboral sea lo más eficiente posible.</w:t>
      </w:r>
    </w:p>
    <w:p w14:paraId="2EF7CEF8" w14:textId="50AEAB50" w:rsidR="00841288" w:rsidRDefault="00841288" w:rsidP="00A16D40">
      <w:pPr>
        <w:rPr>
          <w:lang w:val="es-ES"/>
        </w:rPr>
      </w:pPr>
      <w:r>
        <w:rPr>
          <w:lang w:val="es-ES"/>
        </w:rPr>
        <w:t>E</w:t>
      </w:r>
      <w:r w:rsidR="002C267A">
        <w:rPr>
          <w:lang w:val="es-ES"/>
        </w:rPr>
        <w:t>n la siguiente tabla se enlistan las fases que componen esta metodología y las actividades a realizar en cada fase</w:t>
      </w:r>
      <w:r w:rsidR="00DB2D37">
        <w:rPr>
          <w:lang w:val="es-ES"/>
        </w:rPr>
        <w:t>.</w:t>
      </w:r>
    </w:p>
    <w:tbl>
      <w:tblPr>
        <w:tblStyle w:val="Tablaconcuadrcula"/>
        <w:tblW w:w="0" w:type="auto"/>
        <w:tblLook w:val="04A0" w:firstRow="1" w:lastRow="0" w:firstColumn="1" w:lastColumn="0" w:noHBand="0" w:noVBand="1"/>
      </w:tblPr>
      <w:tblGrid>
        <w:gridCol w:w="704"/>
        <w:gridCol w:w="7926"/>
      </w:tblGrid>
      <w:tr w:rsidR="006A2475" w:rsidRPr="000D204B" w14:paraId="742346CD" w14:textId="77777777" w:rsidTr="7EC47268">
        <w:tc>
          <w:tcPr>
            <w:tcW w:w="704" w:type="dxa"/>
          </w:tcPr>
          <w:p w14:paraId="56E5C2DF" w14:textId="77777777" w:rsidR="006A2475" w:rsidRPr="000D204B" w:rsidRDefault="006A2475" w:rsidP="00721A2C">
            <w:pPr>
              <w:pStyle w:val="Ttulo"/>
              <w:ind w:firstLine="0"/>
              <w:rPr>
                <w:sz w:val="22"/>
                <w:szCs w:val="22"/>
                <w:lang w:val="es-ES"/>
              </w:rPr>
            </w:pPr>
            <w:r>
              <w:rPr>
                <w:caps w:val="0"/>
                <w:sz w:val="22"/>
                <w:szCs w:val="22"/>
                <w:lang w:val="es-ES"/>
              </w:rPr>
              <w:t>Fase</w:t>
            </w:r>
          </w:p>
        </w:tc>
        <w:tc>
          <w:tcPr>
            <w:tcW w:w="7926" w:type="dxa"/>
          </w:tcPr>
          <w:p w14:paraId="4771CF1C" w14:textId="77777777" w:rsidR="006A2475" w:rsidRPr="000D204B" w:rsidRDefault="006A2475" w:rsidP="00721A2C">
            <w:pPr>
              <w:pStyle w:val="Ttulo"/>
              <w:ind w:firstLine="0"/>
              <w:rPr>
                <w:sz w:val="22"/>
                <w:szCs w:val="22"/>
                <w:lang w:val="es-ES"/>
              </w:rPr>
            </w:pPr>
            <w:r w:rsidRPr="000D204B">
              <w:rPr>
                <w:caps w:val="0"/>
                <w:sz w:val="22"/>
                <w:szCs w:val="22"/>
                <w:lang w:val="es-ES"/>
              </w:rPr>
              <w:t>Nombre fase</w:t>
            </w:r>
          </w:p>
        </w:tc>
      </w:tr>
      <w:tr w:rsidR="006A2475" w:rsidRPr="000D204B" w14:paraId="0E97237E" w14:textId="77777777" w:rsidTr="7EC47268">
        <w:tc>
          <w:tcPr>
            <w:tcW w:w="704" w:type="dxa"/>
          </w:tcPr>
          <w:p w14:paraId="08601A51" w14:textId="77777777" w:rsidR="006A2475" w:rsidRPr="000D204B" w:rsidRDefault="006A2475" w:rsidP="00721A2C">
            <w:pPr>
              <w:pStyle w:val="Ttulo"/>
              <w:ind w:firstLine="0"/>
              <w:rPr>
                <w:sz w:val="22"/>
                <w:szCs w:val="22"/>
                <w:lang w:val="es-ES"/>
              </w:rPr>
            </w:pPr>
            <w:r w:rsidRPr="000D204B">
              <w:rPr>
                <w:sz w:val="22"/>
                <w:szCs w:val="22"/>
                <w:lang w:val="es-ES"/>
              </w:rPr>
              <w:t>1</w:t>
            </w:r>
          </w:p>
        </w:tc>
        <w:tc>
          <w:tcPr>
            <w:tcW w:w="7926" w:type="dxa"/>
          </w:tcPr>
          <w:p w14:paraId="69DE4202" w14:textId="77777777" w:rsidR="006A2475" w:rsidRPr="000D204B" w:rsidRDefault="006A2475" w:rsidP="00721A2C">
            <w:pPr>
              <w:pStyle w:val="Ttulo"/>
              <w:ind w:firstLine="0"/>
              <w:rPr>
                <w:sz w:val="22"/>
                <w:szCs w:val="22"/>
                <w:lang w:val="es-ES"/>
              </w:rPr>
            </w:pPr>
            <w:r w:rsidRPr="000D204B">
              <w:rPr>
                <w:caps w:val="0"/>
                <w:sz w:val="22"/>
                <w:szCs w:val="22"/>
                <w:lang w:val="es-ES"/>
              </w:rPr>
              <w:t>Análisis</w:t>
            </w:r>
          </w:p>
        </w:tc>
      </w:tr>
      <w:tr w:rsidR="006A2475" w:rsidRPr="000D204B" w14:paraId="362099BB" w14:textId="77777777" w:rsidTr="7EC47268">
        <w:tc>
          <w:tcPr>
            <w:tcW w:w="704" w:type="dxa"/>
          </w:tcPr>
          <w:p w14:paraId="5739474E" w14:textId="77777777" w:rsidR="006A2475" w:rsidRPr="000D204B" w:rsidRDefault="006A2475" w:rsidP="00721A2C">
            <w:pPr>
              <w:pStyle w:val="Ttulo"/>
              <w:ind w:firstLine="0"/>
              <w:rPr>
                <w:sz w:val="22"/>
                <w:szCs w:val="22"/>
                <w:lang w:val="es-ES"/>
              </w:rPr>
            </w:pPr>
          </w:p>
        </w:tc>
        <w:tc>
          <w:tcPr>
            <w:tcW w:w="7926" w:type="dxa"/>
          </w:tcPr>
          <w:p w14:paraId="4B714D75" w14:textId="77777777" w:rsidR="006A2475" w:rsidRPr="000D204B" w:rsidRDefault="006A2475" w:rsidP="006A2475">
            <w:pPr>
              <w:pStyle w:val="Prrafodelista"/>
              <w:numPr>
                <w:ilvl w:val="0"/>
                <w:numId w:val="37"/>
              </w:numPr>
            </w:pPr>
            <w:r w:rsidRPr="000D204B">
              <w:t>Reunión para identificación y priorización de procesos.</w:t>
            </w:r>
          </w:p>
          <w:p w14:paraId="54B55E57" w14:textId="77777777" w:rsidR="006A2475" w:rsidRPr="000D204B" w:rsidRDefault="006A2475" w:rsidP="006A2475">
            <w:pPr>
              <w:pStyle w:val="Prrafodelista"/>
              <w:numPr>
                <w:ilvl w:val="0"/>
                <w:numId w:val="37"/>
              </w:numPr>
            </w:pPr>
            <w:r w:rsidRPr="000D204B">
              <w:t>Entrevistas a involucrados en el proceso de gestión de convocatorias internas semilleros de investigación en la facultad de ingeniería</w:t>
            </w:r>
          </w:p>
          <w:p w14:paraId="4CF10B78" w14:textId="77777777" w:rsidR="006A2475" w:rsidRPr="000D204B" w:rsidRDefault="006A2475" w:rsidP="006A2475">
            <w:pPr>
              <w:pStyle w:val="Prrafodelista"/>
              <w:numPr>
                <w:ilvl w:val="0"/>
                <w:numId w:val="37"/>
              </w:numPr>
            </w:pPr>
            <w:r w:rsidRPr="000D204B">
              <w:t>Definición de usuarios.</w:t>
            </w:r>
          </w:p>
          <w:p w14:paraId="5651C898" w14:textId="77777777" w:rsidR="006A2475" w:rsidRPr="000D204B" w:rsidRDefault="006A2475" w:rsidP="006A2475">
            <w:pPr>
              <w:pStyle w:val="Prrafodelista"/>
              <w:numPr>
                <w:ilvl w:val="0"/>
                <w:numId w:val="37"/>
              </w:numPr>
            </w:pPr>
            <w:r w:rsidRPr="000D204B">
              <w:t>Modelado de procesos en BPMN</w:t>
            </w:r>
          </w:p>
          <w:p w14:paraId="1A894C6F" w14:textId="77777777" w:rsidR="006A2475" w:rsidRPr="000D204B" w:rsidRDefault="006A2475" w:rsidP="006A2475">
            <w:pPr>
              <w:pStyle w:val="Prrafodelista"/>
              <w:numPr>
                <w:ilvl w:val="0"/>
                <w:numId w:val="37"/>
              </w:numPr>
            </w:pPr>
            <w:r w:rsidRPr="000D204B">
              <w:t xml:space="preserve">Definición de requerimientos funcionales y no funcionales. </w:t>
            </w:r>
          </w:p>
          <w:p w14:paraId="2045F04E" w14:textId="77777777" w:rsidR="006A2475" w:rsidRPr="000D204B" w:rsidRDefault="006A2475" w:rsidP="006A2475">
            <w:pPr>
              <w:pStyle w:val="Prrafodelista"/>
              <w:numPr>
                <w:ilvl w:val="0"/>
                <w:numId w:val="37"/>
              </w:numPr>
            </w:pPr>
            <w:r w:rsidRPr="000D204B">
              <w:t>Definición de historias de usuario</w:t>
            </w:r>
          </w:p>
        </w:tc>
      </w:tr>
      <w:tr w:rsidR="006A2475" w:rsidRPr="000D204B" w14:paraId="71475EAE" w14:textId="77777777" w:rsidTr="7EC47268">
        <w:tc>
          <w:tcPr>
            <w:tcW w:w="704" w:type="dxa"/>
          </w:tcPr>
          <w:p w14:paraId="1BB67A05" w14:textId="77777777" w:rsidR="006A2475" w:rsidRPr="000D204B" w:rsidRDefault="006A2475" w:rsidP="00721A2C">
            <w:pPr>
              <w:pStyle w:val="Ttulo"/>
              <w:ind w:firstLine="0"/>
              <w:rPr>
                <w:sz w:val="22"/>
                <w:szCs w:val="22"/>
                <w:lang w:val="es-ES"/>
              </w:rPr>
            </w:pPr>
            <w:r w:rsidRPr="000D204B">
              <w:rPr>
                <w:sz w:val="22"/>
                <w:szCs w:val="22"/>
                <w:lang w:val="es-ES"/>
              </w:rPr>
              <w:t>2</w:t>
            </w:r>
          </w:p>
        </w:tc>
        <w:tc>
          <w:tcPr>
            <w:tcW w:w="7926" w:type="dxa"/>
          </w:tcPr>
          <w:p w14:paraId="4273D88D" w14:textId="77777777" w:rsidR="006A2475" w:rsidRPr="000D204B" w:rsidRDefault="006A2475" w:rsidP="00721A2C">
            <w:pPr>
              <w:pStyle w:val="Ttulo"/>
              <w:ind w:firstLine="0"/>
              <w:rPr>
                <w:sz w:val="22"/>
                <w:szCs w:val="22"/>
                <w:lang w:val="es-ES"/>
              </w:rPr>
            </w:pPr>
            <w:r w:rsidRPr="000D204B">
              <w:rPr>
                <w:caps w:val="0"/>
                <w:sz w:val="22"/>
                <w:szCs w:val="22"/>
                <w:lang w:val="es-ES"/>
              </w:rPr>
              <w:t>Diseño</w:t>
            </w:r>
          </w:p>
        </w:tc>
      </w:tr>
      <w:tr w:rsidR="006A2475" w:rsidRPr="000D204B" w14:paraId="393B294E" w14:textId="77777777" w:rsidTr="7EC47268">
        <w:tc>
          <w:tcPr>
            <w:tcW w:w="704" w:type="dxa"/>
          </w:tcPr>
          <w:p w14:paraId="5A0821A9" w14:textId="77777777" w:rsidR="006A2475" w:rsidRPr="000D204B" w:rsidRDefault="006A2475" w:rsidP="00721A2C">
            <w:pPr>
              <w:pStyle w:val="Ttulo"/>
              <w:ind w:firstLine="0"/>
              <w:rPr>
                <w:sz w:val="22"/>
                <w:szCs w:val="22"/>
                <w:lang w:val="es-ES"/>
              </w:rPr>
            </w:pPr>
          </w:p>
        </w:tc>
        <w:tc>
          <w:tcPr>
            <w:tcW w:w="7926" w:type="dxa"/>
          </w:tcPr>
          <w:p w14:paraId="05003254" w14:textId="77777777" w:rsidR="006A2475" w:rsidRPr="000D204B" w:rsidRDefault="006A2475" w:rsidP="006A2475">
            <w:pPr>
              <w:pStyle w:val="Prrafodelista"/>
              <w:numPr>
                <w:ilvl w:val="0"/>
                <w:numId w:val="37"/>
              </w:numPr>
            </w:pPr>
            <w:r w:rsidRPr="000D204B">
              <w:t>Diseño de modelo de arquitectura.</w:t>
            </w:r>
          </w:p>
          <w:p w14:paraId="73978380" w14:textId="77777777" w:rsidR="006A2475" w:rsidRPr="000D204B" w:rsidRDefault="006A2475" w:rsidP="006A2475">
            <w:pPr>
              <w:pStyle w:val="Prrafodelista"/>
              <w:numPr>
                <w:ilvl w:val="0"/>
                <w:numId w:val="37"/>
              </w:numPr>
            </w:pPr>
            <w:r w:rsidRPr="000D204B">
              <w:t>Diseño de modelo de despliegue.</w:t>
            </w:r>
          </w:p>
          <w:p w14:paraId="169CAE2D" w14:textId="77777777" w:rsidR="006A2475" w:rsidRPr="000D204B" w:rsidRDefault="006A2475" w:rsidP="006A2475">
            <w:pPr>
              <w:pStyle w:val="Prrafodelista"/>
              <w:numPr>
                <w:ilvl w:val="0"/>
                <w:numId w:val="37"/>
              </w:numPr>
            </w:pPr>
            <w:r w:rsidRPr="000D204B">
              <w:t>Diseño de modelos de datos.</w:t>
            </w:r>
          </w:p>
          <w:p w14:paraId="13D2C4C0" w14:textId="77777777" w:rsidR="006A2475" w:rsidRPr="000D204B" w:rsidRDefault="006A2475" w:rsidP="006A2475">
            <w:pPr>
              <w:pStyle w:val="Prrafodelista"/>
              <w:numPr>
                <w:ilvl w:val="0"/>
                <w:numId w:val="37"/>
              </w:numPr>
            </w:pPr>
            <w:r w:rsidRPr="000D204B">
              <w:t>Diseño de os contratos REST.</w:t>
            </w:r>
          </w:p>
          <w:p w14:paraId="17D2A968" w14:textId="77777777" w:rsidR="006A2475" w:rsidRPr="000D204B" w:rsidRDefault="006A2475" w:rsidP="006A2475">
            <w:pPr>
              <w:pStyle w:val="Prrafodelista"/>
              <w:numPr>
                <w:ilvl w:val="0"/>
                <w:numId w:val="37"/>
              </w:numPr>
            </w:pPr>
            <w:r w:rsidRPr="000D204B">
              <w:t>Diseño de mecanismos de seguridad.</w:t>
            </w:r>
          </w:p>
          <w:p w14:paraId="07B9C257" w14:textId="77777777" w:rsidR="006A2475" w:rsidRPr="000D204B" w:rsidRDefault="006A2475" w:rsidP="006A2475">
            <w:pPr>
              <w:pStyle w:val="Prrafodelista"/>
              <w:numPr>
                <w:ilvl w:val="0"/>
                <w:numId w:val="37"/>
              </w:numPr>
            </w:pPr>
            <w:r w:rsidRPr="000D204B">
              <w:t>Diseño de mockup y navegación.</w:t>
            </w:r>
          </w:p>
          <w:p w14:paraId="7C6148FC" w14:textId="77777777" w:rsidR="006A2475" w:rsidRPr="000D204B" w:rsidRDefault="006A2475" w:rsidP="006A2475">
            <w:pPr>
              <w:pStyle w:val="Prrafodelista"/>
              <w:numPr>
                <w:ilvl w:val="0"/>
                <w:numId w:val="37"/>
              </w:numPr>
            </w:pPr>
            <w:r w:rsidRPr="000D204B">
              <w:t xml:space="preserve">Diseño de </w:t>
            </w:r>
            <w:proofErr w:type="spellStart"/>
            <w:r w:rsidRPr="000D204B">
              <w:t>frontend</w:t>
            </w:r>
            <w:proofErr w:type="spellEnd"/>
            <w:r w:rsidRPr="000D204B">
              <w:t xml:space="preserve"> web del sistema.</w:t>
            </w:r>
          </w:p>
          <w:p w14:paraId="3B39F364" w14:textId="77777777" w:rsidR="006A2475" w:rsidRPr="000D204B" w:rsidRDefault="006A2475" w:rsidP="006A2475">
            <w:pPr>
              <w:pStyle w:val="Prrafodelista"/>
              <w:numPr>
                <w:ilvl w:val="0"/>
                <w:numId w:val="37"/>
              </w:numPr>
            </w:pPr>
            <w:r w:rsidRPr="000D204B">
              <w:t>Diseño del protocolo de pruebas.</w:t>
            </w:r>
          </w:p>
        </w:tc>
      </w:tr>
      <w:tr w:rsidR="006A2475" w:rsidRPr="000D204B" w14:paraId="47DA264A" w14:textId="77777777" w:rsidTr="7EC47268">
        <w:tc>
          <w:tcPr>
            <w:tcW w:w="704" w:type="dxa"/>
          </w:tcPr>
          <w:p w14:paraId="2DAC7758" w14:textId="77777777" w:rsidR="006A2475" w:rsidRPr="000D204B" w:rsidRDefault="006A2475" w:rsidP="00721A2C">
            <w:pPr>
              <w:pStyle w:val="Ttulo"/>
              <w:ind w:firstLine="0"/>
              <w:rPr>
                <w:sz w:val="22"/>
                <w:szCs w:val="22"/>
                <w:lang w:val="es-ES"/>
              </w:rPr>
            </w:pPr>
            <w:r w:rsidRPr="000D204B">
              <w:rPr>
                <w:sz w:val="22"/>
                <w:szCs w:val="22"/>
                <w:lang w:val="es-ES"/>
              </w:rPr>
              <w:t>3</w:t>
            </w:r>
          </w:p>
        </w:tc>
        <w:tc>
          <w:tcPr>
            <w:tcW w:w="7926" w:type="dxa"/>
          </w:tcPr>
          <w:p w14:paraId="4C6B34EC" w14:textId="44D2C240" w:rsidR="006A2475" w:rsidRPr="000D204B" w:rsidRDefault="7EC47268" w:rsidP="7EC47268">
            <w:pPr>
              <w:pStyle w:val="Ttulo"/>
              <w:ind w:firstLine="0"/>
              <w:rPr>
                <w:caps w:val="0"/>
                <w:sz w:val="22"/>
                <w:szCs w:val="22"/>
                <w:lang w:val="es-ES"/>
              </w:rPr>
            </w:pPr>
            <w:r w:rsidRPr="7EC47268">
              <w:rPr>
                <w:caps w:val="0"/>
                <w:sz w:val="22"/>
                <w:szCs w:val="22"/>
                <w:lang w:val="es-ES"/>
              </w:rPr>
              <w:t>Codificación</w:t>
            </w:r>
          </w:p>
        </w:tc>
      </w:tr>
      <w:tr w:rsidR="006A2475" w:rsidRPr="000D204B" w14:paraId="56244E62" w14:textId="77777777" w:rsidTr="7EC47268">
        <w:tc>
          <w:tcPr>
            <w:tcW w:w="704" w:type="dxa"/>
          </w:tcPr>
          <w:p w14:paraId="16FBB595" w14:textId="77777777" w:rsidR="006A2475" w:rsidRPr="000D204B" w:rsidRDefault="006A2475" w:rsidP="00721A2C">
            <w:pPr>
              <w:pStyle w:val="Ttulo"/>
              <w:ind w:firstLine="0"/>
              <w:rPr>
                <w:sz w:val="22"/>
                <w:szCs w:val="22"/>
                <w:lang w:val="es-ES"/>
              </w:rPr>
            </w:pPr>
          </w:p>
        </w:tc>
        <w:tc>
          <w:tcPr>
            <w:tcW w:w="7926" w:type="dxa"/>
          </w:tcPr>
          <w:p w14:paraId="5171E0A8" w14:textId="77777777" w:rsidR="006A2475" w:rsidRPr="000D204B" w:rsidRDefault="4645DBD1" w:rsidP="006A2475">
            <w:pPr>
              <w:pStyle w:val="Prrafodelista"/>
              <w:numPr>
                <w:ilvl w:val="0"/>
                <w:numId w:val="37"/>
              </w:numPr>
            </w:pPr>
            <w:r>
              <w:t>Configuración del ambiente de desarrollo.</w:t>
            </w:r>
          </w:p>
          <w:p w14:paraId="4235447A" w14:textId="77777777" w:rsidR="006A2475" w:rsidRPr="000D204B" w:rsidRDefault="006A2475" w:rsidP="006A2475">
            <w:pPr>
              <w:pStyle w:val="Prrafodelista"/>
              <w:numPr>
                <w:ilvl w:val="0"/>
                <w:numId w:val="37"/>
              </w:numPr>
            </w:pPr>
            <w:r w:rsidRPr="000D204B">
              <w:t>Gestión del backlog</w:t>
            </w:r>
          </w:p>
          <w:p w14:paraId="0E4DB4F8" w14:textId="3E2557F1" w:rsidR="006A2475" w:rsidRPr="000D204B" w:rsidRDefault="4645DBD1" w:rsidP="7EC47268">
            <w:pPr>
              <w:pStyle w:val="Prrafodelista"/>
              <w:numPr>
                <w:ilvl w:val="0"/>
                <w:numId w:val="37"/>
              </w:numPr>
            </w:pPr>
            <w:r>
              <w:t>Codificación.</w:t>
            </w:r>
          </w:p>
        </w:tc>
      </w:tr>
      <w:tr w:rsidR="7EC47268" w14:paraId="18A5BB3C" w14:textId="77777777" w:rsidTr="7EC47268">
        <w:tc>
          <w:tcPr>
            <w:tcW w:w="704" w:type="dxa"/>
          </w:tcPr>
          <w:p w14:paraId="250C1D83" w14:textId="0C8F843D" w:rsidR="7EC47268" w:rsidRDefault="7EC47268" w:rsidP="7EC47268">
            <w:pPr>
              <w:pStyle w:val="Ttulo"/>
              <w:ind w:firstLine="0"/>
              <w:rPr>
                <w:sz w:val="22"/>
                <w:szCs w:val="22"/>
                <w:lang w:val="es-ES"/>
              </w:rPr>
            </w:pPr>
            <w:r w:rsidRPr="7EC47268">
              <w:rPr>
                <w:sz w:val="22"/>
                <w:szCs w:val="22"/>
                <w:lang w:val="es-ES"/>
              </w:rPr>
              <w:t>4</w:t>
            </w:r>
          </w:p>
        </w:tc>
        <w:tc>
          <w:tcPr>
            <w:tcW w:w="7926" w:type="dxa"/>
          </w:tcPr>
          <w:p w14:paraId="75F526AE" w14:textId="65487594" w:rsidR="7EC47268" w:rsidRDefault="7EC47268" w:rsidP="7EC47268">
            <w:pPr>
              <w:ind w:firstLine="0"/>
              <w:jc w:val="center"/>
            </w:pPr>
            <w:r w:rsidRPr="7EC47268">
              <w:rPr>
                <w:b/>
                <w:bCs/>
              </w:rPr>
              <w:t>Pruebas</w:t>
            </w:r>
          </w:p>
        </w:tc>
      </w:tr>
      <w:tr w:rsidR="7EC47268" w14:paraId="3FBEFB01" w14:textId="77777777" w:rsidTr="7EC47268">
        <w:tc>
          <w:tcPr>
            <w:tcW w:w="704" w:type="dxa"/>
          </w:tcPr>
          <w:p w14:paraId="21A55625" w14:textId="78DDC7CD" w:rsidR="7EC47268" w:rsidRDefault="7EC47268" w:rsidP="7EC47268">
            <w:pPr>
              <w:pStyle w:val="Ttulo"/>
              <w:rPr>
                <w:sz w:val="22"/>
                <w:szCs w:val="22"/>
                <w:lang w:val="es-ES"/>
              </w:rPr>
            </w:pPr>
          </w:p>
        </w:tc>
        <w:tc>
          <w:tcPr>
            <w:tcW w:w="7926" w:type="dxa"/>
          </w:tcPr>
          <w:p w14:paraId="7B6F97C1" w14:textId="34B034CD" w:rsidR="4645DBD1" w:rsidRDefault="4645DBD1" w:rsidP="7EC47268">
            <w:pPr>
              <w:pStyle w:val="Prrafodelista"/>
              <w:numPr>
                <w:ilvl w:val="0"/>
                <w:numId w:val="37"/>
              </w:numPr>
            </w:pPr>
            <w:r>
              <w:t>Configuración del ambiente de pruebas.</w:t>
            </w:r>
          </w:p>
          <w:p w14:paraId="66E67D94" w14:textId="354ABC7D" w:rsidR="003A1234" w:rsidRDefault="003A1234" w:rsidP="003A1234">
            <w:pPr>
              <w:pStyle w:val="Prrafodelista"/>
              <w:numPr>
                <w:ilvl w:val="0"/>
                <w:numId w:val="37"/>
              </w:numPr>
            </w:pPr>
            <w:r>
              <w:t>Implementación del protocolo de pruebas.</w:t>
            </w:r>
          </w:p>
          <w:p w14:paraId="2A2E9BF8" w14:textId="35A0CD56" w:rsidR="4645DBD1" w:rsidRDefault="4645DBD1" w:rsidP="7EC47268">
            <w:pPr>
              <w:pStyle w:val="Prrafodelista"/>
              <w:numPr>
                <w:ilvl w:val="0"/>
                <w:numId w:val="37"/>
              </w:numPr>
            </w:pPr>
            <w:r>
              <w:t>Pruebas unitarias</w:t>
            </w:r>
          </w:p>
          <w:p w14:paraId="0E072D31" w14:textId="07F78B58" w:rsidR="4645DBD1" w:rsidRDefault="4645DBD1" w:rsidP="7EC47268">
            <w:pPr>
              <w:pStyle w:val="Prrafodelista"/>
              <w:numPr>
                <w:ilvl w:val="0"/>
                <w:numId w:val="37"/>
              </w:numPr>
            </w:pPr>
            <w:r>
              <w:t>Despliegue del ambiente de pruebas.</w:t>
            </w:r>
          </w:p>
          <w:p w14:paraId="1B5040D1" w14:textId="40BA5258" w:rsidR="4645DBD1" w:rsidRDefault="4645DBD1" w:rsidP="7EC47268">
            <w:pPr>
              <w:pStyle w:val="Prrafodelista"/>
              <w:numPr>
                <w:ilvl w:val="0"/>
                <w:numId w:val="37"/>
              </w:numPr>
            </w:pPr>
            <w:r>
              <w:t>Análisis de resultados.</w:t>
            </w:r>
          </w:p>
        </w:tc>
      </w:tr>
      <w:tr w:rsidR="7EC47268" w14:paraId="6FA07B31" w14:textId="77777777" w:rsidTr="7EC47268">
        <w:tc>
          <w:tcPr>
            <w:tcW w:w="704" w:type="dxa"/>
          </w:tcPr>
          <w:p w14:paraId="6FF3D77D" w14:textId="2962EFD0" w:rsidR="7EC47268" w:rsidRDefault="7EC47268" w:rsidP="7EC47268">
            <w:pPr>
              <w:pStyle w:val="Ttulo"/>
              <w:ind w:firstLine="0"/>
              <w:rPr>
                <w:sz w:val="22"/>
                <w:szCs w:val="22"/>
                <w:lang w:val="es-ES"/>
              </w:rPr>
            </w:pPr>
            <w:r w:rsidRPr="7EC47268">
              <w:rPr>
                <w:sz w:val="22"/>
                <w:szCs w:val="22"/>
                <w:lang w:val="es-ES"/>
              </w:rPr>
              <w:t>5</w:t>
            </w:r>
          </w:p>
        </w:tc>
        <w:tc>
          <w:tcPr>
            <w:tcW w:w="7926" w:type="dxa"/>
          </w:tcPr>
          <w:p w14:paraId="2F315568" w14:textId="09BCE8D1" w:rsidR="7EC47268" w:rsidRDefault="7EC47268" w:rsidP="7EC47268">
            <w:pPr>
              <w:ind w:firstLine="0"/>
              <w:jc w:val="center"/>
            </w:pPr>
            <w:r w:rsidRPr="7EC47268">
              <w:rPr>
                <w:b/>
                <w:bCs/>
              </w:rPr>
              <w:t>Lanzamiento</w:t>
            </w:r>
          </w:p>
        </w:tc>
      </w:tr>
      <w:tr w:rsidR="7EC47268" w14:paraId="1A878B71" w14:textId="77777777" w:rsidTr="7EC47268">
        <w:tc>
          <w:tcPr>
            <w:tcW w:w="704" w:type="dxa"/>
          </w:tcPr>
          <w:p w14:paraId="19608A62" w14:textId="3155C466" w:rsidR="7EC47268" w:rsidRDefault="7EC47268" w:rsidP="7EC47268">
            <w:pPr>
              <w:pStyle w:val="Ttulo"/>
              <w:rPr>
                <w:sz w:val="22"/>
                <w:szCs w:val="22"/>
                <w:lang w:val="es-ES"/>
              </w:rPr>
            </w:pPr>
          </w:p>
        </w:tc>
        <w:tc>
          <w:tcPr>
            <w:tcW w:w="7926" w:type="dxa"/>
          </w:tcPr>
          <w:p w14:paraId="61CE09D3" w14:textId="1DFBE06C" w:rsidR="4645DBD1" w:rsidRDefault="4645DBD1" w:rsidP="7EC47268">
            <w:pPr>
              <w:pStyle w:val="Prrafodelista"/>
              <w:numPr>
                <w:ilvl w:val="0"/>
                <w:numId w:val="37"/>
              </w:numPr>
            </w:pPr>
            <w:r>
              <w:t>Integración.</w:t>
            </w:r>
          </w:p>
          <w:p w14:paraId="790218FD" w14:textId="77777777" w:rsidR="7EC47268" w:rsidRPr="003A1234" w:rsidRDefault="7EC47268" w:rsidP="0010208C">
            <w:pPr>
              <w:pStyle w:val="Prrafodelista"/>
              <w:keepNext/>
              <w:numPr>
                <w:ilvl w:val="0"/>
                <w:numId w:val="37"/>
              </w:numPr>
              <w:rPr>
                <w:rFonts w:ascii="Garamond" w:hAnsi="Garamond"/>
              </w:rPr>
            </w:pPr>
            <w:r w:rsidRPr="7EC47268">
              <w:rPr>
                <w:rFonts w:eastAsia="Century Gothic" w:cs="Century Gothic"/>
              </w:rPr>
              <w:t>Entrega del prototipo funcional.</w:t>
            </w:r>
          </w:p>
          <w:p w14:paraId="7BAB607C" w14:textId="352F13FB" w:rsidR="003A1234" w:rsidRPr="003A1234" w:rsidRDefault="003A1234" w:rsidP="003A1234">
            <w:pPr>
              <w:pStyle w:val="Prrafodelista"/>
              <w:numPr>
                <w:ilvl w:val="0"/>
                <w:numId w:val="37"/>
              </w:numPr>
              <w:rPr>
                <w:rFonts w:ascii="Garamond" w:hAnsi="Garamond"/>
              </w:rPr>
            </w:pPr>
            <w:r>
              <w:t>Documentación.</w:t>
            </w:r>
          </w:p>
        </w:tc>
      </w:tr>
    </w:tbl>
    <w:p w14:paraId="39942C6D" w14:textId="0FBD1E94" w:rsidR="006A2475" w:rsidRDefault="0010208C" w:rsidP="009B3B9E">
      <w:pPr>
        <w:pStyle w:val="Descripcin"/>
        <w:rPr>
          <w:lang w:val="es-ES"/>
        </w:rPr>
      </w:pPr>
      <w:bookmarkStart w:id="64" w:name="_Toc104371756"/>
      <w:r>
        <w:t xml:space="preserve">Tabla </w:t>
      </w:r>
      <w:r w:rsidR="008C0564">
        <w:fldChar w:fldCharType="begin"/>
      </w:r>
      <w:r w:rsidR="008C0564">
        <w:instrText xml:space="preserve"> SEQ Tabla \* ARABIC </w:instrText>
      </w:r>
      <w:r w:rsidR="008C0564">
        <w:fldChar w:fldCharType="separate"/>
      </w:r>
      <w:r w:rsidR="009B3B9E">
        <w:rPr>
          <w:noProof/>
        </w:rPr>
        <w:t>1</w:t>
      </w:r>
      <w:r w:rsidR="008C0564">
        <w:rPr>
          <w:noProof/>
        </w:rPr>
        <w:fldChar w:fldCharType="end"/>
      </w:r>
      <w:r>
        <w:t>. Fases metodología XP</w:t>
      </w:r>
      <w:bookmarkEnd w:id="64"/>
    </w:p>
    <w:p w14:paraId="62C8173A" w14:textId="5A24B5FB" w:rsidR="00CD47BB" w:rsidRDefault="00CD47BB" w:rsidP="00833686">
      <w:pPr>
        <w:pStyle w:val="Ttulo3"/>
      </w:pPr>
      <w:bookmarkStart w:id="65" w:name="_Toc104488264"/>
      <w:r>
        <w:t>Análisis</w:t>
      </w:r>
      <w:bookmarkEnd w:id="65"/>
    </w:p>
    <w:p w14:paraId="6C0AB5CD" w14:textId="08F5B6D4" w:rsidR="004141E3" w:rsidRPr="004141E3" w:rsidRDefault="004141E3" w:rsidP="004141E3">
      <w:pPr>
        <w:rPr>
          <w:lang w:val="es-ES"/>
        </w:rPr>
      </w:pPr>
      <w:r>
        <w:rPr>
          <w:lang w:val="es-ES"/>
        </w:rPr>
        <w:lastRenderedPageBreak/>
        <w:t xml:space="preserve">Para iniciar con el desarrollo de este proyecto, en la primera fase se realizaran todas las actividades de recolección de información sobre las actividades relacionadas con las convocatorias internas de los semilleros de investigación de la facultad de ingeniería </w:t>
      </w:r>
      <w:r w:rsidR="00612D1B">
        <w:rPr>
          <w:lang w:val="es-ES"/>
        </w:rPr>
        <w:t>de la Universidad de San Buenaventura Sede Bogotá, para esto se realizaran entrevistas con los actores involucrados</w:t>
      </w:r>
      <w:r w:rsidR="007F1BCA">
        <w:rPr>
          <w:lang w:val="es-ES"/>
        </w:rPr>
        <w:t>, apoyándonos directamente en los directores</w:t>
      </w:r>
      <w:r w:rsidR="00AE151F">
        <w:rPr>
          <w:lang w:val="es-ES"/>
        </w:rPr>
        <w:t xml:space="preserve"> de este proyecto</w:t>
      </w:r>
      <w:r w:rsidR="00130D54">
        <w:rPr>
          <w:lang w:val="es-ES"/>
        </w:rPr>
        <w:t>,</w:t>
      </w:r>
      <w:r w:rsidR="00FA2141">
        <w:rPr>
          <w:lang w:val="es-ES"/>
        </w:rPr>
        <w:t xml:space="preserve"> los cual</w:t>
      </w:r>
      <w:r w:rsidR="00862368">
        <w:rPr>
          <w:lang w:val="es-ES"/>
        </w:rPr>
        <w:t xml:space="preserve">es nos brindaran información sobre los usuarios que tendrá este sistema y las necesidades a suplir, teniendo como resultados de esta fase los requerimientos funcionales y no funcionales y </w:t>
      </w:r>
      <w:r w:rsidR="00392940">
        <w:rPr>
          <w:lang w:val="es-ES"/>
        </w:rPr>
        <w:t>las historias de los usuarios definidos.</w:t>
      </w:r>
    </w:p>
    <w:p w14:paraId="292CDC7F" w14:textId="5CC4B057" w:rsidR="00CD47BB" w:rsidRDefault="00CD47BB" w:rsidP="00833686">
      <w:pPr>
        <w:pStyle w:val="Ttulo3"/>
      </w:pPr>
      <w:bookmarkStart w:id="66" w:name="_Toc104488265"/>
      <w:r>
        <w:t>Diseño</w:t>
      </w:r>
      <w:bookmarkEnd w:id="66"/>
    </w:p>
    <w:p w14:paraId="7BDC834F" w14:textId="5CF324EF" w:rsidR="00987319" w:rsidRPr="00987319" w:rsidRDefault="00987319" w:rsidP="00987319">
      <w:pPr>
        <w:rPr>
          <w:lang w:val="es-ES"/>
        </w:rPr>
      </w:pPr>
      <w:r>
        <w:rPr>
          <w:lang w:val="es-ES"/>
        </w:rPr>
        <w:t xml:space="preserve">Con </w:t>
      </w:r>
      <w:r w:rsidR="0011295B">
        <w:rPr>
          <w:lang w:val="es-ES"/>
        </w:rPr>
        <w:t xml:space="preserve">la información levantada en la anterior fase, se </w:t>
      </w:r>
      <w:r w:rsidR="00977E75">
        <w:rPr>
          <w:lang w:val="es-ES"/>
        </w:rPr>
        <w:t>realizarán</w:t>
      </w:r>
      <w:r w:rsidR="0011295B">
        <w:rPr>
          <w:lang w:val="es-ES"/>
        </w:rPr>
        <w:t xml:space="preserve"> todos los diagramas, modelos, protocolos y todo el diseño de los elementos a desplegar</w:t>
      </w:r>
      <w:r w:rsidR="00037532">
        <w:rPr>
          <w:lang w:val="es-ES"/>
        </w:rPr>
        <w:t xml:space="preserve"> en las siguientes fases del pro</w:t>
      </w:r>
      <w:r w:rsidR="00130A08">
        <w:rPr>
          <w:lang w:val="es-ES"/>
        </w:rPr>
        <w:t>yecto</w:t>
      </w:r>
      <w:r w:rsidR="005670E3">
        <w:rPr>
          <w:lang w:val="es-ES"/>
        </w:rPr>
        <w:t xml:space="preserve">, </w:t>
      </w:r>
      <w:r w:rsidR="00A90E59">
        <w:rPr>
          <w:lang w:val="es-ES"/>
        </w:rPr>
        <w:t>desde la base de datos, los componentes a desplegar, la forma en que desplegaran</w:t>
      </w:r>
      <w:r w:rsidR="00477E42">
        <w:rPr>
          <w:lang w:val="es-ES"/>
        </w:rPr>
        <w:t xml:space="preserve"> hasta </w:t>
      </w:r>
      <w:r w:rsidR="00A81F4F">
        <w:rPr>
          <w:lang w:val="es-ES"/>
        </w:rPr>
        <w:t xml:space="preserve">el </w:t>
      </w:r>
      <w:proofErr w:type="spellStart"/>
      <w:r w:rsidR="00A81F4F">
        <w:rPr>
          <w:lang w:val="es-ES"/>
        </w:rPr>
        <w:t>frontend</w:t>
      </w:r>
      <w:proofErr w:type="spellEnd"/>
      <w:r w:rsidR="00A81F4F">
        <w:rPr>
          <w:lang w:val="es-ES"/>
        </w:rPr>
        <w:t xml:space="preserve"> de</w:t>
      </w:r>
      <w:r w:rsidR="0024559A">
        <w:rPr>
          <w:lang w:val="es-ES"/>
        </w:rPr>
        <w:t xml:space="preserve">l sistema final, el cual será </w:t>
      </w:r>
      <w:r w:rsidR="0045073D">
        <w:rPr>
          <w:lang w:val="es-ES"/>
        </w:rPr>
        <w:t xml:space="preserve">un </w:t>
      </w:r>
      <w:proofErr w:type="spellStart"/>
      <w:r w:rsidR="0045073D">
        <w:rPr>
          <w:lang w:val="es-ES"/>
        </w:rPr>
        <w:t>modulo</w:t>
      </w:r>
      <w:proofErr w:type="spellEnd"/>
      <w:r w:rsidR="0045073D">
        <w:rPr>
          <w:lang w:val="es-ES"/>
        </w:rPr>
        <w:t xml:space="preserve"> dentro de una aplicación web</w:t>
      </w:r>
      <w:r w:rsidR="001E7DA5">
        <w:rPr>
          <w:lang w:val="es-ES"/>
        </w:rPr>
        <w:t xml:space="preserve"> (tener presente que este proyecto es uno de los módulos que compondrán </w:t>
      </w:r>
      <w:r w:rsidR="005078AC">
        <w:rPr>
          <w:lang w:val="es-ES"/>
        </w:rPr>
        <w:t xml:space="preserve">el Sistema de Información de la </w:t>
      </w:r>
      <w:r w:rsidR="00DC077B">
        <w:rPr>
          <w:lang w:val="es-ES"/>
        </w:rPr>
        <w:t xml:space="preserve">Universidad de San Buenaventura </w:t>
      </w:r>
      <w:r w:rsidR="00B72D5E">
        <w:rPr>
          <w:lang w:val="es-ES"/>
        </w:rPr>
        <w:t>Sede</w:t>
      </w:r>
      <w:r w:rsidR="00E84B25">
        <w:rPr>
          <w:lang w:val="es-ES"/>
        </w:rPr>
        <w:t xml:space="preserve"> Bogotá) </w:t>
      </w:r>
      <w:r w:rsidR="00AD12CB">
        <w:rPr>
          <w:lang w:val="es-ES"/>
        </w:rPr>
        <w:t xml:space="preserve">. </w:t>
      </w:r>
      <w:r w:rsidR="00A74FF3">
        <w:rPr>
          <w:lang w:val="es-ES"/>
        </w:rPr>
        <w:t xml:space="preserve">Este proyecto tiene </w:t>
      </w:r>
      <w:r w:rsidR="00891D82">
        <w:rPr>
          <w:lang w:val="es-ES"/>
        </w:rPr>
        <w:t>como enfoque el diseño</w:t>
      </w:r>
      <w:r w:rsidR="0007636A">
        <w:rPr>
          <w:lang w:val="es-ES"/>
        </w:rPr>
        <w:t xml:space="preserve">, por lo que el resultado de esta </w:t>
      </w:r>
      <w:r w:rsidR="00CF755B">
        <w:rPr>
          <w:lang w:val="es-ES"/>
        </w:rPr>
        <w:t xml:space="preserve">fase será la documentación de cada uno de los </w:t>
      </w:r>
      <w:r w:rsidR="0021230E">
        <w:rPr>
          <w:lang w:val="es-ES"/>
        </w:rPr>
        <w:t xml:space="preserve">elementos </w:t>
      </w:r>
    </w:p>
    <w:p w14:paraId="1CE0FC1F" w14:textId="0370BB21" w:rsidR="001361E2" w:rsidRPr="001361E2" w:rsidRDefault="001361E2" w:rsidP="001361E2">
      <w:pPr>
        <w:pStyle w:val="Ttulo3"/>
      </w:pPr>
      <w:r>
        <w:t xml:space="preserve"> </w:t>
      </w:r>
      <w:bookmarkStart w:id="67" w:name="_Toc104488266"/>
      <w:r>
        <w:t>Codificación</w:t>
      </w:r>
      <w:bookmarkEnd w:id="67"/>
    </w:p>
    <w:p w14:paraId="21B8534E" w14:textId="547EAA02" w:rsidR="00C21C6C" w:rsidRDefault="001900A4" w:rsidP="00C21C6C">
      <w:pPr>
        <w:rPr>
          <w:lang w:val="es-ES"/>
        </w:rPr>
      </w:pPr>
      <w:r>
        <w:rPr>
          <w:lang w:val="es-ES"/>
        </w:rPr>
        <w:t xml:space="preserve">Finalmente, todos los elementos diseñados en la fase anterior deben ser </w:t>
      </w:r>
      <w:r w:rsidR="00766911">
        <w:rPr>
          <w:lang w:val="es-ES"/>
        </w:rPr>
        <w:t>programados</w:t>
      </w:r>
      <w:r w:rsidR="00AC0D23">
        <w:rPr>
          <w:lang w:val="es-ES"/>
        </w:rPr>
        <w:t>,</w:t>
      </w:r>
      <w:r w:rsidR="00766911">
        <w:rPr>
          <w:lang w:val="es-ES"/>
        </w:rPr>
        <w:t xml:space="preserve"> para que al momento de iniciar la fase dos del proyecto,</w:t>
      </w:r>
      <w:r w:rsidR="009504EF">
        <w:rPr>
          <w:lang w:val="es-ES"/>
        </w:rPr>
        <w:t xml:space="preserve"> </w:t>
      </w:r>
      <w:r w:rsidR="00396F56">
        <w:rPr>
          <w:lang w:val="es-ES"/>
        </w:rPr>
        <w:t>se pueda</w:t>
      </w:r>
      <w:r w:rsidR="00766911">
        <w:rPr>
          <w:lang w:val="es-ES"/>
        </w:rPr>
        <w:t xml:space="preserve"> desarrollar con bases sólidas y</w:t>
      </w:r>
      <w:r w:rsidR="00DB34D7">
        <w:rPr>
          <w:lang w:val="es-ES"/>
        </w:rPr>
        <w:t xml:space="preserve"> encaminadas al</w:t>
      </w:r>
      <w:r w:rsidR="00766911">
        <w:rPr>
          <w:lang w:val="es-ES"/>
        </w:rPr>
        <w:t xml:space="preserve"> propósito</w:t>
      </w:r>
      <w:r w:rsidR="00DB34D7">
        <w:rPr>
          <w:lang w:val="es-ES"/>
        </w:rPr>
        <w:t xml:space="preserve"> del </w:t>
      </w:r>
      <w:r w:rsidR="00591C59">
        <w:rPr>
          <w:lang w:val="es-ES"/>
        </w:rPr>
        <w:t>proyecto</w:t>
      </w:r>
      <w:r w:rsidR="00DB34D7">
        <w:rPr>
          <w:lang w:val="es-ES"/>
        </w:rPr>
        <w:t>.</w:t>
      </w:r>
      <w:r w:rsidR="00591C59">
        <w:rPr>
          <w:lang w:val="es-ES"/>
        </w:rPr>
        <w:t xml:space="preserve"> </w:t>
      </w:r>
      <w:r w:rsidR="00DB34D7">
        <w:rPr>
          <w:lang w:val="es-ES"/>
        </w:rPr>
        <w:t>P</w:t>
      </w:r>
      <w:r w:rsidR="00591C59">
        <w:rPr>
          <w:lang w:val="es-ES"/>
        </w:rPr>
        <w:t xml:space="preserve">ara esto se requieren de ambientes para el desarrollo </w:t>
      </w:r>
      <w:r w:rsidR="00C852B5">
        <w:rPr>
          <w:lang w:val="es-ES"/>
        </w:rPr>
        <w:t xml:space="preserve">y </w:t>
      </w:r>
      <w:r w:rsidR="00A01CB9">
        <w:rPr>
          <w:lang w:val="es-ES"/>
        </w:rPr>
        <w:t>codificación</w:t>
      </w:r>
      <w:r w:rsidR="00326011">
        <w:rPr>
          <w:lang w:val="es-ES"/>
        </w:rPr>
        <w:t>,</w:t>
      </w:r>
      <w:r w:rsidR="00DB34D7">
        <w:rPr>
          <w:lang w:val="es-ES"/>
        </w:rPr>
        <w:t xml:space="preserve"> además de preparar el ambiente de pruebas para su desarrollo en la siguiente etapa.</w:t>
      </w:r>
      <w:r w:rsidR="00257FF1">
        <w:rPr>
          <w:lang w:val="es-ES"/>
        </w:rPr>
        <w:t xml:space="preserve"> </w:t>
      </w:r>
    </w:p>
    <w:p w14:paraId="03663616" w14:textId="4D140820" w:rsidR="001361E2" w:rsidRDefault="00766911" w:rsidP="001361E2">
      <w:pPr>
        <w:pStyle w:val="Ttulo3"/>
      </w:pPr>
      <w:r>
        <w:t xml:space="preserve"> </w:t>
      </w:r>
      <w:bookmarkStart w:id="68" w:name="_Toc104488267"/>
      <w:r>
        <w:t>Pruebas</w:t>
      </w:r>
      <w:bookmarkEnd w:id="68"/>
    </w:p>
    <w:p w14:paraId="14888AB2" w14:textId="4C0BADAD" w:rsidR="00DB34D7" w:rsidRPr="00DB34D7" w:rsidRDefault="00DB34D7" w:rsidP="00DB34D7">
      <w:pPr>
        <w:rPr>
          <w:lang w:val="es-ES"/>
        </w:rPr>
      </w:pPr>
      <w:r>
        <w:rPr>
          <w:lang w:val="es-ES"/>
        </w:rPr>
        <w:t xml:space="preserve">Esta etapa corresponde la configuración y despliegue del ambiente de pruebas, realización de pruebas unitarias y de funcionamiento, junto al análisis de los resultados de todas ellas, los cuales </w:t>
      </w:r>
      <w:r>
        <w:rPr>
          <w:lang w:val="es-ES"/>
        </w:rPr>
        <w:lastRenderedPageBreak/>
        <w:t xml:space="preserve">definen si el proceso de análisis y diseño satisfacen finalmente los requerimientos definidos para este módulo.  </w:t>
      </w:r>
    </w:p>
    <w:p w14:paraId="119510BB" w14:textId="01BB8D1B" w:rsidR="00DB34D7" w:rsidRDefault="00766911" w:rsidP="00DB34D7">
      <w:pPr>
        <w:pStyle w:val="Ttulo3"/>
      </w:pPr>
      <w:r>
        <w:t xml:space="preserve"> </w:t>
      </w:r>
      <w:bookmarkStart w:id="69" w:name="_Toc104488268"/>
      <w:r>
        <w:t>Lanzamiento</w:t>
      </w:r>
      <w:bookmarkEnd w:id="69"/>
    </w:p>
    <w:p w14:paraId="1320EA20" w14:textId="0EC25D10" w:rsidR="00DB34D7" w:rsidRPr="00DB34D7" w:rsidRDefault="00DB34D7" w:rsidP="00DB34D7">
      <w:pPr>
        <w:rPr>
          <w:lang w:val="es-ES"/>
        </w:rPr>
      </w:pPr>
      <w:r>
        <w:rPr>
          <w:lang w:val="es-ES"/>
        </w:rPr>
        <w:t>Finalmente, en esta etapa de debe realizar las integraciones de los ambientes de pruebas para refinar el prototipo con el fin de realizar la entrega de este, junto a la documentación de todo el procedimiento realizado a lo largo del proyecto. Cabe resaltar que el proceso de documentación, aunque se defina como parte de esta fase, en realidad hará parte del desarrollo de todo este proyecto, en donde se dejara evidencia de todas las actividades que lleven a</w:t>
      </w:r>
      <w:r w:rsidR="00260401">
        <w:rPr>
          <w:lang w:val="es-ES"/>
        </w:rPr>
        <w:t xml:space="preserve"> su resultado final.</w:t>
      </w:r>
    </w:p>
    <w:p w14:paraId="7576C8F8" w14:textId="0705EAAF" w:rsidR="002A1FD4" w:rsidRDefault="000D65C7" w:rsidP="003F459B">
      <w:pPr>
        <w:pStyle w:val="Ttulo2"/>
      </w:pPr>
      <w:bookmarkStart w:id="70" w:name="_Toc104488269"/>
      <w:r w:rsidRPr="003F459B">
        <w:t>Cronograma de Actividades</w:t>
      </w:r>
      <w:bookmarkStart w:id="71" w:name="_Toc15999552"/>
      <w:bookmarkEnd w:id="70"/>
    </w:p>
    <w:p w14:paraId="2F2FC14B" w14:textId="77777777" w:rsidR="009B3B9E" w:rsidRDefault="009B3B9E" w:rsidP="009B3B9E">
      <w:pPr>
        <w:keepNext/>
        <w:spacing w:line="240" w:lineRule="auto"/>
        <w:ind w:firstLine="0"/>
        <w:jc w:val="left"/>
      </w:pPr>
      <w:r w:rsidRPr="009B3B9E">
        <w:rPr>
          <w:noProof/>
          <w:lang w:val="es-ES"/>
        </w:rPr>
        <w:drawing>
          <wp:inline distT="0" distB="0" distL="0" distR="0" wp14:anchorId="661B2F24" wp14:editId="5B3FB589">
            <wp:extent cx="6158204" cy="178117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74182" cy="1785796"/>
                    </a:xfrm>
                    <a:prstGeom prst="rect">
                      <a:avLst/>
                    </a:prstGeom>
                  </pic:spPr>
                </pic:pic>
              </a:graphicData>
            </a:graphic>
          </wp:inline>
        </w:drawing>
      </w:r>
    </w:p>
    <w:p w14:paraId="56171956" w14:textId="40F0ACFE" w:rsidR="009B3B9E" w:rsidRDefault="009B3B9E" w:rsidP="009B3B9E">
      <w:pPr>
        <w:pStyle w:val="Descripcin"/>
      </w:pPr>
      <w:r>
        <w:t xml:space="preserve">Tabla </w:t>
      </w:r>
      <w:r w:rsidR="008C0564">
        <w:fldChar w:fldCharType="begin"/>
      </w:r>
      <w:r w:rsidR="008C0564">
        <w:instrText xml:space="preserve"> SEQ Tabla \* ARABIC </w:instrText>
      </w:r>
      <w:r w:rsidR="008C0564">
        <w:fldChar w:fldCharType="separate"/>
      </w:r>
      <w:r>
        <w:rPr>
          <w:noProof/>
        </w:rPr>
        <w:t>2</w:t>
      </w:r>
      <w:r w:rsidR="008C0564">
        <w:rPr>
          <w:noProof/>
        </w:rPr>
        <w:fldChar w:fldCharType="end"/>
      </w:r>
      <w:r>
        <w:t>. Cronograma de Actividades.</w:t>
      </w:r>
    </w:p>
    <w:p w14:paraId="0908E995" w14:textId="5F893E81" w:rsidR="009B3B9E" w:rsidRDefault="009B3B9E">
      <w:pPr>
        <w:spacing w:line="240" w:lineRule="auto"/>
        <w:ind w:firstLine="0"/>
        <w:jc w:val="left"/>
        <w:rPr>
          <w:lang w:val="es-ES"/>
        </w:rPr>
      </w:pPr>
      <w:r>
        <w:rPr>
          <w:lang w:val="es-ES"/>
        </w:rPr>
        <w:br w:type="page"/>
      </w:r>
    </w:p>
    <w:p w14:paraId="6CDBBBDE" w14:textId="77777777" w:rsidR="009B3B9E" w:rsidRPr="009B3B9E" w:rsidRDefault="009B3B9E" w:rsidP="009B3B9E">
      <w:pPr>
        <w:rPr>
          <w:lang w:val="es-ES"/>
        </w:rPr>
      </w:pPr>
    </w:p>
    <w:p w14:paraId="2EE3D18C" w14:textId="3FF6ADD0" w:rsidR="008572C4" w:rsidRDefault="00416BFC" w:rsidP="00FD6A1D">
      <w:pPr>
        <w:pStyle w:val="Ttulo"/>
        <w:rPr>
          <w:lang w:val="es-ES"/>
        </w:rPr>
      </w:pPr>
      <w:r w:rsidRPr="00416BFC">
        <w:rPr>
          <w:lang w:val="es-ES"/>
        </w:rPr>
        <w:t>REFERENCIAS</w:t>
      </w:r>
      <w:bookmarkEnd w:id="71"/>
    </w:p>
    <w:sdt>
      <w:sdtPr>
        <w:rPr>
          <w:rFonts w:ascii="Corbel" w:hAnsi="Corbel"/>
          <w:sz w:val="20"/>
          <w:lang w:val="es-ES" w:eastAsia="es-ES"/>
        </w:rPr>
        <w:id w:val="111145805"/>
        <w:bibliography/>
      </w:sdtPr>
      <w:sdtEndPr>
        <w:rPr>
          <w:rFonts w:ascii="Times New Roman" w:hAnsi="Times New Roman"/>
          <w:sz w:val="22"/>
          <w:lang w:val="es-CO" w:eastAsia="en-US"/>
        </w:rPr>
      </w:sdtEndPr>
      <w:sdtContent>
        <w:p w14:paraId="0F087CD0" w14:textId="1E5BF006" w:rsidR="00EF1E4A" w:rsidRPr="00EF1E4A" w:rsidRDefault="00294508" w:rsidP="00EF1E4A">
          <w:pPr>
            <w:widowControl w:val="0"/>
            <w:autoSpaceDE w:val="0"/>
            <w:autoSpaceDN w:val="0"/>
            <w:adjustRightInd w:val="0"/>
            <w:spacing w:before="120" w:after="120" w:line="240" w:lineRule="auto"/>
            <w:ind w:left="480" w:hanging="480"/>
            <w:rPr>
              <w:noProof/>
            </w:rPr>
          </w:pPr>
          <w:r>
            <w:fldChar w:fldCharType="begin"/>
          </w:r>
          <w:r w:rsidRPr="00AC5370">
            <w:instrText>BIBLIOGRAPHY</w:instrText>
          </w:r>
          <w:r>
            <w:fldChar w:fldCharType="separate"/>
          </w:r>
          <w:r w:rsidR="00FD1553">
            <w:rPr>
              <w:noProof/>
              <w:lang w:val="es-ES"/>
            </w:rPr>
            <w:t xml:space="preserve">Blancarte, O. (2020). </w:t>
          </w:r>
          <w:r w:rsidR="00FD1553">
            <w:rPr>
              <w:i/>
              <w:iCs/>
              <w:noProof/>
              <w:lang w:val="es-ES"/>
            </w:rPr>
            <w:t>Arquit</w:t>
          </w:r>
          <w:r w:rsidR="00AC6426">
            <w:rPr>
              <w:i/>
              <w:iCs/>
              <w:noProof/>
              <w:lang w:val="es-ES"/>
            </w:rPr>
            <w:fldChar w:fldCharType="begin" w:fldLock="1"/>
          </w:r>
          <w:r w:rsidR="00AC6426">
            <w:rPr>
              <w:i/>
              <w:iCs/>
              <w:noProof/>
              <w:lang w:val="es-ES"/>
            </w:rPr>
            <w:instrText xml:space="preserve">ADDIN Mendeley Bibliography CSL_BIBLIOGRAPHY </w:instrText>
          </w:r>
          <w:r w:rsidR="00AC6426">
            <w:rPr>
              <w:i/>
              <w:iCs/>
              <w:noProof/>
              <w:lang w:val="es-ES"/>
            </w:rPr>
            <w:fldChar w:fldCharType="separate"/>
          </w:r>
          <w:r w:rsidR="00EF1E4A" w:rsidRPr="00EF1E4A">
            <w:rPr>
              <w:noProof/>
            </w:rPr>
            <w:t xml:space="preserve">Alonso Álvarez, H., Héctor, V., &amp; Morantes, M. L. (2020). </w:t>
          </w:r>
          <w:r w:rsidR="00EF1E4A" w:rsidRPr="00EF1E4A">
            <w:rPr>
              <w:i/>
              <w:iCs/>
              <w:noProof/>
            </w:rPr>
            <w:t>Modelo de gestión del conocimiento para la Universidad de San Buenaventura, Bogotá</w:t>
          </w:r>
          <w:r w:rsidR="00EF1E4A" w:rsidRPr="00EF1E4A">
            <w:rPr>
              <w:noProof/>
            </w:rPr>
            <w:t xml:space="preserve"> [Universidad EAN]. https://repository.ean.edu.co/bitstream/handle/10882/10125/LeivaHector2020.pdf?sequence=1</w:t>
          </w:r>
        </w:p>
        <w:p w14:paraId="53A8F00F"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Amaya Ocampo, W. A., &amp; Pérez Castillo, J. N. (2003). Gestión del conocimiento y Universidad como institución generadora de conocimiento - Dialnet. </w:t>
          </w:r>
          <w:r w:rsidRPr="00EF1E4A">
            <w:rPr>
              <w:i/>
              <w:iCs/>
              <w:noProof/>
            </w:rPr>
            <w:t>Universidad Distrital Francisco José de Caldas - Dialnet</w:t>
          </w:r>
          <w:r w:rsidRPr="00EF1E4A">
            <w:rPr>
              <w:noProof/>
            </w:rPr>
            <w:t xml:space="preserve">, </w:t>
          </w:r>
          <w:r w:rsidRPr="00EF1E4A">
            <w:rPr>
              <w:i/>
              <w:iCs/>
              <w:noProof/>
            </w:rPr>
            <w:t>08</w:t>
          </w:r>
          <w:r w:rsidRPr="00EF1E4A">
            <w:rPr>
              <w:noProof/>
            </w:rPr>
            <w:t>(1), 64–70. https://dialnet.unirioja.es/servlet/articulo?codigo=4797293</w:t>
          </w:r>
        </w:p>
        <w:p w14:paraId="130E47A5"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Guichot Reina, V. (2006). HISTORIA DE LA EDUCACIÓN: REFLEXIONES SOBRE SU OBJETO, UBICACIÓN EPISTEMOLÓGICA, DEVENIR HISTÓRICO Y TENDENCIAS ACTUALES. </w:t>
          </w:r>
          <w:r w:rsidRPr="00EF1E4A">
            <w:rPr>
              <w:i/>
              <w:iCs/>
              <w:noProof/>
            </w:rPr>
            <w:t>Revista Latinoamericana de Estudios Educativos</w:t>
          </w:r>
          <w:r w:rsidRPr="00EF1E4A">
            <w:rPr>
              <w:noProof/>
            </w:rPr>
            <w:t xml:space="preserve">, </w:t>
          </w:r>
          <w:r w:rsidRPr="00EF1E4A">
            <w:rPr>
              <w:i/>
              <w:iCs/>
              <w:noProof/>
            </w:rPr>
            <w:t>2</w:t>
          </w:r>
          <w:r w:rsidRPr="00EF1E4A">
            <w:rPr>
              <w:noProof/>
            </w:rPr>
            <w:t>(1), 13–13. https://www.redalyc.org/pdf/1341/134116859002.pdf</w:t>
          </w:r>
        </w:p>
        <w:p w14:paraId="25DF3067"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Microsoft. (2022). </w:t>
          </w:r>
          <w:r w:rsidRPr="00EF1E4A">
            <w:rPr>
              <w:i/>
              <w:iCs/>
              <w:noProof/>
            </w:rPr>
            <w:t>Microsoft 365 para empresas | Pequeña empresa | Microsoft 365</w:t>
          </w:r>
          <w:r w:rsidRPr="00EF1E4A">
            <w:rPr>
              <w:noProof/>
            </w:rPr>
            <w:t>. Microsoft. https://www.microsoft.com/es-ww/microsoft-365/business?market=bz</w:t>
          </w:r>
        </w:p>
        <w:p w14:paraId="7E50A061"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Oracle Colombia. (2022, January 5). </w:t>
          </w:r>
          <w:r w:rsidRPr="00EF1E4A">
            <w:rPr>
              <w:i/>
              <w:iCs/>
              <w:noProof/>
            </w:rPr>
            <w:t>Aplicaciones de Oracle PeopleSoft | Oracle Colombia</w:t>
          </w:r>
          <w:r w:rsidRPr="00EF1E4A">
            <w:rPr>
              <w:noProof/>
            </w:rPr>
            <w:t>. Aplicaciones de Oracle PeopleSoft. https://www.oracle.com/co/applications/peoplesoft/</w:t>
          </w:r>
        </w:p>
        <w:p w14:paraId="76259595"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Universidad de Antioquia. (2020). </w:t>
          </w:r>
          <w:r w:rsidRPr="00EF1E4A">
            <w:rPr>
              <w:i/>
              <w:iCs/>
              <w:noProof/>
            </w:rPr>
            <w:t>Gestión documental</w:t>
          </w:r>
          <w:r w:rsidRPr="00EF1E4A">
            <w:rPr>
              <w:noProof/>
            </w:rPr>
            <w:t>. UdeA. https://www.udea.edu.co/wps/portal/udea/web/inicio/somos-udea/empleados/gestion-organizacion/gestion-documental</w:t>
          </w:r>
        </w:p>
        <w:p w14:paraId="1AE86825"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Universidad de San Buenaventura. (2020). </w:t>
          </w:r>
          <w:r w:rsidRPr="00EF1E4A">
            <w:rPr>
              <w:i/>
              <w:iCs/>
              <w:noProof/>
            </w:rPr>
            <w:t>Universidad de San Buenaventura Sistema Interno de Aseguramiento de la Calidad 1 1. Contextualización</w:t>
          </w:r>
          <w:r w:rsidRPr="00EF1E4A">
            <w:rPr>
              <w:noProof/>
            </w:rPr>
            <w:t>. https://www.usbbog.edu.co/images/pdf/documentos/institucional_corporativo/sistema_interno_de_aseguramiento_de_la_calidad_SIAC.pdf</w:t>
          </w:r>
        </w:p>
        <w:p w14:paraId="60F02663"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Universidad de San Buenaventura. (2021). </w:t>
          </w:r>
          <w:r w:rsidRPr="00EF1E4A">
            <w:rPr>
              <w:i/>
              <w:iCs/>
              <w:noProof/>
            </w:rPr>
            <w:t>Nuestra Historia – Universidad de San Buenaventura</w:t>
          </w:r>
          <w:r w:rsidRPr="00EF1E4A">
            <w:rPr>
              <w:noProof/>
            </w:rPr>
            <w:t>. Nuestra Historia . http://www.usbbog.co/la-universidad-2/nuestra-historia/</w:t>
          </w:r>
        </w:p>
        <w:p w14:paraId="77FD80B9"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Universidad de San Buenaventura, &amp; Oracle. (2014). </w:t>
          </w:r>
          <w:r w:rsidRPr="00EF1E4A">
            <w:rPr>
              <w:i/>
              <w:iCs/>
              <w:noProof/>
            </w:rPr>
            <w:t>ASIS</w:t>
          </w:r>
          <w:r w:rsidRPr="00EF1E4A">
            <w:rPr>
              <w:noProof/>
            </w:rPr>
            <w:t>. ASIS. https://usbco.edu.co/psp/USCS90PR/?cmd=login&amp;languageCd=ESP&amp;</w:t>
          </w:r>
        </w:p>
        <w:p w14:paraId="53403477"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Universidad Externado de Colombia. (2021). </w:t>
          </w:r>
          <w:r w:rsidRPr="00EF1E4A">
            <w:rPr>
              <w:i/>
              <w:iCs/>
              <w:noProof/>
            </w:rPr>
            <w:t>Sistemas de información (SAP) - Universidad Externado de Colombia</w:t>
          </w:r>
          <w:r w:rsidRPr="00EF1E4A">
            <w:rPr>
              <w:noProof/>
            </w:rPr>
            <w:t>. Universidad Externado de Colombia. https://www.uexternado.edu.co/dirtic/sistemas-de-informacion-sap/</w:t>
          </w:r>
        </w:p>
        <w:p w14:paraId="61298B6D"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UNIVERSIDAD INDUSTRIAL DE SANTANDER. (2021). </w:t>
          </w:r>
          <w:r w:rsidRPr="00EF1E4A">
            <w:rPr>
              <w:i/>
              <w:iCs/>
              <w:noProof/>
            </w:rPr>
            <w:t>SISTEMAS DE INFORMACIÓN Y/O APLICATIVOS DE LA UNIVERSIDAD INDUSTRIAL DE SANTANDER</w:t>
          </w:r>
          <w:r w:rsidRPr="00EF1E4A">
            <w:rPr>
              <w:noProof/>
            </w:rPr>
            <w:t>. https://www.uis.edu.co/webUIS/es/administracion/serviciosInformacion/documentos/sistemasInformacionUIS.pdf</w:t>
          </w:r>
        </w:p>
        <w:p w14:paraId="11D6B868" w14:textId="77777777" w:rsidR="00EF1E4A" w:rsidRPr="00EF1E4A" w:rsidRDefault="00EF1E4A" w:rsidP="00EF1E4A">
          <w:pPr>
            <w:widowControl w:val="0"/>
            <w:autoSpaceDE w:val="0"/>
            <w:autoSpaceDN w:val="0"/>
            <w:adjustRightInd w:val="0"/>
            <w:spacing w:before="120" w:after="120" w:line="240" w:lineRule="auto"/>
            <w:ind w:left="480" w:hanging="480"/>
            <w:rPr>
              <w:noProof/>
            </w:rPr>
          </w:pPr>
          <w:r w:rsidRPr="00EF1E4A">
            <w:rPr>
              <w:noProof/>
            </w:rPr>
            <w:t xml:space="preserve">Yolima, D., Buitrago, F., Alfonso, M., &amp; Castrillón, G. (2006). </w:t>
          </w:r>
          <w:r w:rsidRPr="00EF1E4A">
            <w:rPr>
              <w:i/>
              <w:iCs/>
              <w:noProof/>
            </w:rPr>
            <w:t>La gestión del conocimiento</w:t>
          </w:r>
          <w:r w:rsidRPr="00EF1E4A">
            <w:rPr>
              <w:noProof/>
            </w:rPr>
            <w:t xml:space="preserve">. </w:t>
          </w:r>
          <w:r w:rsidRPr="00EF1E4A">
            <w:rPr>
              <w:noProof/>
            </w:rPr>
            <w:lastRenderedPageBreak/>
            <w:t>Universidad del Rosario.</w:t>
          </w:r>
        </w:p>
        <w:p w14:paraId="51CBEF36" w14:textId="79D1FEE2" w:rsidR="00FD1553" w:rsidRDefault="00AC6426" w:rsidP="00FD1553">
          <w:pPr>
            <w:pStyle w:val="Bibliografa"/>
            <w:rPr>
              <w:noProof/>
              <w:sz w:val="24"/>
              <w:lang w:val="es-ES"/>
            </w:rPr>
          </w:pPr>
          <w:r>
            <w:rPr>
              <w:i/>
              <w:iCs/>
              <w:noProof/>
              <w:lang w:val="es-ES"/>
            </w:rPr>
            <w:fldChar w:fldCharType="end"/>
          </w:r>
          <w:r w:rsidR="00FD1553">
            <w:rPr>
              <w:i/>
              <w:iCs/>
              <w:noProof/>
              <w:lang w:val="es-ES"/>
            </w:rPr>
            <w:t>ectura en Capas.</w:t>
          </w:r>
          <w:r w:rsidR="00FD1553">
            <w:rPr>
              <w:noProof/>
              <w:lang w:val="es-ES"/>
            </w:rPr>
            <w:t xml:space="preserve"> Mexico: Software Architect.</w:t>
          </w:r>
        </w:p>
        <w:p w14:paraId="17A4CDD3" w14:textId="77777777" w:rsidR="00FD1553" w:rsidRDefault="00FD1553" w:rsidP="00FD1553">
          <w:pPr>
            <w:pStyle w:val="Bibliografa"/>
            <w:rPr>
              <w:noProof/>
              <w:lang w:val="es-ES"/>
            </w:rPr>
          </w:pPr>
          <w:r>
            <w:rPr>
              <w:noProof/>
              <w:lang w:val="es-ES"/>
            </w:rPr>
            <w:t xml:space="preserve">BUITRAGO, A. C. (2017). SISTEMA DE GESTIÓN DE CONOCIMIENTO. </w:t>
          </w:r>
          <w:r>
            <w:rPr>
              <w:i/>
              <w:iCs/>
              <w:noProof/>
              <w:lang w:val="es-ES"/>
            </w:rPr>
            <w:t>Repositorio.Javeriana, 1</w:t>
          </w:r>
          <w:r>
            <w:rPr>
              <w:noProof/>
              <w:lang w:val="es-ES"/>
            </w:rPr>
            <w:t>, 65.</w:t>
          </w:r>
        </w:p>
        <w:p w14:paraId="2878DE03" w14:textId="77777777" w:rsidR="00FD1553" w:rsidRDefault="00FD1553" w:rsidP="00FD1553">
          <w:pPr>
            <w:pStyle w:val="Bibliografa"/>
            <w:rPr>
              <w:noProof/>
              <w:lang w:val="es-ES"/>
            </w:rPr>
          </w:pPr>
          <w:r>
            <w:rPr>
              <w:noProof/>
              <w:lang w:val="es-ES"/>
            </w:rPr>
            <w:t xml:space="preserve">Comision Economica para america latina y el caribe. (18 de 12 de 2020). </w:t>
          </w:r>
          <w:r>
            <w:rPr>
              <w:i/>
              <w:iCs/>
              <w:noProof/>
              <w:lang w:val="es-ES"/>
            </w:rPr>
            <w:t>Naciones Unidas Cepal</w:t>
          </w:r>
          <w:r>
            <w:rPr>
              <w:noProof/>
              <w:lang w:val="es-ES"/>
            </w:rPr>
            <w:t>. (biblioguias.cepal) Recuperado el 21 de 09 de 2021, de https://biblioguias.cepal.org/c.php?g=495473&amp;p=4961125</w:t>
          </w:r>
        </w:p>
        <w:p w14:paraId="3FE9E212" w14:textId="77777777" w:rsidR="00FD1553" w:rsidRDefault="00FD1553" w:rsidP="00FD1553">
          <w:pPr>
            <w:pStyle w:val="Bibliografa"/>
            <w:rPr>
              <w:noProof/>
              <w:lang w:val="es-ES"/>
            </w:rPr>
          </w:pPr>
          <w:r>
            <w:rPr>
              <w:noProof/>
              <w:lang w:val="es-ES"/>
            </w:rPr>
            <w:t xml:space="preserve">Comisión Interamericana de Telecomunicaciones. (2006). </w:t>
          </w:r>
          <w:r>
            <w:rPr>
              <w:i/>
              <w:iCs/>
              <w:noProof/>
              <w:lang w:val="es-ES"/>
            </w:rPr>
            <w:t>Autenticación de usuarios.</w:t>
          </w:r>
          <w:r>
            <w:rPr>
              <w:noProof/>
              <w:lang w:val="es-ES"/>
            </w:rPr>
            <w:t xml:space="preserve"> Washington, D.C.: CITEL.</w:t>
          </w:r>
        </w:p>
        <w:p w14:paraId="0A92A33C" w14:textId="77777777" w:rsidR="00FD1553" w:rsidRDefault="00FD1553" w:rsidP="00FD1553">
          <w:pPr>
            <w:pStyle w:val="Bibliografa"/>
            <w:rPr>
              <w:noProof/>
              <w:lang w:val="es-ES"/>
            </w:rPr>
          </w:pPr>
          <w:r>
            <w:rPr>
              <w:noProof/>
              <w:lang w:val="es-ES"/>
            </w:rPr>
            <w:t xml:space="preserve">Correa, A. M., Vinchira, A. V., &amp; Velásquez, M. M. (2018). Gestión del conocimiento científico en la Universidad de Antioquia: integración de herramientas para la formulación de una estrategia. </w:t>
          </w:r>
          <w:r>
            <w:rPr>
              <w:i/>
              <w:iCs/>
              <w:noProof/>
              <w:lang w:val="es-ES"/>
            </w:rPr>
            <w:t>Portal de revistal UN, 1</w:t>
          </w:r>
          <w:r>
            <w:rPr>
              <w:noProof/>
              <w:lang w:val="es-ES"/>
            </w:rPr>
            <w:t>, 14.</w:t>
          </w:r>
        </w:p>
        <w:p w14:paraId="368CEE58" w14:textId="77777777" w:rsidR="00FD1553" w:rsidRDefault="00FD1553" w:rsidP="00FD1553">
          <w:pPr>
            <w:pStyle w:val="Bibliografa"/>
            <w:rPr>
              <w:noProof/>
              <w:lang w:val="es-ES"/>
            </w:rPr>
          </w:pPr>
          <w:r>
            <w:rPr>
              <w:noProof/>
              <w:lang w:val="es-ES"/>
            </w:rPr>
            <w:t xml:space="preserve">Equipo Editorial,Etecé. (16 de julio de 2021). </w:t>
          </w:r>
          <w:r>
            <w:rPr>
              <w:i/>
              <w:iCs/>
              <w:noProof/>
              <w:lang w:val="es-ES"/>
            </w:rPr>
            <w:t>Tipos de investigacion.</w:t>
          </w:r>
          <w:r>
            <w:rPr>
              <w:noProof/>
              <w:lang w:val="es-ES"/>
            </w:rPr>
            <w:t xml:space="preserve"> Argentina: Editorial,Etecé.</w:t>
          </w:r>
        </w:p>
        <w:p w14:paraId="57A06CA0" w14:textId="77777777" w:rsidR="00FD1553" w:rsidRDefault="00FD1553" w:rsidP="00FD1553">
          <w:pPr>
            <w:pStyle w:val="Bibliografa"/>
            <w:rPr>
              <w:noProof/>
              <w:lang w:val="es-ES"/>
            </w:rPr>
          </w:pPr>
          <w:r>
            <w:rPr>
              <w:noProof/>
              <w:lang w:val="es-ES"/>
            </w:rPr>
            <w:t xml:space="preserve">Freshdesk. (s.f.). </w:t>
          </w:r>
          <w:r>
            <w:rPr>
              <w:i/>
              <w:iCs/>
              <w:noProof/>
              <w:lang w:val="es-ES"/>
            </w:rPr>
            <w:t>freshdesk.</w:t>
          </w:r>
          <w:r>
            <w:rPr>
              <w:noProof/>
              <w:lang w:val="es-ES"/>
            </w:rPr>
            <w:t xml:space="preserve"> Recuperado el 20 de 09 de 2021, de https://freshdesk.com/latam/knowledge-management-system/</w:t>
          </w:r>
        </w:p>
        <w:p w14:paraId="40741AFB" w14:textId="77777777" w:rsidR="00FD1553" w:rsidRDefault="00FD1553" w:rsidP="00FD1553">
          <w:pPr>
            <w:pStyle w:val="Bibliografa"/>
            <w:rPr>
              <w:noProof/>
              <w:lang w:val="es-ES"/>
            </w:rPr>
          </w:pPr>
          <w:r>
            <w:rPr>
              <w:noProof/>
              <w:lang w:val="es-ES"/>
            </w:rPr>
            <w:t xml:space="preserve">Gi, L. M., Giraldo, J. C., &amp; Vanegas, A. R. (2015). PROPUESTA DE UN MODELO DE GESTIÓN DEL CONOCIMIENTO. </w:t>
          </w:r>
          <w:r>
            <w:rPr>
              <w:i/>
              <w:iCs/>
              <w:noProof/>
              <w:lang w:val="es-ES"/>
            </w:rPr>
            <w:t>Repositorio.Institucional USB, 1</w:t>
          </w:r>
          <w:r>
            <w:rPr>
              <w:noProof/>
              <w:lang w:val="es-ES"/>
            </w:rPr>
            <w:t>, 160.</w:t>
          </w:r>
        </w:p>
        <w:p w14:paraId="413BD564" w14:textId="77777777" w:rsidR="00FD1553" w:rsidRDefault="00FD1553" w:rsidP="00FD1553">
          <w:pPr>
            <w:pStyle w:val="Bibliografa"/>
            <w:rPr>
              <w:noProof/>
              <w:lang w:val="es-ES"/>
            </w:rPr>
          </w:pPr>
          <w:r>
            <w:rPr>
              <w:noProof/>
              <w:lang w:val="es-ES"/>
            </w:rPr>
            <w:t xml:space="preserve">Junta de Castilla y Leon. (2012). </w:t>
          </w:r>
          <w:r>
            <w:rPr>
              <w:i/>
              <w:iCs/>
              <w:noProof/>
              <w:lang w:val="es-ES"/>
            </w:rPr>
            <w:t>DATOS ABIERTOS</w:t>
          </w:r>
          <w:r>
            <w:rPr>
              <w:noProof/>
              <w:lang w:val="es-ES"/>
            </w:rPr>
            <w:t>. (Junta de Castilla y Leon) Recuperado el 20 de 09 de 2021, de https://datosabiertos.jcyl.es/web/es/iniciativa-datos-abiertos/datos-abiertos.html</w:t>
          </w:r>
        </w:p>
        <w:p w14:paraId="2F763EBC" w14:textId="77777777" w:rsidR="00FD1553" w:rsidRDefault="00FD1553" w:rsidP="00FD1553">
          <w:pPr>
            <w:pStyle w:val="Bibliografa"/>
            <w:rPr>
              <w:noProof/>
              <w:lang w:val="es-ES"/>
            </w:rPr>
          </w:pPr>
          <w:r>
            <w:rPr>
              <w:noProof/>
              <w:lang w:val="es-ES"/>
            </w:rPr>
            <w:t xml:space="preserve">Magaña, L. M. (17 de Enero de 2020). </w:t>
          </w:r>
          <w:r>
            <w:rPr>
              <w:i/>
              <w:iCs/>
              <w:noProof/>
              <w:lang w:val="es-ES"/>
            </w:rPr>
            <w:t>OpenWebinars</w:t>
          </w:r>
          <w:r>
            <w:rPr>
              <w:noProof/>
              <w:lang w:val="es-ES"/>
            </w:rPr>
            <w:t>. Recuperado el 20 de 09 de 2021, de https://openwebinars.net/blog/que-es-json-web-token-y-como-funciona/</w:t>
          </w:r>
        </w:p>
        <w:p w14:paraId="6651913B" w14:textId="77777777" w:rsidR="00FD1553" w:rsidRDefault="00FD1553" w:rsidP="00FD1553">
          <w:pPr>
            <w:pStyle w:val="Bibliografa"/>
            <w:rPr>
              <w:noProof/>
              <w:lang w:val="es-ES"/>
            </w:rPr>
          </w:pPr>
          <w:r>
            <w:rPr>
              <w:noProof/>
              <w:lang w:val="es-ES"/>
            </w:rPr>
            <w:t xml:space="preserve">Marshall, B. B.-K.-M. (20 de Febrero de 2020). </w:t>
          </w:r>
          <w:r>
            <w:rPr>
              <w:i/>
              <w:iCs/>
              <w:noProof/>
              <w:lang w:val="es-ES"/>
            </w:rPr>
            <w:t>blogs.iadb.org.</w:t>
          </w:r>
          <w:r>
            <w:rPr>
              <w:noProof/>
              <w:lang w:val="es-ES"/>
            </w:rPr>
            <w:t xml:space="preserve"> Recuperado el 20 de 09 de 2021, de https://blogs.iadb.org/conocimiento-abierto/es/gestion-conocimiento-recursos/</w:t>
          </w:r>
        </w:p>
        <w:p w14:paraId="623D6397" w14:textId="77777777" w:rsidR="00FD1553" w:rsidRDefault="00FD1553" w:rsidP="00FD1553">
          <w:pPr>
            <w:pStyle w:val="Bibliografa"/>
            <w:rPr>
              <w:noProof/>
              <w:lang w:val="es-ES"/>
            </w:rPr>
          </w:pPr>
          <w:r>
            <w:rPr>
              <w:noProof/>
              <w:lang w:val="es-ES"/>
            </w:rPr>
            <w:t xml:space="preserve">MDN Web Docs. (19 de Septiembre de 2021). </w:t>
          </w:r>
          <w:r>
            <w:rPr>
              <w:i/>
              <w:iCs/>
              <w:noProof/>
              <w:lang w:val="es-ES"/>
            </w:rPr>
            <w:t>Glossary</w:t>
          </w:r>
          <w:r>
            <w:rPr>
              <w:noProof/>
              <w:lang w:val="es-ES"/>
            </w:rPr>
            <w:t>. (MDN Web Docs) Recuperado el 20 de 09 de 2021, de https://developer.mozilla.org/es/docs/Glossary/MVC</w:t>
          </w:r>
        </w:p>
        <w:p w14:paraId="68228BEB" w14:textId="77777777" w:rsidR="00FD1553" w:rsidRDefault="00FD1553" w:rsidP="00FD1553">
          <w:pPr>
            <w:pStyle w:val="Bibliografa"/>
            <w:rPr>
              <w:noProof/>
              <w:lang w:val="es-ES"/>
            </w:rPr>
          </w:pPr>
          <w:r>
            <w:rPr>
              <w:noProof/>
              <w:lang w:val="es-ES"/>
            </w:rPr>
            <w:t xml:space="preserve">Ministerio de Educacion Colombia. (2015). </w:t>
          </w:r>
          <w:r>
            <w:rPr>
              <w:i/>
              <w:iCs/>
              <w:noProof/>
              <w:lang w:val="es-ES"/>
            </w:rPr>
            <w:t>Educacion-de-calidad</w:t>
          </w:r>
          <w:r>
            <w:rPr>
              <w:noProof/>
              <w:lang w:val="es-ES"/>
            </w:rPr>
            <w:t>. (Ministerio de Educacion Colombia) Recuperado el 20 de 09 de 2021, de https://www.ods.gov.co/es/objetivos/educacion-de-calidad</w:t>
          </w:r>
        </w:p>
        <w:p w14:paraId="105E9E13" w14:textId="77777777" w:rsidR="00FD1553" w:rsidRDefault="00FD1553" w:rsidP="00FD1553">
          <w:pPr>
            <w:pStyle w:val="Bibliografa"/>
            <w:rPr>
              <w:noProof/>
              <w:lang w:val="es-ES"/>
            </w:rPr>
          </w:pPr>
          <w:r>
            <w:rPr>
              <w:noProof/>
              <w:lang w:val="es-ES"/>
            </w:rPr>
            <w:t xml:space="preserve">ORACLE. (s.f.). </w:t>
          </w:r>
          <w:r>
            <w:rPr>
              <w:i/>
              <w:iCs/>
              <w:noProof/>
              <w:lang w:val="es-ES"/>
            </w:rPr>
            <w:t>Definición de base de datos</w:t>
          </w:r>
          <w:r>
            <w:rPr>
              <w:noProof/>
              <w:lang w:val="es-ES"/>
            </w:rPr>
            <w:t>. (ORACLE) Recuperado el 20 de 09 de 2021, de https://www.oracle.com/co/database/what-is-database/</w:t>
          </w:r>
        </w:p>
        <w:p w14:paraId="18E3015E" w14:textId="77777777" w:rsidR="00FD1553" w:rsidRDefault="00FD1553" w:rsidP="00FD1553">
          <w:pPr>
            <w:pStyle w:val="Bibliografa"/>
            <w:rPr>
              <w:noProof/>
              <w:lang w:val="es-ES"/>
            </w:rPr>
          </w:pPr>
          <w:r>
            <w:rPr>
              <w:noProof/>
              <w:lang w:val="es-ES"/>
            </w:rPr>
            <w:t xml:space="preserve">Peñalvo, F. J. (2018). Capítulo 7. Ingeniería del Software. </w:t>
          </w:r>
          <w:r>
            <w:rPr>
              <w:i/>
              <w:iCs/>
              <w:noProof/>
              <w:lang w:val="es-ES"/>
            </w:rPr>
            <w:t>Ciencia de la Computación e Inteligencia Artificial, 1</w:t>
          </w:r>
          <w:r>
            <w:rPr>
              <w:noProof/>
              <w:lang w:val="es-ES"/>
            </w:rPr>
            <w:t>(1), 145.</w:t>
          </w:r>
        </w:p>
        <w:p w14:paraId="57B82B0B" w14:textId="77777777" w:rsidR="00FD1553" w:rsidRDefault="00FD1553" w:rsidP="00FD1553">
          <w:pPr>
            <w:pStyle w:val="Bibliografa"/>
            <w:rPr>
              <w:noProof/>
              <w:lang w:val="es-ES"/>
            </w:rPr>
          </w:pPr>
          <w:r>
            <w:rPr>
              <w:noProof/>
              <w:lang w:val="es-ES"/>
            </w:rPr>
            <w:t xml:space="preserve">Pérez, D. &amp;. (2009). Mapas de conocimiento como una herramienta de apoyo para la gestion del conocimiento. </w:t>
          </w:r>
          <w:r>
            <w:rPr>
              <w:i/>
              <w:iCs/>
              <w:noProof/>
              <w:lang w:val="es-ES"/>
            </w:rPr>
            <w:t>Cintel, 1</w:t>
          </w:r>
          <w:r>
            <w:rPr>
              <w:noProof/>
              <w:lang w:val="es-ES"/>
            </w:rPr>
            <w:t>(8), 16.</w:t>
          </w:r>
        </w:p>
        <w:p w14:paraId="4F58322A" w14:textId="77777777" w:rsidR="00FD1553" w:rsidRDefault="00FD1553" w:rsidP="00FD1553">
          <w:pPr>
            <w:pStyle w:val="Bibliografa"/>
            <w:rPr>
              <w:noProof/>
              <w:lang w:val="es-ES"/>
            </w:rPr>
          </w:pPr>
          <w:r>
            <w:rPr>
              <w:noProof/>
              <w:lang w:val="es-ES"/>
            </w:rPr>
            <w:t xml:space="preserve">Red Hat. (8 de mayo de 2020). </w:t>
          </w:r>
          <w:r>
            <w:rPr>
              <w:i/>
              <w:iCs/>
              <w:noProof/>
              <w:lang w:val="es-ES"/>
            </w:rPr>
            <w:t>what-is-a-rest-api</w:t>
          </w:r>
          <w:r>
            <w:rPr>
              <w:noProof/>
              <w:lang w:val="es-ES"/>
            </w:rPr>
            <w:t>. (Red Hat) Recuperado el 20 de 09 de 2021, de https://www.redhat.com/es/topics/api/what-is-a-rest-api</w:t>
          </w:r>
        </w:p>
        <w:p w14:paraId="0589680D" w14:textId="77777777" w:rsidR="00FD1553" w:rsidRDefault="00FD1553" w:rsidP="00FD1553">
          <w:pPr>
            <w:pStyle w:val="Bibliografa"/>
            <w:rPr>
              <w:noProof/>
              <w:lang w:val="es-ES"/>
            </w:rPr>
          </w:pPr>
          <w:r>
            <w:rPr>
              <w:noProof/>
              <w:lang w:val="es-ES"/>
            </w:rPr>
            <w:lastRenderedPageBreak/>
            <w:t xml:space="preserve">Red Hat. (s.f.). </w:t>
          </w:r>
          <w:r>
            <w:rPr>
              <w:i/>
              <w:iCs/>
              <w:noProof/>
              <w:lang w:val="es-ES"/>
            </w:rPr>
            <w:t>Diferencias entre REST y SOAP</w:t>
          </w:r>
          <w:r>
            <w:rPr>
              <w:noProof/>
              <w:lang w:val="es-ES"/>
            </w:rPr>
            <w:t>. (Red Hat) Recuperado el 20 de 09 de 2021, de https://www.redhat.com/es/topics/integration/whats-the-difference-between-soap-rest</w:t>
          </w:r>
        </w:p>
        <w:p w14:paraId="036978B1" w14:textId="77777777" w:rsidR="00FD1553" w:rsidRDefault="00FD1553" w:rsidP="00FD1553">
          <w:pPr>
            <w:pStyle w:val="Bibliografa"/>
            <w:rPr>
              <w:noProof/>
              <w:lang w:val="es-ES"/>
            </w:rPr>
          </w:pPr>
          <w:r>
            <w:rPr>
              <w:noProof/>
              <w:lang w:val="es-ES"/>
            </w:rPr>
            <w:t xml:space="preserve">Red Hat. (s.f.). </w:t>
          </w:r>
          <w:r>
            <w:rPr>
              <w:i/>
              <w:iCs/>
              <w:noProof/>
              <w:lang w:val="es-ES"/>
            </w:rPr>
            <w:t>Red Hat.com</w:t>
          </w:r>
          <w:r>
            <w:rPr>
              <w:noProof/>
              <w:lang w:val="es-ES"/>
            </w:rPr>
            <w:t>. (Red Hat) Recuperado el 20 de 09 de 2021, de https://www.redhat.com/es/topics/api/what-are-application-programming-interfaces</w:t>
          </w:r>
        </w:p>
        <w:p w14:paraId="0047DA19" w14:textId="77777777" w:rsidR="00FD1553" w:rsidRDefault="00FD1553" w:rsidP="00FD1553">
          <w:pPr>
            <w:pStyle w:val="Bibliografa"/>
            <w:rPr>
              <w:noProof/>
              <w:lang w:val="es-ES"/>
            </w:rPr>
          </w:pPr>
          <w:r>
            <w:rPr>
              <w:noProof/>
              <w:lang w:val="es-ES"/>
            </w:rPr>
            <w:t xml:space="preserve">Romero, R. A., Nuñez, K. R., Martinez, P. M., &amp; Ballesteros, J. L. (2020). Mapas de conocimiento regional: Agricultura, ganadería y turismo en el municipio de Montería - Colombia. </w:t>
          </w:r>
          <w:r>
            <w:rPr>
              <w:i/>
              <w:iCs/>
              <w:noProof/>
              <w:lang w:val="es-ES"/>
            </w:rPr>
            <w:t>ECONÓMICAS CUC, 42</w:t>
          </w:r>
          <w:r>
            <w:rPr>
              <w:noProof/>
              <w:lang w:val="es-ES"/>
            </w:rPr>
            <w:t>(1), 22.</w:t>
          </w:r>
        </w:p>
        <w:p w14:paraId="5F86A29C" w14:textId="77777777" w:rsidR="00FD1553" w:rsidRDefault="00FD1553" w:rsidP="00FD1553">
          <w:pPr>
            <w:pStyle w:val="Bibliografa"/>
            <w:rPr>
              <w:noProof/>
              <w:lang w:val="es-ES"/>
            </w:rPr>
          </w:pPr>
          <w:r>
            <w:rPr>
              <w:noProof/>
              <w:lang w:val="es-ES"/>
            </w:rPr>
            <w:t xml:space="preserve">Secretaria Nacional de Educacion Superior,Ciencia,Tecnologia e Innovacion. (1997). </w:t>
          </w:r>
          <w:r>
            <w:rPr>
              <w:i/>
              <w:iCs/>
              <w:noProof/>
              <w:lang w:val="es-ES"/>
            </w:rPr>
            <w:t xml:space="preserve">ANEXO 4: AREAS Y SUBÁREAS DEL CONOCIMIENTO UNESCO </w:t>
          </w:r>
          <w:r>
            <w:rPr>
              <w:noProof/>
              <w:lang w:val="es-ES"/>
            </w:rPr>
            <w:t>. (UNESCO) Recuperado el 20 de 09 de 2021, de https://www.puce.edu.ec/intranet/documentos/PISP/PISP-Areas-Subareas-Conocimiento-UNESCO-Manual-SNIESE-SENESCYT.pdf</w:t>
          </w:r>
        </w:p>
        <w:p w14:paraId="4B1916FC" w14:textId="77777777" w:rsidR="00FD1553" w:rsidRDefault="00FD1553" w:rsidP="00FD1553">
          <w:pPr>
            <w:pStyle w:val="Bibliografa"/>
            <w:rPr>
              <w:noProof/>
              <w:lang w:val="es-ES"/>
            </w:rPr>
          </w:pPr>
          <w:r>
            <w:rPr>
              <w:noProof/>
              <w:lang w:val="es-ES"/>
            </w:rPr>
            <w:t xml:space="preserve">Soler, J. P. (2013-2014). </w:t>
          </w:r>
          <w:r>
            <w:rPr>
              <w:i/>
              <w:iCs/>
              <w:noProof/>
              <w:lang w:val="es-ES"/>
            </w:rPr>
            <w:t>DISEÑO Y DESARROLLO DE WEB.</w:t>
          </w:r>
          <w:r>
            <w:rPr>
              <w:noProof/>
              <w:lang w:val="es-ES"/>
            </w:rPr>
            <w:t xml:space="preserve"> Valencia: Universidad Politecnica de Valencia.</w:t>
          </w:r>
        </w:p>
        <w:p w14:paraId="1C93A162" w14:textId="77777777" w:rsidR="00FD1553" w:rsidRDefault="00FD1553" w:rsidP="00FD1553">
          <w:pPr>
            <w:pStyle w:val="Bibliografa"/>
            <w:rPr>
              <w:noProof/>
              <w:lang w:val="es-ES"/>
            </w:rPr>
          </w:pPr>
          <w:r>
            <w:rPr>
              <w:noProof/>
              <w:lang w:val="es-ES"/>
            </w:rPr>
            <w:t xml:space="preserve">Suarez, M. I., &amp; Galindo, B. S. (2020). </w:t>
          </w:r>
          <w:r>
            <w:rPr>
              <w:i/>
              <w:iCs/>
              <w:noProof/>
              <w:lang w:val="es-ES"/>
            </w:rPr>
            <w:t>Proyecto APP:Sistema Web para gestión de repositorio digital de proyectos de investigación del programa de ingeniería de sistemas de la Universidad de San Buenaventura.</w:t>
          </w:r>
          <w:r>
            <w:rPr>
              <w:noProof/>
              <w:lang w:val="es-ES"/>
            </w:rPr>
            <w:t xml:space="preserve"> Bogota.</w:t>
          </w:r>
        </w:p>
        <w:p w14:paraId="66A2EC4A" w14:textId="77777777" w:rsidR="00FD1553" w:rsidRDefault="00FD1553" w:rsidP="00FD1553">
          <w:pPr>
            <w:pStyle w:val="Bibliografa"/>
            <w:rPr>
              <w:noProof/>
              <w:lang w:val="es-ES"/>
            </w:rPr>
          </w:pPr>
          <w:r>
            <w:rPr>
              <w:noProof/>
              <w:lang w:val="es-ES"/>
            </w:rPr>
            <w:t xml:space="preserve">Tecon. (17 de agosto de 2018). </w:t>
          </w:r>
          <w:r>
            <w:rPr>
              <w:i/>
              <w:iCs/>
              <w:noProof/>
              <w:lang w:val="es-ES"/>
            </w:rPr>
            <w:t>blog:Simplificando la tecnologia</w:t>
          </w:r>
          <w:r>
            <w:rPr>
              <w:noProof/>
              <w:lang w:val="es-ES"/>
            </w:rPr>
            <w:t>. (Tecon) Recuperado el 09 de 20 de 2021, de https://www.tecon.es/la-seguridad-de-la-informacion/</w:t>
          </w:r>
        </w:p>
        <w:p w14:paraId="134FBBDC" w14:textId="77777777" w:rsidR="00FD1553" w:rsidRDefault="00FD1553" w:rsidP="00FD1553">
          <w:pPr>
            <w:pStyle w:val="Bibliografa"/>
            <w:rPr>
              <w:noProof/>
              <w:lang w:val="es-ES"/>
            </w:rPr>
          </w:pPr>
          <w:r>
            <w:rPr>
              <w:noProof/>
              <w:lang w:val="es-ES"/>
            </w:rPr>
            <w:t xml:space="preserve">Torres, A. (junio 11 de 2018). Thesaurus:Palabra clave. </w:t>
          </w:r>
          <w:r>
            <w:rPr>
              <w:i/>
              <w:iCs/>
              <w:noProof/>
              <w:lang w:val="es-ES"/>
            </w:rPr>
            <w:t>Revista comunicar, 1</w:t>
          </w:r>
          <w:r>
            <w:rPr>
              <w:noProof/>
              <w:lang w:val="es-ES"/>
            </w:rPr>
            <w:t>(1), 1.</w:t>
          </w:r>
        </w:p>
        <w:p w14:paraId="74E6ACC1" w14:textId="77777777" w:rsidR="00FD1553" w:rsidRDefault="00FD1553" w:rsidP="00FD1553">
          <w:pPr>
            <w:pStyle w:val="Bibliografa"/>
            <w:rPr>
              <w:noProof/>
              <w:lang w:val="es-ES"/>
            </w:rPr>
          </w:pPr>
          <w:r>
            <w:rPr>
              <w:noProof/>
              <w:lang w:val="es-ES"/>
            </w:rPr>
            <w:t xml:space="preserve">Universidad De Pamplona. (2019). Mapa de gestion de conocimiento admisiones,registro y control academico. </w:t>
          </w:r>
          <w:r>
            <w:rPr>
              <w:i/>
              <w:iCs/>
              <w:noProof/>
              <w:lang w:val="es-ES"/>
            </w:rPr>
            <w:t>Sistema integrado de gestion, 1</w:t>
          </w:r>
          <w:r>
            <w:rPr>
              <w:noProof/>
              <w:lang w:val="es-ES"/>
            </w:rPr>
            <w:t>, 1.</w:t>
          </w:r>
        </w:p>
        <w:p w14:paraId="507E4D0B" w14:textId="77777777" w:rsidR="00FD1553" w:rsidRDefault="00FD1553" w:rsidP="00FD1553">
          <w:pPr>
            <w:pStyle w:val="Bibliografa"/>
            <w:rPr>
              <w:noProof/>
              <w:lang w:val="es-ES"/>
            </w:rPr>
          </w:pPr>
          <w:r>
            <w:rPr>
              <w:noProof/>
              <w:lang w:val="es-ES"/>
            </w:rPr>
            <w:t xml:space="preserve">Universidad De San Buenaventura. (2014). </w:t>
          </w:r>
          <w:r>
            <w:rPr>
              <w:i/>
              <w:iCs/>
              <w:noProof/>
              <w:lang w:val="es-ES"/>
            </w:rPr>
            <w:t>Sistema de investigacion bonaventuriano.</w:t>
          </w:r>
          <w:r>
            <w:rPr>
              <w:noProof/>
              <w:lang w:val="es-ES"/>
            </w:rPr>
            <w:t xml:space="preserve"> Bogota.</w:t>
          </w:r>
        </w:p>
        <w:p w14:paraId="185E6C40" w14:textId="7468B8D3" w:rsidR="00FD1553" w:rsidRDefault="00FD1553" w:rsidP="00FD1553">
          <w:pPr>
            <w:pStyle w:val="Bibliografa"/>
            <w:rPr>
              <w:noProof/>
              <w:lang w:val="es-ES"/>
            </w:rPr>
          </w:pPr>
          <w:r>
            <w:rPr>
              <w:noProof/>
              <w:lang w:val="es-ES"/>
            </w:rPr>
            <w:t xml:space="preserve">Universidad Nacional Autónoma de México. (2004). </w:t>
          </w:r>
          <w:r>
            <w:rPr>
              <w:i/>
              <w:iCs/>
              <w:noProof/>
              <w:lang w:val="es-ES"/>
            </w:rPr>
            <w:t>programas.cuaed.</w:t>
          </w:r>
          <w:r>
            <w:rPr>
              <w:noProof/>
              <w:lang w:val="es-ES"/>
            </w:rPr>
            <w:t xml:space="preserve"> Mexico: Unidad de Apoyo para el aprendizaje. Recuperado el 20 de 09 de 2021, de https://programas.cuaed.unam.mx/repositorio/moodle/pluginfile.php/1023/mod_resource/content/1/contenido/index.html</w:t>
          </w:r>
        </w:p>
        <w:p w14:paraId="70875F79" w14:textId="4561E978" w:rsidR="002C67A8" w:rsidRDefault="002C67A8" w:rsidP="002C67A8">
          <w:pPr>
            <w:spacing w:line="240" w:lineRule="auto"/>
            <w:ind w:firstLine="0"/>
            <w:rPr>
              <w:color w:val="000000"/>
              <w:szCs w:val="22"/>
              <w:shd w:val="clear" w:color="auto" w:fill="FFFFFF"/>
            </w:rPr>
          </w:pPr>
          <w:r w:rsidRPr="002C67A8">
            <w:rPr>
              <w:color w:val="000000"/>
              <w:szCs w:val="22"/>
              <w:shd w:val="clear" w:color="auto" w:fill="FFFFFF"/>
            </w:rPr>
            <w:t>Alliance, A. (2022). What is Extreme Programming (XP)?. Retrieved 27 May 2022, from https://www.agilealliance.org/glossary/xp/#q=~(infinite~false~filters~(postType~(~'post~'aa_book~'aa_event_session~'aa_experience_report~'aa_glossary~'aa_research_paper~'aa_video)~tags~(~'xp))~searchTerm~'~sort~false~sortDirection~'asc~page~1)</w:t>
          </w:r>
        </w:p>
        <w:p w14:paraId="584668F9" w14:textId="20360422" w:rsidR="00475915" w:rsidRDefault="00475915" w:rsidP="002C67A8">
          <w:pPr>
            <w:spacing w:line="240" w:lineRule="auto"/>
            <w:ind w:firstLine="0"/>
            <w:rPr>
              <w:color w:val="000000"/>
              <w:szCs w:val="22"/>
              <w:shd w:val="clear" w:color="auto" w:fill="FFFFFF"/>
            </w:rPr>
          </w:pPr>
        </w:p>
        <w:p w14:paraId="53494080" w14:textId="2DFFF1B1" w:rsidR="00475915" w:rsidRDefault="00475915" w:rsidP="002C67A8">
          <w:pPr>
            <w:spacing w:line="240" w:lineRule="auto"/>
            <w:ind w:firstLine="0"/>
            <w:rPr>
              <w:color w:val="000000"/>
              <w:szCs w:val="22"/>
              <w:shd w:val="clear" w:color="auto" w:fill="FFFFFF"/>
            </w:rPr>
          </w:pPr>
          <w:r w:rsidRPr="000D600A">
            <w:rPr>
              <w:color w:val="000000"/>
              <w:szCs w:val="22"/>
              <w:shd w:val="clear" w:color="auto" w:fill="FFFFFF"/>
            </w:rPr>
            <w:t>Convocatoria interna de investigación 2022 – Universidad de San Buenaventura. (2022). Retrieved 27 May 2022, from https://www.usbbog.edu.co/convocatoria-interna-de-investigacion-2022/</w:t>
          </w:r>
        </w:p>
        <w:p w14:paraId="4EE7D084" w14:textId="64B7F6B1" w:rsidR="0066231C" w:rsidRDefault="0066231C" w:rsidP="002C67A8">
          <w:pPr>
            <w:spacing w:line="240" w:lineRule="auto"/>
            <w:ind w:firstLine="0"/>
            <w:rPr>
              <w:color w:val="000000"/>
              <w:szCs w:val="22"/>
              <w:shd w:val="clear" w:color="auto" w:fill="FFFFFF"/>
            </w:rPr>
          </w:pPr>
        </w:p>
        <w:p w14:paraId="007FDD8A" w14:textId="67132972" w:rsidR="007A48C5" w:rsidRPr="007A48C5" w:rsidRDefault="007A48C5" w:rsidP="002C67A8">
          <w:pPr>
            <w:spacing w:line="240" w:lineRule="auto"/>
            <w:ind w:firstLine="0"/>
            <w:rPr>
              <w:color w:val="000000"/>
              <w:sz w:val="32"/>
              <w:szCs w:val="32"/>
              <w:shd w:val="clear" w:color="auto" w:fill="FFFFFF"/>
            </w:rPr>
          </w:pPr>
          <w:r w:rsidRPr="007A48C5">
            <w:rPr>
              <w:color w:val="000000"/>
              <w:szCs w:val="22"/>
              <w:shd w:val="clear" w:color="auto" w:fill="FFFFFF"/>
            </w:rPr>
            <w:t>Universidad Libre. (2022). </w:t>
          </w:r>
          <w:r w:rsidRPr="007A48C5">
            <w:rPr>
              <w:i/>
              <w:iCs/>
              <w:color w:val="000000"/>
              <w:szCs w:val="22"/>
              <w:shd w:val="clear" w:color="auto" w:fill="FFFFFF"/>
            </w:rPr>
            <w:t>Convocatoria interna de investigación formativa</w:t>
          </w:r>
          <w:r w:rsidRPr="007A48C5">
            <w:rPr>
              <w:color w:val="000000"/>
              <w:szCs w:val="22"/>
              <w:shd w:val="clear" w:color="auto" w:fill="FFFFFF"/>
            </w:rPr>
            <w:t> [Ebook]. Bogotá D.C: Universidad Libre. Retrieved from https://www.unilibre.edu.co/bogota/pdfs/2021/convocatoria-semilleros-fce-2021.pdf</w:t>
          </w:r>
        </w:p>
        <w:p w14:paraId="5862B7A9" w14:textId="0C124161" w:rsidR="002C67A8" w:rsidRDefault="002C67A8" w:rsidP="002C67A8">
          <w:pPr>
            <w:spacing w:line="240" w:lineRule="auto"/>
            <w:ind w:firstLine="0"/>
            <w:rPr>
              <w:sz w:val="24"/>
              <w:szCs w:val="28"/>
              <w:lang w:val="es-ES"/>
            </w:rPr>
          </w:pPr>
        </w:p>
        <w:p w14:paraId="3362E148" w14:textId="073A6B20" w:rsidR="001D175D" w:rsidRPr="001D175D" w:rsidRDefault="001D175D" w:rsidP="002C67A8">
          <w:pPr>
            <w:spacing w:line="240" w:lineRule="auto"/>
            <w:ind w:firstLine="0"/>
            <w:rPr>
              <w:sz w:val="28"/>
              <w:szCs w:val="32"/>
              <w:lang w:val="es-ES"/>
            </w:rPr>
          </w:pPr>
          <w:r w:rsidRPr="001D175D">
            <w:rPr>
              <w:color w:val="000000"/>
              <w:szCs w:val="22"/>
              <w:shd w:val="clear" w:color="auto" w:fill="FFFFFF"/>
            </w:rPr>
            <w:t>Universidad Santo Tomas. (2022). </w:t>
          </w:r>
          <w:r w:rsidRPr="001D175D">
            <w:rPr>
              <w:i/>
              <w:iCs/>
              <w:color w:val="000000"/>
              <w:szCs w:val="22"/>
              <w:shd w:val="clear" w:color="auto" w:fill="FFFFFF"/>
            </w:rPr>
            <w:t>XII CONVOCATORIA INTERNA PARA EL FOMENTO DE LA INVESTIGACIÓN E INNOVACIÓN Y DE JOVENES INVESTIGADORES - 2020</w:t>
          </w:r>
          <w:r w:rsidRPr="001D175D">
            <w:rPr>
              <w:color w:val="000000"/>
              <w:szCs w:val="22"/>
              <w:shd w:val="clear" w:color="auto" w:fill="FFFFFF"/>
            </w:rPr>
            <w:t xml:space="preserve"> [Ebook] (1st ed.). Bucaramanga: Universidad Santo Tomás. Retrieved from </w:t>
          </w:r>
          <w:r w:rsidRPr="001D175D">
            <w:rPr>
              <w:color w:val="000000"/>
              <w:szCs w:val="22"/>
              <w:shd w:val="clear" w:color="auto" w:fill="FFFFFF"/>
            </w:rPr>
            <w:lastRenderedPageBreak/>
            <w:t>http://unidaddeinvestigacion.ustabuca.edu.co/images/docuementos%20investigacion/convocatorias/XII_CONVOCATORIA_INTERNA_2020/Términos%20de%20Referencia%20firmados%20-%20XII%20Convocatoria%20interna%20de%20investigación.pdf</w:t>
          </w:r>
        </w:p>
        <w:p w14:paraId="2A7A964F" w14:textId="3B91158C" w:rsidR="00064371" w:rsidRPr="00373F91" w:rsidRDefault="00294508" w:rsidP="00373F91">
          <w:pPr>
            <w:ind w:firstLine="0"/>
          </w:pPr>
          <w:r>
            <w:rPr>
              <w:b/>
              <w:bCs/>
            </w:rPr>
            <w:fldChar w:fldCharType="end"/>
          </w:r>
        </w:p>
      </w:sdtContent>
    </w:sdt>
    <w:p w14:paraId="733E2EC1" w14:textId="080D8FA3" w:rsidR="003D63DF" w:rsidRDefault="003D63DF" w:rsidP="00984141">
      <w:pPr>
        <w:ind w:firstLine="0"/>
        <w:rPr>
          <w:b/>
          <w:bCs/>
          <w:lang w:val="es-ES"/>
        </w:rPr>
      </w:pPr>
    </w:p>
    <w:p w14:paraId="0B4C102C" w14:textId="0015250E" w:rsidR="00300B31" w:rsidRDefault="00300B31" w:rsidP="00984141">
      <w:pPr>
        <w:ind w:firstLine="0"/>
        <w:rPr>
          <w:b/>
          <w:bCs/>
          <w:lang w:val="es-ES"/>
        </w:rPr>
      </w:pPr>
    </w:p>
    <w:p w14:paraId="0B48E6BE" w14:textId="77777777" w:rsidR="00300B31" w:rsidRPr="00300B31" w:rsidRDefault="00300B31" w:rsidP="00984141">
      <w:pPr>
        <w:ind w:firstLine="0"/>
        <w:rPr>
          <w:lang w:val="es-ES"/>
        </w:rPr>
      </w:pPr>
    </w:p>
    <w:sectPr w:rsidR="00300B31" w:rsidRPr="00300B31" w:rsidSect="00755F52">
      <w:headerReference w:type="default" r:id="rId20"/>
      <w:pgSz w:w="12240" w:h="15840" w:code="1"/>
      <w:pgMar w:top="2016" w:right="1800" w:bottom="1440" w:left="1800" w:header="1440" w:footer="1440" w:gutter="0"/>
      <w:pgNumType w:start="1"/>
      <w:cols w:space="720"/>
      <w:noEndnote/>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54" w:author="Autor" w:initials="A">
    <w:p w14:paraId="544648E9" w14:textId="534C29DD" w:rsidR="003D2302" w:rsidRDefault="003D2302">
      <w:pPr>
        <w:pStyle w:val="Textocomentario"/>
      </w:pPr>
      <w:r>
        <w:rPr>
          <w:rStyle w:val="Refdecomentario"/>
        </w:rPr>
        <w:annotationRef/>
      </w:r>
      <w:r>
        <w:t>No se entregan Diagramas sino el prototipo</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44648E9"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44648E9" w16cid:durableId="2639035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ABE14F" w14:textId="77777777" w:rsidR="008C0564" w:rsidRDefault="008C0564">
      <w:r>
        <w:separator/>
      </w:r>
    </w:p>
    <w:p w14:paraId="59EF5569" w14:textId="77777777" w:rsidR="008C0564" w:rsidRDefault="008C0564"/>
  </w:endnote>
  <w:endnote w:type="continuationSeparator" w:id="0">
    <w:p w14:paraId="6E153F6E" w14:textId="77777777" w:rsidR="008C0564" w:rsidRDefault="008C0564">
      <w:r>
        <w:continuationSeparator/>
      </w:r>
    </w:p>
    <w:p w14:paraId="402F4E01" w14:textId="77777777" w:rsidR="008C0564" w:rsidRDefault="008C0564"/>
  </w:endnote>
  <w:endnote w:type="continuationNotice" w:id="1">
    <w:p w14:paraId="61A74DA1" w14:textId="77777777" w:rsidR="008C0564" w:rsidRDefault="008C0564">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altName w:val="Cambria"/>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Garamond">
    <w:altName w:val="Cambria"/>
    <w:panose1 w:val="02020404030301010803"/>
    <w:charset w:val="00"/>
    <w:family w:val="roman"/>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93ACDB6" w14:textId="77777777" w:rsidR="003D2302" w:rsidRPr="001B01C5" w:rsidRDefault="003D2302" w:rsidP="001B01C5">
    <w:pPr>
      <w:pStyle w:val="Piedepgina"/>
      <w:jc w:val="right"/>
      <w:rPr>
        <w:i/>
        <w:sz w:val="20"/>
        <w:szCs w:val="20"/>
        <w:lang w:val="es-E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CD0960" w14:textId="77777777" w:rsidR="008C0564" w:rsidRDefault="008C0564">
      <w:r>
        <w:separator/>
      </w:r>
    </w:p>
    <w:p w14:paraId="49ED9C50" w14:textId="77777777" w:rsidR="008C0564" w:rsidRDefault="008C0564"/>
  </w:footnote>
  <w:footnote w:type="continuationSeparator" w:id="0">
    <w:p w14:paraId="0047177D" w14:textId="77777777" w:rsidR="008C0564" w:rsidRDefault="008C0564">
      <w:r>
        <w:continuationSeparator/>
      </w:r>
    </w:p>
    <w:p w14:paraId="425CC7F0" w14:textId="77777777" w:rsidR="008C0564" w:rsidRDefault="008C0564"/>
  </w:footnote>
  <w:footnote w:type="continuationNotice" w:id="1">
    <w:p w14:paraId="4DF1F455" w14:textId="77777777" w:rsidR="008C0564" w:rsidRDefault="008C0564">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C9EFC5" w14:textId="77777777" w:rsidR="003D2302" w:rsidRDefault="003D230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end"/>
    </w:r>
  </w:p>
  <w:p w14:paraId="6200436A" w14:textId="77777777" w:rsidR="003D2302" w:rsidRDefault="003D2302" w:rsidP="00755F52">
    <w:pPr>
      <w:spacing w:line="34" w:lineRule="auto"/>
      <w:ind w:right="360"/>
      <w:jc w:val="cent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3120"/>
      <w:gridCol w:w="3120"/>
      <w:gridCol w:w="3120"/>
    </w:tblGrid>
    <w:tr w:rsidR="003D2302" w14:paraId="5D191DC3" w14:textId="77777777" w:rsidTr="7564612D">
      <w:tc>
        <w:tcPr>
          <w:tcW w:w="3120" w:type="dxa"/>
        </w:tcPr>
        <w:p w14:paraId="49E0CABD" w14:textId="0DDBEE33" w:rsidR="003D2302" w:rsidRDefault="003D2302" w:rsidP="7564612D">
          <w:pPr>
            <w:pStyle w:val="Encabezado"/>
            <w:ind w:left="-115"/>
            <w:jc w:val="left"/>
            <w:rPr>
              <w:szCs w:val="22"/>
            </w:rPr>
          </w:pPr>
        </w:p>
      </w:tc>
      <w:tc>
        <w:tcPr>
          <w:tcW w:w="3120" w:type="dxa"/>
        </w:tcPr>
        <w:p w14:paraId="22055638" w14:textId="30BA194D" w:rsidR="003D2302" w:rsidRDefault="003D2302" w:rsidP="7564612D">
          <w:pPr>
            <w:pStyle w:val="Encabezado"/>
            <w:jc w:val="center"/>
            <w:rPr>
              <w:szCs w:val="22"/>
            </w:rPr>
          </w:pPr>
        </w:p>
      </w:tc>
      <w:tc>
        <w:tcPr>
          <w:tcW w:w="3120" w:type="dxa"/>
        </w:tcPr>
        <w:p w14:paraId="5A9D8D38" w14:textId="1E53266A" w:rsidR="003D2302" w:rsidRDefault="003D2302" w:rsidP="7564612D">
          <w:pPr>
            <w:pStyle w:val="Encabezado"/>
            <w:ind w:right="-115"/>
            <w:jc w:val="right"/>
            <w:rPr>
              <w:szCs w:val="22"/>
            </w:rPr>
          </w:pPr>
        </w:p>
      </w:tc>
    </w:tr>
  </w:tbl>
  <w:p w14:paraId="18B90E0B" w14:textId="0EEAE62C" w:rsidR="003D2302" w:rsidRDefault="003D2302" w:rsidP="7564612D">
    <w:pPr>
      <w:pStyle w:val="Encabezado"/>
      <w:rPr>
        <w:szCs w:val="22"/>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2880"/>
      <w:gridCol w:w="2880"/>
      <w:gridCol w:w="2880"/>
    </w:tblGrid>
    <w:tr w:rsidR="003D2302" w14:paraId="2C293343" w14:textId="77777777" w:rsidTr="7564612D">
      <w:tc>
        <w:tcPr>
          <w:tcW w:w="2880" w:type="dxa"/>
        </w:tcPr>
        <w:p w14:paraId="101F131C" w14:textId="600E06B8" w:rsidR="003D2302" w:rsidRDefault="003D2302" w:rsidP="7564612D">
          <w:pPr>
            <w:pStyle w:val="Encabezado"/>
            <w:ind w:left="-115"/>
            <w:jc w:val="left"/>
            <w:rPr>
              <w:szCs w:val="22"/>
            </w:rPr>
          </w:pPr>
        </w:p>
      </w:tc>
      <w:tc>
        <w:tcPr>
          <w:tcW w:w="2880" w:type="dxa"/>
        </w:tcPr>
        <w:p w14:paraId="004F5487" w14:textId="0C08655F" w:rsidR="003D2302" w:rsidRDefault="003D2302" w:rsidP="7564612D">
          <w:pPr>
            <w:pStyle w:val="Encabezado"/>
            <w:jc w:val="center"/>
            <w:rPr>
              <w:szCs w:val="22"/>
            </w:rPr>
          </w:pPr>
        </w:p>
      </w:tc>
      <w:tc>
        <w:tcPr>
          <w:tcW w:w="2880" w:type="dxa"/>
        </w:tcPr>
        <w:p w14:paraId="349F52D2" w14:textId="7A62953D" w:rsidR="003D2302" w:rsidRDefault="003D2302" w:rsidP="7564612D">
          <w:pPr>
            <w:pStyle w:val="Encabezado"/>
            <w:ind w:right="-115"/>
            <w:jc w:val="right"/>
            <w:rPr>
              <w:szCs w:val="22"/>
            </w:rPr>
          </w:pPr>
        </w:p>
      </w:tc>
    </w:tr>
  </w:tbl>
  <w:p w14:paraId="06CC4A52" w14:textId="43405823" w:rsidR="003D2302" w:rsidRDefault="003D2302" w:rsidP="7564612D">
    <w:pPr>
      <w:pStyle w:val="Encabezado"/>
      <w:rPr>
        <w:szCs w:val="22"/>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64465D" w14:textId="77777777" w:rsidR="003D2302" w:rsidRDefault="003D2302" w:rsidP="00D6661F">
    <w:pPr>
      <w:pStyle w:val="Encabezado"/>
      <w:framePr w:wrap="around" w:vAnchor="text" w:hAnchor="margin" w:xAlign="right"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11</w:t>
    </w:r>
    <w:r>
      <w:rPr>
        <w:rStyle w:val="Nmerodepgina"/>
      </w:rPr>
      <w:fldChar w:fldCharType="end"/>
    </w:r>
  </w:p>
  <w:p w14:paraId="19EC530D" w14:textId="77777777" w:rsidR="003D2302" w:rsidRDefault="003D2302" w:rsidP="001B01C5">
    <w:pPr>
      <w:spacing w:line="34" w:lineRule="auto"/>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23A637E"/>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D244EA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446A03F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E5C2F8E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0C68F9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6218CA7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D62DFD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6703DB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0BA628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86918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77514"/>
    <w:multiLevelType w:val="hybridMultilevel"/>
    <w:tmpl w:val="B4222138"/>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1" w15:restartNumberingAfterBreak="0">
    <w:nsid w:val="069127EE"/>
    <w:multiLevelType w:val="multilevel"/>
    <w:tmpl w:val="FB92B8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6F503BA"/>
    <w:multiLevelType w:val="hybridMultilevel"/>
    <w:tmpl w:val="4A2A8416"/>
    <w:lvl w:ilvl="0" w:tplc="240A0001">
      <w:start w:val="1"/>
      <w:numFmt w:val="bullet"/>
      <w:lvlText w:val=""/>
      <w:lvlJc w:val="left"/>
      <w:pPr>
        <w:ind w:left="643"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3" w15:restartNumberingAfterBreak="0">
    <w:nsid w:val="07ED3DCD"/>
    <w:multiLevelType w:val="hybridMultilevel"/>
    <w:tmpl w:val="BE14BF16"/>
    <w:lvl w:ilvl="0" w:tplc="732A774A">
      <w:numFmt w:val="bullet"/>
      <w:lvlText w:val="-"/>
      <w:lvlJc w:val="left"/>
      <w:pPr>
        <w:ind w:left="720" w:hanging="360"/>
      </w:pPr>
      <w:rPr>
        <w:rFonts w:ascii="Times New Roman" w:eastAsia="Times New Roma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4" w15:restartNumberingAfterBreak="0">
    <w:nsid w:val="09511FFB"/>
    <w:multiLevelType w:val="hybridMultilevel"/>
    <w:tmpl w:val="3DDA473A"/>
    <w:lvl w:ilvl="0" w:tplc="CAF233B4">
      <w:start w:val="1"/>
      <w:numFmt w:val="bullet"/>
      <w:lvlText w:val="-"/>
      <w:lvlJc w:val="left"/>
      <w:pPr>
        <w:ind w:left="720" w:hanging="360"/>
      </w:pPr>
      <w:rPr>
        <w:rFonts w:ascii="Calibri" w:hAnsi="Calibri" w:hint="default"/>
      </w:rPr>
    </w:lvl>
    <w:lvl w:ilvl="1" w:tplc="F0B87430">
      <w:start w:val="1"/>
      <w:numFmt w:val="bullet"/>
      <w:lvlText w:val="o"/>
      <w:lvlJc w:val="left"/>
      <w:pPr>
        <w:ind w:left="1440" w:hanging="360"/>
      </w:pPr>
      <w:rPr>
        <w:rFonts w:ascii="Courier New" w:hAnsi="Courier New" w:hint="default"/>
      </w:rPr>
    </w:lvl>
    <w:lvl w:ilvl="2" w:tplc="D80CC2AA">
      <w:start w:val="1"/>
      <w:numFmt w:val="bullet"/>
      <w:lvlText w:val=""/>
      <w:lvlJc w:val="left"/>
      <w:pPr>
        <w:ind w:left="2160" w:hanging="360"/>
      </w:pPr>
      <w:rPr>
        <w:rFonts w:ascii="Wingdings" w:hAnsi="Wingdings" w:hint="default"/>
      </w:rPr>
    </w:lvl>
    <w:lvl w:ilvl="3" w:tplc="687E141A">
      <w:start w:val="1"/>
      <w:numFmt w:val="bullet"/>
      <w:lvlText w:val=""/>
      <w:lvlJc w:val="left"/>
      <w:pPr>
        <w:ind w:left="2880" w:hanging="360"/>
      </w:pPr>
      <w:rPr>
        <w:rFonts w:ascii="Symbol" w:hAnsi="Symbol" w:hint="default"/>
      </w:rPr>
    </w:lvl>
    <w:lvl w:ilvl="4" w:tplc="69CAD862">
      <w:start w:val="1"/>
      <w:numFmt w:val="bullet"/>
      <w:lvlText w:val="o"/>
      <w:lvlJc w:val="left"/>
      <w:pPr>
        <w:ind w:left="3600" w:hanging="360"/>
      </w:pPr>
      <w:rPr>
        <w:rFonts w:ascii="Courier New" w:hAnsi="Courier New" w:hint="default"/>
      </w:rPr>
    </w:lvl>
    <w:lvl w:ilvl="5" w:tplc="C3621912">
      <w:start w:val="1"/>
      <w:numFmt w:val="bullet"/>
      <w:lvlText w:val=""/>
      <w:lvlJc w:val="left"/>
      <w:pPr>
        <w:ind w:left="4320" w:hanging="360"/>
      </w:pPr>
      <w:rPr>
        <w:rFonts w:ascii="Wingdings" w:hAnsi="Wingdings" w:hint="default"/>
      </w:rPr>
    </w:lvl>
    <w:lvl w:ilvl="6" w:tplc="0D76DC6E">
      <w:start w:val="1"/>
      <w:numFmt w:val="bullet"/>
      <w:lvlText w:val=""/>
      <w:lvlJc w:val="left"/>
      <w:pPr>
        <w:ind w:left="5040" w:hanging="360"/>
      </w:pPr>
      <w:rPr>
        <w:rFonts w:ascii="Symbol" w:hAnsi="Symbol" w:hint="default"/>
      </w:rPr>
    </w:lvl>
    <w:lvl w:ilvl="7" w:tplc="1FE05FA2">
      <w:start w:val="1"/>
      <w:numFmt w:val="bullet"/>
      <w:lvlText w:val="o"/>
      <w:lvlJc w:val="left"/>
      <w:pPr>
        <w:ind w:left="5760" w:hanging="360"/>
      </w:pPr>
      <w:rPr>
        <w:rFonts w:ascii="Courier New" w:hAnsi="Courier New" w:hint="default"/>
      </w:rPr>
    </w:lvl>
    <w:lvl w:ilvl="8" w:tplc="479A6D6E">
      <w:start w:val="1"/>
      <w:numFmt w:val="bullet"/>
      <w:lvlText w:val=""/>
      <w:lvlJc w:val="left"/>
      <w:pPr>
        <w:ind w:left="6480" w:hanging="360"/>
      </w:pPr>
      <w:rPr>
        <w:rFonts w:ascii="Wingdings" w:hAnsi="Wingdings" w:hint="default"/>
      </w:rPr>
    </w:lvl>
  </w:abstractNum>
  <w:abstractNum w:abstractNumId="15" w15:restartNumberingAfterBreak="0">
    <w:nsid w:val="097168B1"/>
    <w:multiLevelType w:val="hybridMultilevel"/>
    <w:tmpl w:val="389AE15A"/>
    <w:lvl w:ilvl="0" w:tplc="C88AE2A6">
      <w:start w:val="1"/>
      <w:numFmt w:val="decimal"/>
      <w:lvlText w:val="%1."/>
      <w:lvlJc w:val="left"/>
      <w:pPr>
        <w:ind w:left="720" w:hanging="360"/>
      </w:pPr>
    </w:lvl>
    <w:lvl w:ilvl="1" w:tplc="7A4AD5F4">
      <w:start w:val="1"/>
      <w:numFmt w:val="lowerLetter"/>
      <w:lvlText w:val="%2."/>
      <w:lvlJc w:val="left"/>
      <w:pPr>
        <w:ind w:left="1440" w:hanging="360"/>
      </w:pPr>
    </w:lvl>
    <w:lvl w:ilvl="2" w:tplc="88B8707C">
      <w:start w:val="1"/>
      <w:numFmt w:val="lowerRoman"/>
      <w:lvlText w:val="%3."/>
      <w:lvlJc w:val="right"/>
      <w:pPr>
        <w:ind w:left="2160" w:hanging="180"/>
      </w:pPr>
    </w:lvl>
    <w:lvl w:ilvl="3" w:tplc="A3BE40A0">
      <w:start w:val="1"/>
      <w:numFmt w:val="decimal"/>
      <w:lvlText w:val="%4."/>
      <w:lvlJc w:val="left"/>
      <w:pPr>
        <w:ind w:left="2880" w:hanging="360"/>
      </w:pPr>
    </w:lvl>
    <w:lvl w:ilvl="4" w:tplc="B798B7CE">
      <w:start w:val="1"/>
      <w:numFmt w:val="lowerLetter"/>
      <w:lvlText w:val="%5."/>
      <w:lvlJc w:val="left"/>
      <w:pPr>
        <w:ind w:left="3600" w:hanging="360"/>
      </w:pPr>
    </w:lvl>
    <w:lvl w:ilvl="5" w:tplc="0A1A04A4">
      <w:start w:val="1"/>
      <w:numFmt w:val="lowerRoman"/>
      <w:lvlText w:val="%6."/>
      <w:lvlJc w:val="right"/>
      <w:pPr>
        <w:ind w:left="4320" w:hanging="180"/>
      </w:pPr>
    </w:lvl>
    <w:lvl w:ilvl="6" w:tplc="77323CDE">
      <w:start w:val="1"/>
      <w:numFmt w:val="decimal"/>
      <w:lvlText w:val="%7."/>
      <w:lvlJc w:val="left"/>
      <w:pPr>
        <w:ind w:left="5040" w:hanging="360"/>
      </w:pPr>
    </w:lvl>
    <w:lvl w:ilvl="7" w:tplc="90C08396">
      <w:start w:val="1"/>
      <w:numFmt w:val="lowerLetter"/>
      <w:lvlText w:val="%8."/>
      <w:lvlJc w:val="left"/>
      <w:pPr>
        <w:ind w:left="5760" w:hanging="360"/>
      </w:pPr>
    </w:lvl>
    <w:lvl w:ilvl="8" w:tplc="92E047E6">
      <w:start w:val="1"/>
      <w:numFmt w:val="lowerRoman"/>
      <w:lvlText w:val="%9."/>
      <w:lvlJc w:val="right"/>
      <w:pPr>
        <w:ind w:left="6480" w:hanging="180"/>
      </w:pPr>
    </w:lvl>
  </w:abstractNum>
  <w:abstractNum w:abstractNumId="16" w15:restartNumberingAfterBreak="0">
    <w:nsid w:val="09CB7367"/>
    <w:multiLevelType w:val="hybridMultilevel"/>
    <w:tmpl w:val="2A127402"/>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17" w15:restartNumberingAfterBreak="0">
    <w:nsid w:val="14CB6FC3"/>
    <w:multiLevelType w:val="hybridMultilevel"/>
    <w:tmpl w:val="C380C18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18" w15:restartNumberingAfterBreak="0">
    <w:nsid w:val="209B1AB6"/>
    <w:multiLevelType w:val="multilevel"/>
    <w:tmpl w:val="E3F8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247379E9"/>
    <w:multiLevelType w:val="hybridMultilevel"/>
    <w:tmpl w:val="3DE04102"/>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0" w15:restartNumberingAfterBreak="0">
    <w:nsid w:val="24BA3F8D"/>
    <w:multiLevelType w:val="hybridMultilevel"/>
    <w:tmpl w:val="B0AE9784"/>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1" w15:restartNumberingAfterBreak="0">
    <w:nsid w:val="296255CF"/>
    <w:multiLevelType w:val="hybridMultilevel"/>
    <w:tmpl w:val="56B83C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2" w15:restartNumberingAfterBreak="0">
    <w:nsid w:val="2A623DE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2D7E748F"/>
    <w:multiLevelType w:val="multilevel"/>
    <w:tmpl w:val="DA1625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F297F68"/>
    <w:multiLevelType w:val="hybridMultilevel"/>
    <w:tmpl w:val="16BEE39E"/>
    <w:lvl w:ilvl="0" w:tplc="B5785284">
      <w:start w:val="1"/>
      <w:numFmt w:val="bullet"/>
      <w:lvlText w:val=""/>
      <w:lvlJc w:val="left"/>
      <w:pPr>
        <w:ind w:left="720" w:hanging="360"/>
      </w:pPr>
      <w:rPr>
        <w:rFonts w:ascii="Symbol" w:hAnsi="Symbol" w:hint="default"/>
      </w:rPr>
    </w:lvl>
    <w:lvl w:ilvl="1" w:tplc="1BF01A76">
      <w:start w:val="1"/>
      <w:numFmt w:val="bullet"/>
      <w:lvlText w:val="o"/>
      <w:lvlJc w:val="left"/>
      <w:pPr>
        <w:ind w:left="1440" w:hanging="360"/>
      </w:pPr>
      <w:rPr>
        <w:rFonts w:ascii="Courier New" w:hAnsi="Courier New" w:hint="default"/>
      </w:rPr>
    </w:lvl>
    <w:lvl w:ilvl="2" w:tplc="80F6C35A">
      <w:start w:val="1"/>
      <w:numFmt w:val="bullet"/>
      <w:lvlText w:val=""/>
      <w:lvlJc w:val="left"/>
      <w:pPr>
        <w:ind w:left="2160" w:hanging="360"/>
      </w:pPr>
      <w:rPr>
        <w:rFonts w:ascii="Wingdings" w:hAnsi="Wingdings" w:hint="default"/>
      </w:rPr>
    </w:lvl>
    <w:lvl w:ilvl="3" w:tplc="0B202D16">
      <w:start w:val="1"/>
      <w:numFmt w:val="bullet"/>
      <w:lvlText w:val=""/>
      <w:lvlJc w:val="left"/>
      <w:pPr>
        <w:ind w:left="2880" w:hanging="360"/>
      </w:pPr>
      <w:rPr>
        <w:rFonts w:ascii="Symbol" w:hAnsi="Symbol" w:hint="default"/>
      </w:rPr>
    </w:lvl>
    <w:lvl w:ilvl="4" w:tplc="0A2804E0">
      <w:start w:val="1"/>
      <w:numFmt w:val="bullet"/>
      <w:lvlText w:val="o"/>
      <w:lvlJc w:val="left"/>
      <w:pPr>
        <w:ind w:left="3600" w:hanging="360"/>
      </w:pPr>
      <w:rPr>
        <w:rFonts w:ascii="Courier New" w:hAnsi="Courier New" w:hint="default"/>
      </w:rPr>
    </w:lvl>
    <w:lvl w:ilvl="5" w:tplc="3F7496A2">
      <w:start w:val="1"/>
      <w:numFmt w:val="bullet"/>
      <w:lvlText w:val=""/>
      <w:lvlJc w:val="left"/>
      <w:pPr>
        <w:ind w:left="4320" w:hanging="360"/>
      </w:pPr>
      <w:rPr>
        <w:rFonts w:ascii="Wingdings" w:hAnsi="Wingdings" w:hint="default"/>
      </w:rPr>
    </w:lvl>
    <w:lvl w:ilvl="6" w:tplc="4E92CBA8">
      <w:start w:val="1"/>
      <w:numFmt w:val="bullet"/>
      <w:lvlText w:val=""/>
      <w:lvlJc w:val="left"/>
      <w:pPr>
        <w:ind w:left="5040" w:hanging="360"/>
      </w:pPr>
      <w:rPr>
        <w:rFonts w:ascii="Symbol" w:hAnsi="Symbol" w:hint="default"/>
      </w:rPr>
    </w:lvl>
    <w:lvl w:ilvl="7" w:tplc="7B062342">
      <w:start w:val="1"/>
      <w:numFmt w:val="bullet"/>
      <w:lvlText w:val="o"/>
      <w:lvlJc w:val="left"/>
      <w:pPr>
        <w:ind w:left="5760" w:hanging="360"/>
      </w:pPr>
      <w:rPr>
        <w:rFonts w:ascii="Courier New" w:hAnsi="Courier New" w:hint="default"/>
      </w:rPr>
    </w:lvl>
    <w:lvl w:ilvl="8" w:tplc="1E7CEF88">
      <w:start w:val="1"/>
      <w:numFmt w:val="bullet"/>
      <w:lvlText w:val=""/>
      <w:lvlJc w:val="left"/>
      <w:pPr>
        <w:ind w:left="6480" w:hanging="360"/>
      </w:pPr>
      <w:rPr>
        <w:rFonts w:ascii="Wingdings" w:hAnsi="Wingdings" w:hint="default"/>
      </w:rPr>
    </w:lvl>
  </w:abstractNum>
  <w:abstractNum w:abstractNumId="25" w15:restartNumberingAfterBreak="0">
    <w:nsid w:val="37CE098C"/>
    <w:multiLevelType w:val="hybridMultilevel"/>
    <w:tmpl w:val="BC440D38"/>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6" w15:restartNumberingAfterBreak="0">
    <w:nsid w:val="431663A5"/>
    <w:multiLevelType w:val="hybridMultilevel"/>
    <w:tmpl w:val="D4F67BFA"/>
    <w:lvl w:ilvl="0" w:tplc="AF084D98">
      <w:start w:val="1"/>
      <w:numFmt w:val="bullet"/>
      <w:lvlText w:val=""/>
      <w:lvlJc w:val="left"/>
      <w:pPr>
        <w:ind w:left="720" w:hanging="360"/>
      </w:pPr>
      <w:rPr>
        <w:rFonts w:ascii="Symbol" w:hAnsi="Symbol" w:hint="default"/>
      </w:rPr>
    </w:lvl>
    <w:lvl w:ilvl="1" w:tplc="1DC8C3BA">
      <w:start w:val="1"/>
      <w:numFmt w:val="bullet"/>
      <w:lvlText w:val="o"/>
      <w:lvlJc w:val="left"/>
      <w:pPr>
        <w:ind w:left="1440" w:hanging="360"/>
      </w:pPr>
      <w:rPr>
        <w:rFonts w:ascii="Courier New" w:hAnsi="Courier New" w:hint="default"/>
      </w:rPr>
    </w:lvl>
    <w:lvl w:ilvl="2" w:tplc="36CC8A4E">
      <w:start w:val="1"/>
      <w:numFmt w:val="bullet"/>
      <w:lvlText w:val=""/>
      <w:lvlJc w:val="left"/>
      <w:pPr>
        <w:ind w:left="2160" w:hanging="360"/>
      </w:pPr>
      <w:rPr>
        <w:rFonts w:ascii="Wingdings" w:hAnsi="Wingdings" w:hint="default"/>
      </w:rPr>
    </w:lvl>
    <w:lvl w:ilvl="3" w:tplc="4FF6E592">
      <w:start w:val="1"/>
      <w:numFmt w:val="bullet"/>
      <w:lvlText w:val=""/>
      <w:lvlJc w:val="left"/>
      <w:pPr>
        <w:ind w:left="2880" w:hanging="360"/>
      </w:pPr>
      <w:rPr>
        <w:rFonts w:ascii="Symbol" w:hAnsi="Symbol" w:hint="default"/>
      </w:rPr>
    </w:lvl>
    <w:lvl w:ilvl="4" w:tplc="BF20B15A">
      <w:start w:val="1"/>
      <w:numFmt w:val="bullet"/>
      <w:lvlText w:val="o"/>
      <w:lvlJc w:val="left"/>
      <w:pPr>
        <w:ind w:left="3600" w:hanging="360"/>
      </w:pPr>
      <w:rPr>
        <w:rFonts w:ascii="Courier New" w:hAnsi="Courier New" w:hint="default"/>
      </w:rPr>
    </w:lvl>
    <w:lvl w:ilvl="5" w:tplc="416C2E68">
      <w:start w:val="1"/>
      <w:numFmt w:val="bullet"/>
      <w:lvlText w:val=""/>
      <w:lvlJc w:val="left"/>
      <w:pPr>
        <w:ind w:left="4320" w:hanging="360"/>
      </w:pPr>
      <w:rPr>
        <w:rFonts w:ascii="Wingdings" w:hAnsi="Wingdings" w:hint="default"/>
      </w:rPr>
    </w:lvl>
    <w:lvl w:ilvl="6" w:tplc="C5D4FEC8">
      <w:start w:val="1"/>
      <w:numFmt w:val="bullet"/>
      <w:lvlText w:val=""/>
      <w:lvlJc w:val="left"/>
      <w:pPr>
        <w:ind w:left="5040" w:hanging="360"/>
      </w:pPr>
      <w:rPr>
        <w:rFonts w:ascii="Symbol" w:hAnsi="Symbol" w:hint="default"/>
      </w:rPr>
    </w:lvl>
    <w:lvl w:ilvl="7" w:tplc="E23CAB3E">
      <w:start w:val="1"/>
      <w:numFmt w:val="bullet"/>
      <w:lvlText w:val="o"/>
      <w:lvlJc w:val="left"/>
      <w:pPr>
        <w:ind w:left="5760" w:hanging="360"/>
      </w:pPr>
      <w:rPr>
        <w:rFonts w:ascii="Courier New" w:hAnsi="Courier New" w:hint="default"/>
      </w:rPr>
    </w:lvl>
    <w:lvl w:ilvl="8" w:tplc="00C4A766">
      <w:start w:val="1"/>
      <w:numFmt w:val="bullet"/>
      <w:lvlText w:val=""/>
      <w:lvlJc w:val="left"/>
      <w:pPr>
        <w:ind w:left="6480" w:hanging="360"/>
      </w:pPr>
      <w:rPr>
        <w:rFonts w:ascii="Wingdings" w:hAnsi="Wingdings" w:hint="default"/>
      </w:rPr>
    </w:lvl>
  </w:abstractNum>
  <w:abstractNum w:abstractNumId="27" w15:restartNumberingAfterBreak="0">
    <w:nsid w:val="440110A2"/>
    <w:multiLevelType w:val="hybridMultilevel"/>
    <w:tmpl w:val="897255F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8" w15:restartNumberingAfterBreak="0">
    <w:nsid w:val="539C50FA"/>
    <w:multiLevelType w:val="hybridMultilevel"/>
    <w:tmpl w:val="88FEEB50"/>
    <w:lvl w:ilvl="0" w:tplc="240A0001">
      <w:start w:val="1"/>
      <w:numFmt w:val="bullet"/>
      <w:lvlText w:val=""/>
      <w:lvlJc w:val="left"/>
      <w:pPr>
        <w:ind w:left="720" w:hanging="360"/>
      </w:pPr>
      <w:rPr>
        <w:rFonts w:ascii="Symbol" w:hAnsi="Symbol" w:cs="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cs="Wingdings" w:hint="default"/>
      </w:rPr>
    </w:lvl>
    <w:lvl w:ilvl="3" w:tplc="240A0001" w:tentative="1">
      <w:start w:val="1"/>
      <w:numFmt w:val="bullet"/>
      <w:lvlText w:val=""/>
      <w:lvlJc w:val="left"/>
      <w:pPr>
        <w:ind w:left="2880" w:hanging="360"/>
      </w:pPr>
      <w:rPr>
        <w:rFonts w:ascii="Symbol" w:hAnsi="Symbol" w:cs="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cs="Wingdings" w:hint="default"/>
      </w:rPr>
    </w:lvl>
    <w:lvl w:ilvl="6" w:tplc="240A0001" w:tentative="1">
      <w:start w:val="1"/>
      <w:numFmt w:val="bullet"/>
      <w:lvlText w:val=""/>
      <w:lvlJc w:val="left"/>
      <w:pPr>
        <w:ind w:left="5040" w:hanging="360"/>
      </w:pPr>
      <w:rPr>
        <w:rFonts w:ascii="Symbol" w:hAnsi="Symbol" w:cs="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cs="Wingdings" w:hint="default"/>
      </w:rPr>
    </w:lvl>
  </w:abstractNum>
  <w:abstractNum w:abstractNumId="29" w15:restartNumberingAfterBreak="0">
    <w:nsid w:val="54D3687E"/>
    <w:multiLevelType w:val="hybridMultilevel"/>
    <w:tmpl w:val="CC64B9B8"/>
    <w:lvl w:ilvl="0" w:tplc="4C4C52FC">
      <w:start w:val="1"/>
      <w:numFmt w:val="decimal"/>
      <w:lvlText w:val="%1."/>
      <w:lvlJc w:val="left"/>
      <w:pPr>
        <w:ind w:left="720" w:hanging="360"/>
      </w:pPr>
    </w:lvl>
    <w:lvl w:ilvl="1" w:tplc="F9223502">
      <w:start w:val="1"/>
      <w:numFmt w:val="lowerLetter"/>
      <w:lvlText w:val="%2."/>
      <w:lvlJc w:val="left"/>
      <w:pPr>
        <w:ind w:left="1440" w:hanging="360"/>
      </w:pPr>
    </w:lvl>
    <w:lvl w:ilvl="2" w:tplc="E214D300">
      <w:start w:val="1"/>
      <w:numFmt w:val="lowerRoman"/>
      <w:lvlText w:val="%3."/>
      <w:lvlJc w:val="right"/>
      <w:pPr>
        <w:ind w:left="2160" w:hanging="180"/>
      </w:pPr>
    </w:lvl>
    <w:lvl w:ilvl="3" w:tplc="57ACF290">
      <w:start w:val="1"/>
      <w:numFmt w:val="decimal"/>
      <w:lvlText w:val="%4."/>
      <w:lvlJc w:val="left"/>
      <w:pPr>
        <w:ind w:left="2880" w:hanging="360"/>
      </w:pPr>
    </w:lvl>
    <w:lvl w:ilvl="4" w:tplc="48241F2C">
      <w:start w:val="1"/>
      <w:numFmt w:val="lowerLetter"/>
      <w:lvlText w:val="%5."/>
      <w:lvlJc w:val="left"/>
      <w:pPr>
        <w:ind w:left="3600" w:hanging="360"/>
      </w:pPr>
    </w:lvl>
    <w:lvl w:ilvl="5" w:tplc="59D4A6EC">
      <w:start w:val="1"/>
      <w:numFmt w:val="lowerRoman"/>
      <w:lvlText w:val="%6."/>
      <w:lvlJc w:val="right"/>
      <w:pPr>
        <w:ind w:left="4320" w:hanging="180"/>
      </w:pPr>
    </w:lvl>
    <w:lvl w:ilvl="6" w:tplc="4502AE84">
      <w:start w:val="1"/>
      <w:numFmt w:val="decimal"/>
      <w:lvlText w:val="%7."/>
      <w:lvlJc w:val="left"/>
      <w:pPr>
        <w:ind w:left="5040" w:hanging="360"/>
      </w:pPr>
    </w:lvl>
    <w:lvl w:ilvl="7" w:tplc="9BD60C14">
      <w:start w:val="1"/>
      <w:numFmt w:val="lowerLetter"/>
      <w:lvlText w:val="%8."/>
      <w:lvlJc w:val="left"/>
      <w:pPr>
        <w:ind w:left="5760" w:hanging="360"/>
      </w:pPr>
    </w:lvl>
    <w:lvl w:ilvl="8" w:tplc="C9460A94">
      <w:start w:val="1"/>
      <w:numFmt w:val="lowerRoman"/>
      <w:lvlText w:val="%9."/>
      <w:lvlJc w:val="right"/>
      <w:pPr>
        <w:ind w:left="6480" w:hanging="180"/>
      </w:pPr>
    </w:lvl>
  </w:abstractNum>
  <w:abstractNum w:abstractNumId="30" w15:restartNumberingAfterBreak="0">
    <w:nsid w:val="5D4C769F"/>
    <w:multiLevelType w:val="multilevel"/>
    <w:tmpl w:val="4ECC5CBA"/>
    <w:lvl w:ilvl="0">
      <w:start w:val="1"/>
      <w:numFmt w:val="bullet"/>
      <w:lvlText w:val=""/>
      <w:lvlJc w:val="left"/>
      <w:pPr>
        <w:ind w:left="360" w:hanging="360"/>
      </w:pPr>
      <w:rPr>
        <w:rFonts w:ascii="Symbol" w:hAnsi="Symbol" w:hint="default"/>
      </w:rPr>
    </w:lvl>
    <w:lvl w:ilvl="1">
      <w:start w:val="1"/>
      <w:numFmt w:val="low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5"/>
      <w:numFmt w:val="bullet"/>
      <w:lvlText w:val="-"/>
      <w:lvlJc w:val="left"/>
      <w:pPr>
        <w:ind w:left="2520" w:hanging="360"/>
      </w:pPr>
      <w:rPr>
        <w:rFonts w:ascii="Century Gothic" w:eastAsiaTheme="minorHAnsi" w:hAnsi="Century Gothic" w:cstheme="minorBidi"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1" w15:restartNumberingAfterBreak="0">
    <w:nsid w:val="5F550F0D"/>
    <w:multiLevelType w:val="hybridMultilevel"/>
    <w:tmpl w:val="893AFE1E"/>
    <w:lvl w:ilvl="0" w:tplc="8904BF90">
      <w:numFmt w:val="bullet"/>
      <w:lvlText w:val="-"/>
      <w:lvlJc w:val="left"/>
      <w:pPr>
        <w:ind w:left="757" w:hanging="360"/>
      </w:pPr>
      <w:rPr>
        <w:rFonts w:ascii="Times New Roman" w:eastAsia="Times New Roman" w:hAnsi="Times New Roman" w:cs="Times New Roman" w:hint="default"/>
      </w:rPr>
    </w:lvl>
    <w:lvl w:ilvl="1" w:tplc="240A0003" w:tentative="1">
      <w:start w:val="1"/>
      <w:numFmt w:val="bullet"/>
      <w:lvlText w:val="o"/>
      <w:lvlJc w:val="left"/>
      <w:pPr>
        <w:ind w:left="1477" w:hanging="360"/>
      </w:pPr>
      <w:rPr>
        <w:rFonts w:ascii="Courier New" w:hAnsi="Courier New" w:cs="Courier New" w:hint="default"/>
      </w:rPr>
    </w:lvl>
    <w:lvl w:ilvl="2" w:tplc="240A0005" w:tentative="1">
      <w:start w:val="1"/>
      <w:numFmt w:val="bullet"/>
      <w:lvlText w:val=""/>
      <w:lvlJc w:val="left"/>
      <w:pPr>
        <w:ind w:left="2197" w:hanging="360"/>
      </w:pPr>
      <w:rPr>
        <w:rFonts w:ascii="Wingdings" w:hAnsi="Wingdings" w:hint="default"/>
      </w:rPr>
    </w:lvl>
    <w:lvl w:ilvl="3" w:tplc="240A0001" w:tentative="1">
      <w:start w:val="1"/>
      <w:numFmt w:val="bullet"/>
      <w:lvlText w:val=""/>
      <w:lvlJc w:val="left"/>
      <w:pPr>
        <w:ind w:left="2917" w:hanging="360"/>
      </w:pPr>
      <w:rPr>
        <w:rFonts w:ascii="Symbol" w:hAnsi="Symbol" w:hint="default"/>
      </w:rPr>
    </w:lvl>
    <w:lvl w:ilvl="4" w:tplc="240A0003" w:tentative="1">
      <w:start w:val="1"/>
      <w:numFmt w:val="bullet"/>
      <w:lvlText w:val="o"/>
      <w:lvlJc w:val="left"/>
      <w:pPr>
        <w:ind w:left="3637" w:hanging="360"/>
      </w:pPr>
      <w:rPr>
        <w:rFonts w:ascii="Courier New" w:hAnsi="Courier New" w:cs="Courier New" w:hint="default"/>
      </w:rPr>
    </w:lvl>
    <w:lvl w:ilvl="5" w:tplc="240A0005" w:tentative="1">
      <w:start w:val="1"/>
      <w:numFmt w:val="bullet"/>
      <w:lvlText w:val=""/>
      <w:lvlJc w:val="left"/>
      <w:pPr>
        <w:ind w:left="4357" w:hanging="360"/>
      </w:pPr>
      <w:rPr>
        <w:rFonts w:ascii="Wingdings" w:hAnsi="Wingdings" w:hint="default"/>
      </w:rPr>
    </w:lvl>
    <w:lvl w:ilvl="6" w:tplc="240A0001" w:tentative="1">
      <w:start w:val="1"/>
      <w:numFmt w:val="bullet"/>
      <w:lvlText w:val=""/>
      <w:lvlJc w:val="left"/>
      <w:pPr>
        <w:ind w:left="5077" w:hanging="360"/>
      </w:pPr>
      <w:rPr>
        <w:rFonts w:ascii="Symbol" w:hAnsi="Symbol" w:hint="default"/>
      </w:rPr>
    </w:lvl>
    <w:lvl w:ilvl="7" w:tplc="240A0003" w:tentative="1">
      <w:start w:val="1"/>
      <w:numFmt w:val="bullet"/>
      <w:lvlText w:val="o"/>
      <w:lvlJc w:val="left"/>
      <w:pPr>
        <w:ind w:left="5797" w:hanging="360"/>
      </w:pPr>
      <w:rPr>
        <w:rFonts w:ascii="Courier New" w:hAnsi="Courier New" w:cs="Courier New" w:hint="default"/>
      </w:rPr>
    </w:lvl>
    <w:lvl w:ilvl="8" w:tplc="240A0005" w:tentative="1">
      <w:start w:val="1"/>
      <w:numFmt w:val="bullet"/>
      <w:lvlText w:val=""/>
      <w:lvlJc w:val="left"/>
      <w:pPr>
        <w:ind w:left="6517" w:hanging="360"/>
      </w:pPr>
      <w:rPr>
        <w:rFonts w:ascii="Wingdings" w:hAnsi="Wingdings" w:hint="default"/>
      </w:rPr>
    </w:lvl>
  </w:abstractNum>
  <w:abstractNum w:abstractNumId="32" w15:restartNumberingAfterBreak="0">
    <w:nsid w:val="60A8592D"/>
    <w:multiLevelType w:val="hybridMultilevel"/>
    <w:tmpl w:val="EF448FCE"/>
    <w:lvl w:ilvl="0" w:tplc="240A0001">
      <w:start w:val="1"/>
      <w:numFmt w:val="bullet"/>
      <w:lvlText w:val=""/>
      <w:lvlJc w:val="left"/>
      <w:pPr>
        <w:ind w:left="785" w:hanging="360"/>
      </w:pPr>
      <w:rPr>
        <w:rFonts w:ascii="Symbol" w:hAnsi="Symbol" w:cs="Symbol" w:hint="default"/>
      </w:rPr>
    </w:lvl>
    <w:lvl w:ilvl="1" w:tplc="240A0003" w:tentative="1">
      <w:start w:val="1"/>
      <w:numFmt w:val="bullet"/>
      <w:lvlText w:val="o"/>
      <w:lvlJc w:val="left"/>
      <w:pPr>
        <w:ind w:left="1788" w:hanging="360"/>
      </w:pPr>
      <w:rPr>
        <w:rFonts w:ascii="Courier New" w:hAnsi="Courier New" w:cs="Courier New" w:hint="default"/>
      </w:rPr>
    </w:lvl>
    <w:lvl w:ilvl="2" w:tplc="240A0005" w:tentative="1">
      <w:start w:val="1"/>
      <w:numFmt w:val="bullet"/>
      <w:lvlText w:val=""/>
      <w:lvlJc w:val="left"/>
      <w:pPr>
        <w:ind w:left="2508" w:hanging="360"/>
      </w:pPr>
      <w:rPr>
        <w:rFonts w:ascii="Wingdings" w:hAnsi="Wingdings" w:hint="default"/>
      </w:rPr>
    </w:lvl>
    <w:lvl w:ilvl="3" w:tplc="240A0001" w:tentative="1">
      <w:start w:val="1"/>
      <w:numFmt w:val="bullet"/>
      <w:lvlText w:val=""/>
      <w:lvlJc w:val="left"/>
      <w:pPr>
        <w:ind w:left="3228" w:hanging="360"/>
      </w:pPr>
      <w:rPr>
        <w:rFonts w:ascii="Symbol" w:hAnsi="Symbol" w:hint="default"/>
      </w:rPr>
    </w:lvl>
    <w:lvl w:ilvl="4" w:tplc="240A0003" w:tentative="1">
      <w:start w:val="1"/>
      <w:numFmt w:val="bullet"/>
      <w:lvlText w:val="o"/>
      <w:lvlJc w:val="left"/>
      <w:pPr>
        <w:ind w:left="3948" w:hanging="360"/>
      </w:pPr>
      <w:rPr>
        <w:rFonts w:ascii="Courier New" w:hAnsi="Courier New" w:cs="Courier New" w:hint="default"/>
      </w:rPr>
    </w:lvl>
    <w:lvl w:ilvl="5" w:tplc="240A0005" w:tentative="1">
      <w:start w:val="1"/>
      <w:numFmt w:val="bullet"/>
      <w:lvlText w:val=""/>
      <w:lvlJc w:val="left"/>
      <w:pPr>
        <w:ind w:left="4668" w:hanging="360"/>
      </w:pPr>
      <w:rPr>
        <w:rFonts w:ascii="Wingdings" w:hAnsi="Wingdings" w:hint="default"/>
      </w:rPr>
    </w:lvl>
    <w:lvl w:ilvl="6" w:tplc="240A0001" w:tentative="1">
      <w:start w:val="1"/>
      <w:numFmt w:val="bullet"/>
      <w:lvlText w:val=""/>
      <w:lvlJc w:val="left"/>
      <w:pPr>
        <w:ind w:left="5388" w:hanging="360"/>
      </w:pPr>
      <w:rPr>
        <w:rFonts w:ascii="Symbol" w:hAnsi="Symbol" w:hint="default"/>
      </w:rPr>
    </w:lvl>
    <w:lvl w:ilvl="7" w:tplc="240A0003" w:tentative="1">
      <w:start w:val="1"/>
      <w:numFmt w:val="bullet"/>
      <w:lvlText w:val="o"/>
      <w:lvlJc w:val="left"/>
      <w:pPr>
        <w:ind w:left="6108" w:hanging="360"/>
      </w:pPr>
      <w:rPr>
        <w:rFonts w:ascii="Courier New" w:hAnsi="Courier New" w:cs="Courier New" w:hint="default"/>
      </w:rPr>
    </w:lvl>
    <w:lvl w:ilvl="8" w:tplc="240A0005" w:tentative="1">
      <w:start w:val="1"/>
      <w:numFmt w:val="bullet"/>
      <w:lvlText w:val=""/>
      <w:lvlJc w:val="left"/>
      <w:pPr>
        <w:ind w:left="6828" w:hanging="360"/>
      </w:pPr>
      <w:rPr>
        <w:rFonts w:ascii="Wingdings" w:hAnsi="Wingdings" w:hint="default"/>
      </w:rPr>
    </w:lvl>
  </w:abstractNum>
  <w:abstractNum w:abstractNumId="33" w15:restartNumberingAfterBreak="0">
    <w:nsid w:val="61775191"/>
    <w:multiLevelType w:val="multilevel"/>
    <w:tmpl w:val="19F0910A"/>
    <w:lvl w:ilvl="0">
      <w:start w:val="1"/>
      <w:numFmt w:val="decimal"/>
      <w:pStyle w:val="Ttulo1"/>
      <w:suff w:val="space"/>
      <w:lvlText w:val="Capítulo %1."/>
      <w:lvlJc w:val="left"/>
      <w:pPr>
        <w:ind w:left="360" w:hanging="360"/>
      </w:pPr>
      <w:rPr>
        <w:rFonts w:hint="default"/>
        <w:sz w:val="32"/>
      </w:rPr>
    </w:lvl>
    <w:lvl w:ilvl="1">
      <w:start w:val="1"/>
      <w:numFmt w:val="decimal"/>
      <w:pStyle w:val="Ttulo2"/>
      <w:lvlText w:val="%1.%2."/>
      <w:lvlJc w:val="left"/>
      <w:pPr>
        <w:ind w:left="716"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4" w15:restartNumberingAfterBreak="0">
    <w:nsid w:val="68124B11"/>
    <w:multiLevelType w:val="hybridMultilevel"/>
    <w:tmpl w:val="42EE066E"/>
    <w:lvl w:ilvl="0" w:tplc="240A0001">
      <w:start w:val="1"/>
      <w:numFmt w:val="bullet"/>
      <w:lvlText w:val=""/>
      <w:lvlJc w:val="left"/>
      <w:pPr>
        <w:ind w:left="1117" w:hanging="360"/>
      </w:pPr>
      <w:rPr>
        <w:rFonts w:ascii="Symbol" w:hAnsi="Symbol" w:hint="default"/>
      </w:rPr>
    </w:lvl>
    <w:lvl w:ilvl="1" w:tplc="240A0003" w:tentative="1">
      <w:start w:val="1"/>
      <w:numFmt w:val="bullet"/>
      <w:lvlText w:val="o"/>
      <w:lvlJc w:val="left"/>
      <w:pPr>
        <w:ind w:left="1837" w:hanging="360"/>
      </w:pPr>
      <w:rPr>
        <w:rFonts w:ascii="Courier New" w:hAnsi="Courier New" w:cs="Courier New" w:hint="default"/>
      </w:rPr>
    </w:lvl>
    <w:lvl w:ilvl="2" w:tplc="240A0005" w:tentative="1">
      <w:start w:val="1"/>
      <w:numFmt w:val="bullet"/>
      <w:lvlText w:val=""/>
      <w:lvlJc w:val="left"/>
      <w:pPr>
        <w:ind w:left="2557" w:hanging="360"/>
      </w:pPr>
      <w:rPr>
        <w:rFonts w:ascii="Wingdings" w:hAnsi="Wingdings" w:hint="default"/>
      </w:rPr>
    </w:lvl>
    <w:lvl w:ilvl="3" w:tplc="240A0001" w:tentative="1">
      <w:start w:val="1"/>
      <w:numFmt w:val="bullet"/>
      <w:lvlText w:val=""/>
      <w:lvlJc w:val="left"/>
      <w:pPr>
        <w:ind w:left="3277" w:hanging="360"/>
      </w:pPr>
      <w:rPr>
        <w:rFonts w:ascii="Symbol" w:hAnsi="Symbol" w:hint="default"/>
      </w:rPr>
    </w:lvl>
    <w:lvl w:ilvl="4" w:tplc="240A0003" w:tentative="1">
      <w:start w:val="1"/>
      <w:numFmt w:val="bullet"/>
      <w:lvlText w:val="o"/>
      <w:lvlJc w:val="left"/>
      <w:pPr>
        <w:ind w:left="3997" w:hanging="360"/>
      </w:pPr>
      <w:rPr>
        <w:rFonts w:ascii="Courier New" w:hAnsi="Courier New" w:cs="Courier New" w:hint="default"/>
      </w:rPr>
    </w:lvl>
    <w:lvl w:ilvl="5" w:tplc="240A0005" w:tentative="1">
      <w:start w:val="1"/>
      <w:numFmt w:val="bullet"/>
      <w:lvlText w:val=""/>
      <w:lvlJc w:val="left"/>
      <w:pPr>
        <w:ind w:left="4717" w:hanging="360"/>
      </w:pPr>
      <w:rPr>
        <w:rFonts w:ascii="Wingdings" w:hAnsi="Wingdings" w:hint="default"/>
      </w:rPr>
    </w:lvl>
    <w:lvl w:ilvl="6" w:tplc="240A0001" w:tentative="1">
      <w:start w:val="1"/>
      <w:numFmt w:val="bullet"/>
      <w:lvlText w:val=""/>
      <w:lvlJc w:val="left"/>
      <w:pPr>
        <w:ind w:left="5437" w:hanging="360"/>
      </w:pPr>
      <w:rPr>
        <w:rFonts w:ascii="Symbol" w:hAnsi="Symbol" w:hint="default"/>
      </w:rPr>
    </w:lvl>
    <w:lvl w:ilvl="7" w:tplc="240A0003" w:tentative="1">
      <w:start w:val="1"/>
      <w:numFmt w:val="bullet"/>
      <w:lvlText w:val="o"/>
      <w:lvlJc w:val="left"/>
      <w:pPr>
        <w:ind w:left="6157" w:hanging="360"/>
      </w:pPr>
      <w:rPr>
        <w:rFonts w:ascii="Courier New" w:hAnsi="Courier New" w:cs="Courier New" w:hint="default"/>
      </w:rPr>
    </w:lvl>
    <w:lvl w:ilvl="8" w:tplc="240A0005" w:tentative="1">
      <w:start w:val="1"/>
      <w:numFmt w:val="bullet"/>
      <w:lvlText w:val=""/>
      <w:lvlJc w:val="left"/>
      <w:pPr>
        <w:ind w:left="6877" w:hanging="360"/>
      </w:pPr>
      <w:rPr>
        <w:rFonts w:ascii="Wingdings" w:hAnsi="Wingdings" w:hint="default"/>
      </w:rPr>
    </w:lvl>
  </w:abstractNum>
  <w:abstractNum w:abstractNumId="35" w15:restartNumberingAfterBreak="0">
    <w:nsid w:val="6C943BAA"/>
    <w:multiLevelType w:val="hybridMultilevel"/>
    <w:tmpl w:val="7318D88C"/>
    <w:lvl w:ilvl="0" w:tplc="FCE68FDA">
      <w:start w:val="1"/>
      <w:numFmt w:val="bullet"/>
      <w:lvlText w:val="-"/>
      <w:lvlJc w:val="left"/>
      <w:pPr>
        <w:ind w:left="720" w:hanging="360"/>
      </w:pPr>
      <w:rPr>
        <w:rFonts w:ascii="Calibri" w:hAnsi="Calibri" w:hint="default"/>
      </w:rPr>
    </w:lvl>
    <w:lvl w:ilvl="1" w:tplc="1400C8A2">
      <w:start w:val="1"/>
      <w:numFmt w:val="bullet"/>
      <w:lvlText w:val="o"/>
      <w:lvlJc w:val="left"/>
      <w:pPr>
        <w:ind w:left="1440" w:hanging="360"/>
      </w:pPr>
      <w:rPr>
        <w:rFonts w:ascii="Courier New" w:hAnsi="Courier New" w:hint="default"/>
      </w:rPr>
    </w:lvl>
    <w:lvl w:ilvl="2" w:tplc="8B0273E8">
      <w:start w:val="1"/>
      <w:numFmt w:val="bullet"/>
      <w:lvlText w:val=""/>
      <w:lvlJc w:val="left"/>
      <w:pPr>
        <w:ind w:left="2160" w:hanging="360"/>
      </w:pPr>
      <w:rPr>
        <w:rFonts w:ascii="Wingdings" w:hAnsi="Wingdings" w:hint="default"/>
      </w:rPr>
    </w:lvl>
    <w:lvl w:ilvl="3" w:tplc="2A766B46">
      <w:start w:val="1"/>
      <w:numFmt w:val="bullet"/>
      <w:lvlText w:val=""/>
      <w:lvlJc w:val="left"/>
      <w:pPr>
        <w:ind w:left="2880" w:hanging="360"/>
      </w:pPr>
      <w:rPr>
        <w:rFonts w:ascii="Symbol" w:hAnsi="Symbol" w:hint="default"/>
      </w:rPr>
    </w:lvl>
    <w:lvl w:ilvl="4" w:tplc="EDC2D924">
      <w:start w:val="1"/>
      <w:numFmt w:val="bullet"/>
      <w:lvlText w:val="o"/>
      <w:lvlJc w:val="left"/>
      <w:pPr>
        <w:ind w:left="3600" w:hanging="360"/>
      </w:pPr>
      <w:rPr>
        <w:rFonts w:ascii="Courier New" w:hAnsi="Courier New" w:hint="default"/>
      </w:rPr>
    </w:lvl>
    <w:lvl w:ilvl="5" w:tplc="BB0A11D4">
      <w:start w:val="1"/>
      <w:numFmt w:val="bullet"/>
      <w:lvlText w:val=""/>
      <w:lvlJc w:val="left"/>
      <w:pPr>
        <w:ind w:left="4320" w:hanging="360"/>
      </w:pPr>
      <w:rPr>
        <w:rFonts w:ascii="Wingdings" w:hAnsi="Wingdings" w:hint="default"/>
      </w:rPr>
    </w:lvl>
    <w:lvl w:ilvl="6" w:tplc="5BA8CAB8">
      <w:start w:val="1"/>
      <w:numFmt w:val="bullet"/>
      <w:lvlText w:val=""/>
      <w:lvlJc w:val="left"/>
      <w:pPr>
        <w:ind w:left="5040" w:hanging="360"/>
      </w:pPr>
      <w:rPr>
        <w:rFonts w:ascii="Symbol" w:hAnsi="Symbol" w:hint="default"/>
      </w:rPr>
    </w:lvl>
    <w:lvl w:ilvl="7" w:tplc="92CE8F5E">
      <w:start w:val="1"/>
      <w:numFmt w:val="bullet"/>
      <w:lvlText w:val="o"/>
      <w:lvlJc w:val="left"/>
      <w:pPr>
        <w:ind w:left="5760" w:hanging="360"/>
      </w:pPr>
      <w:rPr>
        <w:rFonts w:ascii="Courier New" w:hAnsi="Courier New" w:hint="default"/>
      </w:rPr>
    </w:lvl>
    <w:lvl w:ilvl="8" w:tplc="6B82CF20">
      <w:start w:val="1"/>
      <w:numFmt w:val="bullet"/>
      <w:lvlText w:val=""/>
      <w:lvlJc w:val="left"/>
      <w:pPr>
        <w:ind w:left="6480" w:hanging="360"/>
      </w:pPr>
      <w:rPr>
        <w:rFonts w:ascii="Wingdings" w:hAnsi="Wingdings" w:hint="default"/>
      </w:rPr>
    </w:lvl>
  </w:abstractNum>
  <w:abstractNum w:abstractNumId="36" w15:restartNumberingAfterBreak="0">
    <w:nsid w:val="787206A9"/>
    <w:multiLevelType w:val="multilevel"/>
    <w:tmpl w:val="0628A860"/>
    <w:lvl w:ilvl="0">
      <w:start w:val="1"/>
      <w:numFmt w:val="upperRoman"/>
      <w:lvlText w:val="Capítulo %1."/>
      <w:lvlJc w:val="left"/>
      <w:pPr>
        <w:ind w:left="0" w:firstLine="0"/>
      </w:pPr>
      <w:rPr>
        <w:rFonts w:hint="default"/>
      </w:rPr>
    </w:lvl>
    <w:lvl w:ilvl="1">
      <w:start w:val="1"/>
      <w:numFmt w:val="decimalZero"/>
      <w:isLgl/>
      <w:lvlText w:val="%1."/>
      <w:lvlJc w:val="left"/>
      <w:pPr>
        <w:ind w:left="0" w:firstLine="0"/>
      </w:pPr>
      <w:rPr>
        <w:rFonts w:hint="default"/>
      </w:rPr>
    </w:lvl>
    <w:lvl w:ilvl="2">
      <w:start w:val="1"/>
      <w:numFmt w:val="lowerLetter"/>
      <w:lvlText w:val="(%3)"/>
      <w:lvlJc w:val="left"/>
      <w:pPr>
        <w:ind w:left="720" w:hanging="432"/>
      </w:pPr>
      <w:rPr>
        <w:rFonts w:hint="default"/>
      </w:rPr>
    </w:lvl>
    <w:lvl w:ilvl="3">
      <w:start w:val="1"/>
      <w:numFmt w:val="lowerRoman"/>
      <w:lvlText w:val="(%4)"/>
      <w:lvlJc w:val="right"/>
      <w:pPr>
        <w:ind w:left="864" w:hanging="144"/>
      </w:pPr>
      <w:rPr>
        <w:rFonts w:hint="default"/>
      </w:rPr>
    </w:lvl>
    <w:lvl w:ilvl="4">
      <w:start w:val="1"/>
      <w:numFmt w:val="decimal"/>
      <w:lvlText w:val="%5)"/>
      <w:lvlJc w:val="left"/>
      <w:pPr>
        <w:ind w:left="1008" w:hanging="432"/>
      </w:pPr>
      <w:rPr>
        <w:rFonts w:hint="default"/>
      </w:rPr>
    </w:lvl>
    <w:lvl w:ilvl="5">
      <w:start w:val="1"/>
      <w:numFmt w:val="lowerLetter"/>
      <w:lvlText w:val="%6)"/>
      <w:lvlJc w:val="left"/>
      <w:pPr>
        <w:ind w:left="1152" w:hanging="432"/>
      </w:pPr>
      <w:rPr>
        <w:rFonts w:hint="default"/>
      </w:rPr>
    </w:lvl>
    <w:lvl w:ilvl="6">
      <w:start w:val="1"/>
      <w:numFmt w:val="lowerRoman"/>
      <w:lvlText w:val="%7)"/>
      <w:lvlJc w:val="right"/>
      <w:pPr>
        <w:ind w:left="1296" w:hanging="288"/>
      </w:pPr>
      <w:rPr>
        <w:rFonts w:hint="default"/>
      </w:rPr>
    </w:lvl>
    <w:lvl w:ilvl="7">
      <w:start w:val="1"/>
      <w:numFmt w:val="lowerLetter"/>
      <w:lvlText w:val="%8."/>
      <w:lvlJc w:val="left"/>
      <w:pPr>
        <w:ind w:left="1440" w:hanging="432"/>
      </w:pPr>
      <w:rPr>
        <w:rFonts w:hint="default"/>
      </w:rPr>
    </w:lvl>
    <w:lvl w:ilvl="8">
      <w:start w:val="1"/>
      <w:numFmt w:val="lowerRoman"/>
      <w:lvlText w:val="%9."/>
      <w:lvlJc w:val="right"/>
      <w:pPr>
        <w:ind w:left="1584" w:hanging="144"/>
      </w:pPr>
      <w:rPr>
        <w:rFonts w:hint="default"/>
      </w:rPr>
    </w:lvl>
  </w:abstractNum>
  <w:num w:numId="1">
    <w:abstractNumId w:val="14"/>
  </w:num>
  <w:num w:numId="2">
    <w:abstractNumId w:val="29"/>
  </w:num>
  <w:num w:numId="3">
    <w:abstractNumId w:val="15"/>
  </w:num>
  <w:num w:numId="4">
    <w:abstractNumId w:val="35"/>
  </w:num>
  <w:num w:numId="5">
    <w:abstractNumId w:val="26"/>
  </w:num>
  <w:num w:numId="6">
    <w:abstractNumId w:val="24"/>
  </w:num>
  <w:num w:numId="7">
    <w:abstractNumId w:val="9"/>
  </w:num>
  <w:num w:numId="8">
    <w:abstractNumId w:val="7"/>
  </w:num>
  <w:num w:numId="9">
    <w:abstractNumId w:val="6"/>
  </w:num>
  <w:num w:numId="10">
    <w:abstractNumId w:val="5"/>
  </w:num>
  <w:num w:numId="11">
    <w:abstractNumId w:val="4"/>
  </w:num>
  <w:num w:numId="12">
    <w:abstractNumId w:val="8"/>
  </w:num>
  <w:num w:numId="13">
    <w:abstractNumId w:val="3"/>
  </w:num>
  <w:num w:numId="14">
    <w:abstractNumId w:val="2"/>
  </w:num>
  <w:num w:numId="15">
    <w:abstractNumId w:val="1"/>
  </w:num>
  <w:num w:numId="16">
    <w:abstractNumId w:val="0"/>
  </w:num>
  <w:num w:numId="17">
    <w:abstractNumId w:val="22"/>
  </w:num>
  <w:num w:numId="18">
    <w:abstractNumId w:val="17"/>
  </w:num>
  <w:num w:numId="19">
    <w:abstractNumId w:val="10"/>
  </w:num>
  <w:num w:numId="20">
    <w:abstractNumId w:val="33"/>
  </w:num>
  <w:num w:numId="21">
    <w:abstractNumId w:val="36"/>
  </w:num>
  <w:num w:numId="22">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32"/>
  </w:num>
  <w:num w:numId="24">
    <w:abstractNumId w:val="28"/>
  </w:num>
  <w:num w:numId="25">
    <w:abstractNumId w:val="19"/>
  </w:num>
  <w:num w:numId="26">
    <w:abstractNumId w:val="31"/>
  </w:num>
  <w:num w:numId="27">
    <w:abstractNumId w:val="30"/>
  </w:num>
  <w:num w:numId="28">
    <w:abstractNumId w:val="11"/>
  </w:num>
  <w:num w:numId="29">
    <w:abstractNumId w:val="23"/>
  </w:num>
  <w:num w:numId="30">
    <w:abstractNumId w:val="18"/>
  </w:num>
  <w:num w:numId="31">
    <w:abstractNumId w:val="34"/>
  </w:num>
  <w:num w:numId="32">
    <w:abstractNumId w:val="16"/>
  </w:num>
  <w:num w:numId="33">
    <w:abstractNumId w:val="13"/>
  </w:num>
  <w:num w:numId="34">
    <w:abstractNumId w:val="27"/>
  </w:num>
  <w:num w:numId="35">
    <w:abstractNumId w:val="25"/>
  </w:num>
  <w:num w:numId="36">
    <w:abstractNumId w:val="20"/>
  </w:num>
  <w:num w:numId="37">
    <w:abstractNumId w:val="12"/>
  </w:num>
  <w:num w:numId="38">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stylePaneFormatFilter w:val="0008" w:allStyles="0" w:customStyles="0" w:latentStyles="0" w:stylesInUse="1"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187"/>
  <w:displayVerticalDrawingGridEvery w:val="2"/>
  <w:noPunctuationKerning/>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7A05"/>
    <w:rsid w:val="000008C4"/>
    <w:rsid w:val="00004A07"/>
    <w:rsid w:val="000062E5"/>
    <w:rsid w:val="00014A3E"/>
    <w:rsid w:val="000166A9"/>
    <w:rsid w:val="000244CE"/>
    <w:rsid w:val="00027271"/>
    <w:rsid w:val="00031441"/>
    <w:rsid w:val="00032E78"/>
    <w:rsid w:val="000331D4"/>
    <w:rsid w:val="000333D5"/>
    <w:rsid w:val="000334E0"/>
    <w:rsid w:val="00037532"/>
    <w:rsid w:val="00043425"/>
    <w:rsid w:val="000511C3"/>
    <w:rsid w:val="00053FFC"/>
    <w:rsid w:val="00054BB8"/>
    <w:rsid w:val="00057004"/>
    <w:rsid w:val="00057229"/>
    <w:rsid w:val="0006188A"/>
    <w:rsid w:val="00064371"/>
    <w:rsid w:val="00064E80"/>
    <w:rsid w:val="00072D55"/>
    <w:rsid w:val="00073443"/>
    <w:rsid w:val="0007455A"/>
    <w:rsid w:val="0007559A"/>
    <w:rsid w:val="0007636A"/>
    <w:rsid w:val="000763F8"/>
    <w:rsid w:val="00076A95"/>
    <w:rsid w:val="00080645"/>
    <w:rsid w:val="000831B7"/>
    <w:rsid w:val="00095F45"/>
    <w:rsid w:val="000A4B55"/>
    <w:rsid w:val="000A5EAB"/>
    <w:rsid w:val="000B5B7E"/>
    <w:rsid w:val="000B5C42"/>
    <w:rsid w:val="000B671D"/>
    <w:rsid w:val="000B7AF9"/>
    <w:rsid w:val="000C19A6"/>
    <w:rsid w:val="000C4D2E"/>
    <w:rsid w:val="000C7636"/>
    <w:rsid w:val="000D193F"/>
    <w:rsid w:val="000D204B"/>
    <w:rsid w:val="000D5DBF"/>
    <w:rsid w:val="000D600A"/>
    <w:rsid w:val="000D65C7"/>
    <w:rsid w:val="000E02AA"/>
    <w:rsid w:val="000E11D0"/>
    <w:rsid w:val="000E1488"/>
    <w:rsid w:val="000E2B54"/>
    <w:rsid w:val="000E378A"/>
    <w:rsid w:val="000E446A"/>
    <w:rsid w:val="000E47AE"/>
    <w:rsid w:val="000E7441"/>
    <w:rsid w:val="000F071C"/>
    <w:rsid w:val="00100751"/>
    <w:rsid w:val="0010208C"/>
    <w:rsid w:val="0010217F"/>
    <w:rsid w:val="001039C5"/>
    <w:rsid w:val="00104EFA"/>
    <w:rsid w:val="0010742A"/>
    <w:rsid w:val="001110F6"/>
    <w:rsid w:val="0011295B"/>
    <w:rsid w:val="00114FF1"/>
    <w:rsid w:val="00121F8E"/>
    <w:rsid w:val="00130A08"/>
    <w:rsid w:val="00130D54"/>
    <w:rsid w:val="0013165A"/>
    <w:rsid w:val="00131E30"/>
    <w:rsid w:val="00133F21"/>
    <w:rsid w:val="001361E2"/>
    <w:rsid w:val="0014472C"/>
    <w:rsid w:val="00157B85"/>
    <w:rsid w:val="00160644"/>
    <w:rsid w:val="00167ECB"/>
    <w:rsid w:val="00172E76"/>
    <w:rsid w:val="00173496"/>
    <w:rsid w:val="001804EA"/>
    <w:rsid w:val="001837E0"/>
    <w:rsid w:val="00185429"/>
    <w:rsid w:val="001854FB"/>
    <w:rsid w:val="00187559"/>
    <w:rsid w:val="001900A4"/>
    <w:rsid w:val="001900B3"/>
    <w:rsid w:val="00191FE3"/>
    <w:rsid w:val="00193642"/>
    <w:rsid w:val="001937AF"/>
    <w:rsid w:val="0019472B"/>
    <w:rsid w:val="001A45C7"/>
    <w:rsid w:val="001B01C5"/>
    <w:rsid w:val="001B1CBD"/>
    <w:rsid w:val="001C00B5"/>
    <w:rsid w:val="001C0B9D"/>
    <w:rsid w:val="001C287C"/>
    <w:rsid w:val="001C39F6"/>
    <w:rsid w:val="001C55D2"/>
    <w:rsid w:val="001C66FE"/>
    <w:rsid w:val="001D175D"/>
    <w:rsid w:val="001D6904"/>
    <w:rsid w:val="001E27B5"/>
    <w:rsid w:val="001E5926"/>
    <w:rsid w:val="001E7DA5"/>
    <w:rsid w:val="001F7DF4"/>
    <w:rsid w:val="002048F8"/>
    <w:rsid w:val="00204A64"/>
    <w:rsid w:val="00211540"/>
    <w:rsid w:val="0021230E"/>
    <w:rsid w:val="002137B5"/>
    <w:rsid w:val="00217EB8"/>
    <w:rsid w:val="00224F15"/>
    <w:rsid w:val="002343E0"/>
    <w:rsid w:val="00236E6D"/>
    <w:rsid w:val="002417E7"/>
    <w:rsid w:val="002429E5"/>
    <w:rsid w:val="0024559A"/>
    <w:rsid w:val="00246A35"/>
    <w:rsid w:val="002518AA"/>
    <w:rsid w:val="00257FF1"/>
    <w:rsid w:val="00260401"/>
    <w:rsid w:val="00260BF4"/>
    <w:rsid w:val="00260EF2"/>
    <w:rsid w:val="002653BB"/>
    <w:rsid w:val="00274D7D"/>
    <w:rsid w:val="00274EB9"/>
    <w:rsid w:val="0027535A"/>
    <w:rsid w:val="002759F1"/>
    <w:rsid w:val="00280CEF"/>
    <w:rsid w:val="00283111"/>
    <w:rsid w:val="00285D1F"/>
    <w:rsid w:val="002872B2"/>
    <w:rsid w:val="0028757A"/>
    <w:rsid w:val="00294508"/>
    <w:rsid w:val="00297AD4"/>
    <w:rsid w:val="002A1FD4"/>
    <w:rsid w:val="002A4A94"/>
    <w:rsid w:val="002A5CC9"/>
    <w:rsid w:val="002B05BF"/>
    <w:rsid w:val="002B1039"/>
    <w:rsid w:val="002C0A61"/>
    <w:rsid w:val="002C18FB"/>
    <w:rsid w:val="002C267A"/>
    <w:rsid w:val="002C3839"/>
    <w:rsid w:val="002C67A8"/>
    <w:rsid w:val="002D035A"/>
    <w:rsid w:val="002D2220"/>
    <w:rsid w:val="002D7671"/>
    <w:rsid w:val="002E2492"/>
    <w:rsid w:val="002E7A1F"/>
    <w:rsid w:val="002F6D22"/>
    <w:rsid w:val="00300B31"/>
    <w:rsid w:val="0030468B"/>
    <w:rsid w:val="00304BD0"/>
    <w:rsid w:val="00307D77"/>
    <w:rsid w:val="00307E07"/>
    <w:rsid w:val="00310504"/>
    <w:rsid w:val="00310695"/>
    <w:rsid w:val="00311311"/>
    <w:rsid w:val="003124CC"/>
    <w:rsid w:val="00312E17"/>
    <w:rsid w:val="00313E9E"/>
    <w:rsid w:val="003150D5"/>
    <w:rsid w:val="00320110"/>
    <w:rsid w:val="00320F78"/>
    <w:rsid w:val="003223A5"/>
    <w:rsid w:val="00322EC7"/>
    <w:rsid w:val="003231EE"/>
    <w:rsid w:val="0032335D"/>
    <w:rsid w:val="00323896"/>
    <w:rsid w:val="003257EF"/>
    <w:rsid w:val="00326011"/>
    <w:rsid w:val="00330660"/>
    <w:rsid w:val="00333F0B"/>
    <w:rsid w:val="003372A6"/>
    <w:rsid w:val="00341767"/>
    <w:rsid w:val="00341E06"/>
    <w:rsid w:val="00351876"/>
    <w:rsid w:val="003546BA"/>
    <w:rsid w:val="003570CC"/>
    <w:rsid w:val="0035768F"/>
    <w:rsid w:val="003634CE"/>
    <w:rsid w:val="0036526C"/>
    <w:rsid w:val="00365751"/>
    <w:rsid w:val="00371546"/>
    <w:rsid w:val="0037385A"/>
    <w:rsid w:val="00373F91"/>
    <w:rsid w:val="00377FB5"/>
    <w:rsid w:val="003800D4"/>
    <w:rsid w:val="003805F6"/>
    <w:rsid w:val="0038177C"/>
    <w:rsid w:val="003823DA"/>
    <w:rsid w:val="00382FDC"/>
    <w:rsid w:val="00387024"/>
    <w:rsid w:val="00392710"/>
    <w:rsid w:val="00392940"/>
    <w:rsid w:val="00392E86"/>
    <w:rsid w:val="00395E17"/>
    <w:rsid w:val="00396BA2"/>
    <w:rsid w:val="00396F56"/>
    <w:rsid w:val="00397203"/>
    <w:rsid w:val="003A028B"/>
    <w:rsid w:val="003A1234"/>
    <w:rsid w:val="003A152C"/>
    <w:rsid w:val="003A4FF8"/>
    <w:rsid w:val="003A5C5E"/>
    <w:rsid w:val="003B668A"/>
    <w:rsid w:val="003C014D"/>
    <w:rsid w:val="003C1575"/>
    <w:rsid w:val="003C26BF"/>
    <w:rsid w:val="003C687B"/>
    <w:rsid w:val="003D040A"/>
    <w:rsid w:val="003D2302"/>
    <w:rsid w:val="003D25E7"/>
    <w:rsid w:val="003D5275"/>
    <w:rsid w:val="003D63DF"/>
    <w:rsid w:val="003D737F"/>
    <w:rsid w:val="003E497C"/>
    <w:rsid w:val="003E7C2B"/>
    <w:rsid w:val="003F0B68"/>
    <w:rsid w:val="003F0F3C"/>
    <w:rsid w:val="003F2845"/>
    <w:rsid w:val="003F459B"/>
    <w:rsid w:val="003F7156"/>
    <w:rsid w:val="003F7474"/>
    <w:rsid w:val="00404616"/>
    <w:rsid w:val="00404D6B"/>
    <w:rsid w:val="00407B6A"/>
    <w:rsid w:val="00410E2B"/>
    <w:rsid w:val="00411B2D"/>
    <w:rsid w:val="00413EC6"/>
    <w:rsid w:val="004141E3"/>
    <w:rsid w:val="00414400"/>
    <w:rsid w:val="00416BFC"/>
    <w:rsid w:val="0042190F"/>
    <w:rsid w:val="004325A7"/>
    <w:rsid w:val="00433CE8"/>
    <w:rsid w:val="0043467A"/>
    <w:rsid w:val="004357C8"/>
    <w:rsid w:val="0044196E"/>
    <w:rsid w:val="00444706"/>
    <w:rsid w:val="00444DC7"/>
    <w:rsid w:val="0045063E"/>
    <w:rsid w:val="0045073D"/>
    <w:rsid w:val="00454FEA"/>
    <w:rsid w:val="0046648B"/>
    <w:rsid w:val="00470E1D"/>
    <w:rsid w:val="00471064"/>
    <w:rsid w:val="004737A8"/>
    <w:rsid w:val="00474210"/>
    <w:rsid w:val="00475915"/>
    <w:rsid w:val="0047689C"/>
    <w:rsid w:val="00477E42"/>
    <w:rsid w:val="00480B96"/>
    <w:rsid w:val="0048303E"/>
    <w:rsid w:val="00484F7A"/>
    <w:rsid w:val="00486A9E"/>
    <w:rsid w:val="00491157"/>
    <w:rsid w:val="00491E85"/>
    <w:rsid w:val="004920F6"/>
    <w:rsid w:val="004927CF"/>
    <w:rsid w:val="0049565F"/>
    <w:rsid w:val="004976FE"/>
    <w:rsid w:val="004A539B"/>
    <w:rsid w:val="004A67E8"/>
    <w:rsid w:val="004A7C83"/>
    <w:rsid w:val="004B466C"/>
    <w:rsid w:val="004B6D5E"/>
    <w:rsid w:val="004C3D65"/>
    <w:rsid w:val="004C5963"/>
    <w:rsid w:val="004C7C02"/>
    <w:rsid w:val="004D094A"/>
    <w:rsid w:val="004D21A4"/>
    <w:rsid w:val="004D3D5A"/>
    <w:rsid w:val="004D57BC"/>
    <w:rsid w:val="004D6472"/>
    <w:rsid w:val="004D7900"/>
    <w:rsid w:val="004E3775"/>
    <w:rsid w:val="004E696E"/>
    <w:rsid w:val="004E7148"/>
    <w:rsid w:val="004E78F2"/>
    <w:rsid w:val="004E7D78"/>
    <w:rsid w:val="004F4058"/>
    <w:rsid w:val="00501F90"/>
    <w:rsid w:val="00504A1F"/>
    <w:rsid w:val="005078AC"/>
    <w:rsid w:val="0050797A"/>
    <w:rsid w:val="0051198D"/>
    <w:rsid w:val="00520CD8"/>
    <w:rsid w:val="0052122E"/>
    <w:rsid w:val="005217F5"/>
    <w:rsid w:val="0052204A"/>
    <w:rsid w:val="00522F9D"/>
    <w:rsid w:val="0052356E"/>
    <w:rsid w:val="00532470"/>
    <w:rsid w:val="005352E0"/>
    <w:rsid w:val="00535460"/>
    <w:rsid w:val="00543494"/>
    <w:rsid w:val="0054363C"/>
    <w:rsid w:val="005458DD"/>
    <w:rsid w:val="00546133"/>
    <w:rsid w:val="00552852"/>
    <w:rsid w:val="0055305D"/>
    <w:rsid w:val="00560397"/>
    <w:rsid w:val="005660DB"/>
    <w:rsid w:val="005670E3"/>
    <w:rsid w:val="005702D5"/>
    <w:rsid w:val="00571CB3"/>
    <w:rsid w:val="005728D0"/>
    <w:rsid w:val="00575FD6"/>
    <w:rsid w:val="0057766B"/>
    <w:rsid w:val="0058036E"/>
    <w:rsid w:val="005810F8"/>
    <w:rsid w:val="00582028"/>
    <w:rsid w:val="00582C38"/>
    <w:rsid w:val="00584871"/>
    <w:rsid w:val="00591921"/>
    <w:rsid w:val="00591C59"/>
    <w:rsid w:val="00592CE9"/>
    <w:rsid w:val="005948F7"/>
    <w:rsid w:val="00597D3F"/>
    <w:rsid w:val="005A02F8"/>
    <w:rsid w:val="005A3387"/>
    <w:rsid w:val="005A57AE"/>
    <w:rsid w:val="005B2970"/>
    <w:rsid w:val="005B3CAB"/>
    <w:rsid w:val="005B6B97"/>
    <w:rsid w:val="005B79E9"/>
    <w:rsid w:val="005C2402"/>
    <w:rsid w:val="005C7E01"/>
    <w:rsid w:val="005D5DD9"/>
    <w:rsid w:val="005D6116"/>
    <w:rsid w:val="005D7665"/>
    <w:rsid w:val="005E0F4B"/>
    <w:rsid w:val="005E1F40"/>
    <w:rsid w:val="005E4912"/>
    <w:rsid w:val="005E5862"/>
    <w:rsid w:val="005E6F1F"/>
    <w:rsid w:val="005F44D1"/>
    <w:rsid w:val="005F6685"/>
    <w:rsid w:val="0060072E"/>
    <w:rsid w:val="0060304C"/>
    <w:rsid w:val="00604828"/>
    <w:rsid w:val="00606772"/>
    <w:rsid w:val="00612D1B"/>
    <w:rsid w:val="00612F41"/>
    <w:rsid w:val="0061440B"/>
    <w:rsid w:val="00621129"/>
    <w:rsid w:val="00627460"/>
    <w:rsid w:val="00627511"/>
    <w:rsid w:val="00633916"/>
    <w:rsid w:val="0063760A"/>
    <w:rsid w:val="00641D2B"/>
    <w:rsid w:val="00643C9C"/>
    <w:rsid w:val="00651CA4"/>
    <w:rsid w:val="00656410"/>
    <w:rsid w:val="0066231C"/>
    <w:rsid w:val="00662D3E"/>
    <w:rsid w:val="00664C5C"/>
    <w:rsid w:val="006669D0"/>
    <w:rsid w:val="00672DDD"/>
    <w:rsid w:val="00674D58"/>
    <w:rsid w:val="00676C91"/>
    <w:rsid w:val="00680095"/>
    <w:rsid w:val="006827C0"/>
    <w:rsid w:val="0068364D"/>
    <w:rsid w:val="006855CA"/>
    <w:rsid w:val="00685FC2"/>
    <w:rsid w:val="00690B77"/>
    <w:rsid w:val="00690CB7"/>
    <w:rsid w:val="006A2475"/>
    <w:rsid w:val="006A3526"/>
    <w:rsid w:val="006B2C14"/>
    <w:rsid w:val="006B72CB"/>
    <w:rsid w:val="006C0E69"/>
    <w:rsid w:val="006C3972"/>
    <w:rsid w:val="006C4000"/>
    <w:rsid w:val="006C44F7"/>
    <w:rsid w:val="006C737E"/>
    <w:rsid w:val="006D5154"/>
    <w:rsid w:val="006E030A"/>
    <w:rsid w:val="006E56E8"/>
    <w:rsid w:val="006F107C"/>
    <w:rsid w:val="006F5B26"/>
    <w:rsid w:val="007038F6"/>
    <w:rsid w:val="00707877"/>
    <w:rsid w:val="00710956"/>
    <w:rsid w:val="00711200"/>
    <w:rsid w:val="00713F95"/>
    <w:rsid w:val="00714EE2"/>
    <w:rsid w:val="00715C4D"/>
    <w:rsid w:val="0071613E"/>
    <w:rsid w:val="00721A2C"/>
    <w:rsid w:val="00722F52"/>
    <w:rsid w:val="00723212"/>
    <w:rsid w:val="0072397F"/>
    <w:rsid w:val="00724C16"/>
    <w:rsid w:val="007253B3"/>
    <w:rsid w:val="00725D89"/>
    <w:rsid w:val="0073090B"/>
    <w:rsid w:val="00731922"/>
    <w:rsid w:val="00731ACB"/>
    <w:rsid w:val="0073400A"/>
    <w:rsid w:val="007368AD"/>
    <w:rsid w:val="00737FD1"/>
    <w:rsid w:val="0074133D"/>
    <w:rsid w:val="007429FF"/>
    <w:rsid w:val="00743893"/>
    <w:rsid w:val="007439D2"/>
    <w:rsid w:val="00744102"/>
    <w:rsid w:val="00745DCE"/>
    <w:rsid w:val="0075048B"/>
    <w:rsid w:val="00750731"/>
    <w:rsid w:val="0075196D"/>
    <w:rsid w:val="0075558C"/>
    <w:rsid w:val="00755F52"/>
    <w:rsid w:val="00761EFA"/>
    <w:rsid w:val="00763B84"/>
    <w:rsid w:val="00764873"/>
    <w:rsid w:val="00766911"/>
    <w:rsid w:val="00770ADF"/>
    <w:rsid w:val="007778DD"/>
    <w:rsid w:val="00781553"/>
    <w:rsid w:val="00784E90"/>
    <w:rsid w:val="007853D9"/>
    <w:rsid w:val="00787B67"/>
    <w:rsid w:val="00796693"/>
    <w:rsid w:val="0079708C"/>
    <w:rsid w:val="007A18E1"/>
    <w:rsid w:val="007A48C5"/>
    <w:rsid w:val="007B11C8"/>
    <w:rsid w:val="007B2B3F"/>
    <w:rsid w:val="007B411F"/>
    <w:rsid w:val="007B45DF"/>
    <w:rsid w:val="007B50D8"/>
    <w:rsid w:val="007B57CB"/>
    <w:rsid w:val="007B6A89"/>
    <w:rsid w:val="007C51DA"/>
    <w:rsid w:val="007C7591"/>
    <w:rsid w:val="007D1015"/>
    <w:rsid w:val="007D11BB"/>
    <w:rsid w:val="007D24BB"/>
    <w:rsid w:val="007D2C57"/>
    <w:rsid w:val="007D36E5"/>
    <w:rsid w:val="007D5CD5"/>
    <w:rsid w:val="007E0838"/>
    <w:rsid w:val="007E1B1F"/>
    <w:rsid w:val="007E5189"/>
    <w:rsid w:val="007F1BCA"/>
    <w:rsid w:val="007F2233"/>
    <w:rsid w:val="007F5B65"/>
    <w:rsid w:val="007F6AE9"/>
    <w:rsid w:val="00816F5D"/>
    <w:rsid w:val="008170C5"/>
    <w:rsid w:val="00820C28"/>
    <w:rsid w:val="008213CF"/>
    <w:rsid w:val="00821885"/>
    <w:rsid w:val="00822CF6"/>
    <w:rsid w:val="0082430F"/>
    <w:rsid w:val="00824726"/>
    <w:rsid w:val="00833686"/>
    <w:rsid w:val="00836F89"/>
    <w:rsid w:val="00837312"/>
    <w:rsid w:val="008379C9"/>
    <w:rsid w:val="00840190"/>
    <w:rsid w:val="00841288"/>
    <w:rsid w:val="00841A16"/>
    <w:rsid w:val="00841BBF"/>
    <w:rsid w:val="0084498A"/>
    <w:rsid w:val="00844BE4"/>
    <w:rsid w:val="00846459"/>
    <w:rsid w:val="008502CF"/>
    <w:rsid w:val="00850C2A"/>
    <w:rsid w:val="00853067"/>
    <w:rsid w:val="00855298"/>
    <w:rsid w:val="008572C4"/>
    <w:rsid w:val="00860A44"/>
    <w:rsid w:val="00862368"/>
    <w:rsid w:val="00863435"/>
    <w:rsid w:val="0086431D"/>
    <w:rsid w:val="00872809"/>
    <w:rsid w:val="00872827"/>
    <w:rsid w:val="0087349A"/>
    <w:rsid w:val="00875E12"/>
    <w:rsid w:val="008852F6"/>
    <w:rsid w:val="0088728B"/>
    <w:rsid w:val="00887DF1"/>
    <w:rsid w:val="00891D82"/>
    <w:rsid w:val="00894D8C"/>
    <w:rsid w:val="00895DF4"/>
    <w:rsid w:val="008A098C"/>
    <w:rsid w:val="008A71C4"/>
    <w:rsid w:val="008A73F8"/>
    <w:rsid w:val="008A7422"/>
    <w:rsid w:val="008B1A4D"/>
    <w:rsid w:val="008B261A"/>
    <w:rsid w:val="008B6862"/>
    <w:rsid w:val="008C0564"/>
    <w:rsid w:val="008C078F"/>
    <w:rsid w:val="008C1F5D"/>
    <w:rsid w:val="008C2A93"/>
    <w:rsid w:val="008C36AB"/>
    <w:rsid w:val="008C54E7"/>
    <w:rsid w:val="008C633D"/>
    <w:rsid w:val="008C66A6"/>
    <w:rsid w:val="008C794C"/>
    <w:rsid w:val="008C79DE"/>
    <w:rsid w:val="008D015B"/>
    <w:rsid w:val="008D1E63"/>
    <w:rsid w:val="008D2D51"/>
    <w:rsid w:val="008D3921"/>
    <w:rsid w:val="008D589C"/>
    <w:rsid w:val="008D70E0"/>
    <w:rsid w:val="008E132C"/>
    <w:rsid w:val="008E7085"/>
    <w:rsid w:val="008F0022"/>
    <w:rsid w:val="008F1129"/>
    <w:rsid w:val="008F60C3"/>
    <w:rsid w:val="00903197"/>
    <w:rsid w:val="00905C9F"/>
    <w:rsid w:val="0091065C"/>
    <w:rsid w:val="00910AE4"/>
    <w:rsid w:val="00910B40"/>
    <w:rsid w:val="0091262E"/>
    <w:rsid w:val="009142B4"/>
    <w:rsid w:val="009215BC"/>
    <w:rsid w:val="00922000"/>
    <w:rsid w:val="00924A11"/>
    <w:rsid w:val="00924DE8"/>
    <w:rsid w:val="009268CC"/>
    <w:rsid w:val="00931159"/>
    <w:rsid w:val="0093163E"/>
    <w:rsid w:val="00936436"/>
    <w:rsid w:val="0093648A"/>
    <w:rsid w:val="0094215C"/>
    <w:rsid w:val="00944703"/>
    <w:rsid w:val="009504EF"/>
    <w:rsid w:val="009543FD"/>
    <w:rsid w:val="009623EC"/>
    <w:rsid w:val="00965650"/>
    <w:rsid w:val="00966BAC"/>
    <w:rsid w:val="00970E46"/>
    <w:rsid w:val="009739CA"/>
    <w:rsid w:val="00977E75"/>
    <w:rsid w:val="009809AC"/>
    <w:rsid w:val="00981282"/>
    <w:rsid w:val="00984141"/>
    <w:rsid w:val="0098607F"/>
    <w:rsid w:val="00987319"/>
    <w:rsid w:val="0098751F"/>
    <w:rsid w:val="0099355C"/>
    <w:rsid w:val="00996A58"/>
    <w:rsid w:val="009A2ABE"/>
    <w:rsid w:val="009A2C89"/>
    <w:rsid w:val="009A3DF3"/>
    <w:rsid w:val="009A6A2F"/>
    <w:rsid w:val="009B0F93"/>
    <w:rsid w:val="009B3B9E"/>
    <w:rsid w:val="009B5A89"/>
    <w:rsid w:val="009B6425"/>
    <w:rsid w:val="009B72F4"/>
    <w:rsid w:val="009C2BCE"/>
    <w:rsid w:val="009C52FA"/>
    <w:rsid w:val="009C755C"/>
    <w:rsid w:val="009C75EB"/>
    <w:rsid w:val="009C780F"/>
    <w:rsid w:val="009D40D9"/>
    <w:rsid w:val="009D6BC5"/>
    <w:rsid w:val="009E0B4B"/>
    <w:rsid w:val="009E1A69"/>
    <w:rsid w:val="009E2F59"/>
    <w:rsid w:val="00A017AE"/>
    <w:rsid w:val="00A01CB9"/>
    <w:rsid w:val="00A05A42"/>
    <w:rsid w:val="00A074D2"/>
    <w:rsid w:val="00A07C57"/>
    <w:rsid w:val="00A10AAE"/>
    <w:rsid w:val="00A1180D"/>
    <w:rsid w:val="00A1213F"/>
    <w:rsid w:val="00A12617"/>
    <w:rsid w:val="00A12751"/>
    <w:rsid w:val="00A1337F"/>
    <w:rsid w:val="00A161FF"/>
    <w:rsid w:val="00A16D40"/>
    <w:rsid w:val="00A186E9"/>
    <w:rsid w:val="00A21C53"/>
    <w:rsid w:val="00A232A6"/>
    <w:rsid w:val="00A2462C"/>
    <w:rsid w:val="00A2792E"/>
    <w:rsid w:val="00A27EC0"/>
    <w:rsid w:val="00A32ADC"/>
    <w:rsid w:val="00A33459"/>
    <w:rsid w:val="00A34F5F"/>
    <w:rsid w:val="00A423F2"/>
    <w:rsid w:val="00A42E59"/>
    <w:rsid w:val="00A46A68"/>
    <w:rsid w:val="00A507AA"/>
    <w:rsid w:val="00A50C80"/>
    <w:rsid w:val="00A50EE9"/>
    <w:rsid w:val="00A55067"/>
    <w:rsid w:val="00A61552"/>
    <w:rsid w:val="00A63056"/>
    <w:rsid w:val="00A6488A"/>
    <w:rsid w:val="00A653D0"/>
    <w:rsid w:val="00A65C08"/>
    <w:rsid w:val="00A74325"/>
    <w:rsid w:val="00A74F78"/>
    <w:rsid w:val="00A74FF3"/>
    <w:rsid w:val="00A7564B"/>
    <w:rsid w:val="00A81A51"/>
    <w:rsid w:val="00A81F4F"/>
    <w:rsid w:val="00A85861"/>
    <w:rsid w:val="00A859B2"/>
    <w:rsid w:val="00A86F48"/>
    <w:rsid w:val="00A90E59"/>
    <w:rsid w:val="00A965E7"/>
    <w:rsid w:val="00AB26B0"/>
    <w:rsid w:val="00AB2F6B"/>
    <w:rsid w:val="00AB43B2"/>
    <w:rsid w:val="00AB6EC8"/>
    <w:rsid w:val="00AB7D19"/>
    <w:rsid w:val="00AC0D23"/>
    <w:rsid w:val="00AC1533"/>
    <w:rsid w:val="00AC2F04"/>
    <w:rsid w:val="00AC5370"/>
    <w:rsid w:val="00AC6426"/>
    <w:rsid w:val="00AD052D"/>
    <w:rsid w:val="00AD0A33"/>
    <w:rsid w:val="00AD12CB"/>
    <w:rsid w:val="00AD14A7"/>
    <w:rsid w:val="00AD2B23"/>
    <w:rsid w:val="00AD37D5"/>
    <w:rsid w:val="00AD6161"/>
    <w:rsid w:val="00AE151F"/>
    <w:rsid w:val="00AE1B4E"/>
    <w:rsid w:val="00AE51D9"/>
    <w:rsid w:val="00AE7800"/>
    <w:rsid w:val="00AF149A"/>
    <w:rsid w:val="00AF23C1"/>
    <w:rsid w:val="00B02E1B"/>
    <w:rsid w:val="00B07524"/>
    <w:rsid w:val="00B07804"/>
    <w:rsid w:val="00B10A77"/>
    <w:rsid w:val="00B118F4"/>
    <w:rsid w:val="00B14AA9"/>
    <w:rsid w:val="00B179A0"/>
    <w:rsid w:val="00B26FAE"/>
    <w:rsid w:val="00B27622"/>
    <w:rsid w:val="00B31E91"/>
    <w:rsid w:val="00B33BC6"/>
    <w:rsid w:val="00B35B7C"/>
    <w:rsid w:val="00B37ACE"/>
    <w:rsid w:val="00B4111C"/>
    <w:rsid w:val="00B419FA"/>
    <w:rsid w:val="00B457E8"/>
    <w:rsid w:val="00B468C3"/>
    <w:rsid w:val="00B521DE"/>
    <w:rsid w:val="00B52E11"/>
    <w:rsid w:val="00B53C15"/>
    <w:rsid w:val="00B560F4"/>
    <w:rsid w:val="00B709CB"/>
    <w:rsid w:val="00B72B15"/>
    <w:rsid w:val="00B72D5E"/>
    <w:rsid w:val="00B745F8"/>
    <w:rsid w:val="00B74679"/>
    <w:rsid w:val="00B7659A"/>
    <w:rsid w:val="00B80CC3"/>
    <w:rsid w:val="00B83D30"/>
    <w:rsid w:val="00B90C58"/>
    <w:rsid w:val="00B9505E"/>
    <w:rsid w:val="00BA05D9"/>
    <w:rsid w:val="00BA7C67"/>
    <w:rsid w:val="00BB20B2"/>
    <w:rsid w:val="00BB26C0"/>
    <w:rsid w:val="00BB32E5"/>
    <w:rsid w:val="00BB3AB4"/>
    <w:rsid w:val="00BB3B3F"/>
    <w:rsid w:val="00BC1D55"/>
    <w:rsid w:val="00BC2BF6"/>
    <w:rsid w:val="00BC5A02"/>
    <w:rsid w:val="00BC6508"/>
    <w:rsid w:val="00BC66B3"/>
    <w:rsid w:val="00BD0106"/>
    <w:rsid w:val="00BD3522"/>
    <w:rsid w:val="00BD3C21"/>
    <w:rsid w:val="00BD43E6"/>
    <w:rsid w:val="00BE2B62"/>
    <w:rsid w:val="00BE3F39"/>
    <w:rsid w:val="00BE4BE0"/>
    <w:rsid w:val="00BF1555"/>
    <w:rsid w:val="00BF53DE"/>
    <w:rsid w:val="00BF6494"/>
    <w:rsid w:val="00C00EF4"/>
    <w:rsid w:val="00C01444"/>
    <w:rsid w:val="00C016A6"/>
    <w:rsid w:val="00C01C69"/>
    <w:rsid w:val="00C02FE9"/>
    <w:rsid w:val="00C03AAF"/>
    <w:rsid w:val="00C04922"/>
    <w:rsid w:val="00C0799A"/>
    <w:rsid w:val="00C1053A"/>
    <w:rsid w:val="00C10875"/>
    <w:rsid w:val="00C11D0D"/>
    <w:rsid w:val="00C153F7"/>
    <w:rsid w:val="00C16ABF"/>
    <w:rsid w:val="00C21C6C"/>
    <w:rsid w:val="00C2259F"/>
    <w:rsid w:val="00C24CF3"/>
    <w:rsid w:val="00C306FE"/>
    <w:rsid w:val="00C3220F"/>
    <w:rsid w:val="00C33DE1"/>
    <w:rsid w:val="00C509C3"/>
    <w:rsid w:val="00C5131E"/>
    <w:rsid w:val="00C543D9"/>
    <w:rsid w:val="00C62680"/>
    <w:rsid w:val="00C70EAE"/>
    <w:rsid w:val="00C72E74"/>
    <w:rsid w:val="00C73E95"/>
    <w:rsid w:val="00C74E77"/>
    <w:rsid w:val="00C77EF1"/>
    <w:rsid w:val="00C83880"/>
    <w:rsid w:val="00C83B65"/>
    <w:rsid w:val="00C852B5"/>
    <w:rsid w:val="00C95439"/>
    <w:rsid w:val="00C967EB"/>
    <w:rsid w:val="00C97400"/>
    <w:rsid w:val="00CA0C8E"/>
    <w:rsid w:val="00CA610D"/>
    <w:rsid w:val="00CA6B5E"/>
    <w:rsid w:val="00CB04C3"/>
    <w:rsid w:val="00CB1E5D"/>
    <w:rsid w:val="00CB47F3"/>
    <w:rsid w:val="00CC2F65"/>
    <w:rsid w:val="00CC35B2"/>
    <w:rsid w:val="00CC61D8"/>
    <w:rsid w:val="00CD01F5"/>
    <w:rsid w:val="00CD0980"/>
    <w:rsid w:val="00CD36BE"/>
    <w:rsid w:val="00CD47BB"/>
    <w:rsid w:val="00CD50B5"/>
    <w:rsid w:val="00CD5E90"/>
    <w:rsid w:val="00CD73A9"/>
    <w:rsid w:val="00CD7871"/>
    <w:rsid w:val="00CE02B4"/>
    <w:rsid w:val="00CE4608"/>
    <w:rsid w:val="00CE4E53"/>
    <w:rsid w:val="00CE58F8"/>
    <w:rsid w:val="00CF042B"/>
    <w:rsid w:val="00CF0A81"/>
    <w:rsid w:val="00CF1B07"/>
    <w:rsid w:val="00CF1D07"/>
    <w:rsid w:val="00CF5095"/>
    <w:rsid w:val="00CF755B"/>
    <w:rsid w:val="00D04947"/>
    <w:rsid w:val="00D067C3"/>
    <w:rsid w:val="00D06F12"/>
    <w:rsid w:val="00D112AB"/>
    <w:rsid w:val="00D21DB1"/>
    <w:rsid w:val="00D21EF3"/>
    <w:rsid w:val="00D30D26"/>
    <w:rsid w:val="00D32E70"/>
    <w:rsid w:val="00D44106"/>
    <w:rsid w:val="00D456E9"/>
    <w:rsid w:val="00D46790"/>
    <w:rsid w:val="00D62420"/>
    <w:rsid w:val="00D63A7E"/>
    <w:rsid w:val="00D6555F"/>
    <w:rsid w:val="00D66261"/>
    <w:rsid w:val="00D6661F"/>
    <w:rsid w:val="00D67A26"/>
    <w:rsid w:val="00D75FB6"/>
    <w:rsid w:val="00D81172"/>
    <w:rsid w:val="00D81EF3"/>
    <w:rsid w:val="00D8370E"/>
    <w:rsid w:val="00D8454A"/>
    <w:rsid w:val="00D91C27"/>
    <w:rsid w:val="00D94DB5"/>
    <w:rsid w:val="00DA21E8"/>
    <w:rsid w:val="00DA3959"/>
    <w:rsid w:val="00DA48F7"/>
    <w:rsid w:val="00DB2256"/>
    <w:rsid w:val="00DB2D37"/>
    <w:rsid w:val="00DB34D7"/>
    <w:rsid w:val="00DB4D40"/>
    <w:rsid w:val="00DC077B"/>
    <w:rsid w:val="00DC2C10"/>
    <w:rsid w:val="00DC4612"/>
    <w:rsid w:val="00DC5925"/>
    <w:rsid w:val="00DC60FA"/>
    <w:rsid w:val="00DD42FF"/>
    <w:rsid w:val="00DD46C0"/>
    <w:rsid w:val="00DD49F9"/>
    <w:rsid w:val="00DD5A8B"/>
    <w:rsid w:val="00DD6817"/>
    <w:rsid w:val="00DE23AF"/>
    <w:rsid w:val="00DE4D88"/>
    <w:rsid w:val="00E003E2"/>
    <w:rsid w:val="00E066DA"/>
    <w:rsid w:val="00E14598"/>
    <w:rsid w:val="00E17018"/>
    <w:rsid w:val="00E171E0"/>
    <w:rsid w:val="00E17598"/>
    <w:rsid w:val="00E27DDC"/>
    <w:rsid w:val="00E30299"/>
    <w:rsid w:val="00E35B56"/>
    <w:rsid w:val="00E42C70"/>
    <w:rsid w:val="00E45C6F"/>
    <w:rsid w:val="00E53228"/>
    <w:rsid w:val="00E537A7"/>
    <w:rsid w:val="00E5615D"/>
    <w:rsid w:val="00E56E19"/>
    <w:rsid w:val="00E571EA"/>
    <w:rsid w:val="00E603D9"/>
    <w:rsid w:val="00E62D07"/>
    <w:rsid w:val="00E6316A"/>
    <w:rsid w:val="00E70AB1"/>
    <w:rsid w:val="00E71BA7"/>
    <w:rsid w:val="00E77407"/>
    <w:rsid w:val="00E7768F"/>
    <w:rsid w:val="00E8153B"/>
    <w:rsid w:val="00E817FC"/>
    <w:rsid w:val="00E81AD1"/>
    <w:rsid w:val="00E8269B"/>
    <w:rsid w:val="00E84B25"/>
    <w:rsid w:val="00E9018B"/>
    <w:rsid w:val="00E9429A"/>
    <w:rsid w:val="00E94D51"/>
    <w:rsid w:val="00EA1962"/>
    <w:rsid w:val="00EA1E28"/>
    <w:rsid w:val="00EA1F77"/>
    <w:rsid w:val="00EA24A2"/>
    <w:rsid w:val="00EA5199"/>
    <w:rsid w:val="00EB0DC9"/>
    <w:rsid w:val="00EB168B"/>
    <w:rsid w:val="00EB3BDD"/>
    <w:rsid w:val="00EB44DF"/>
    <w:rsid w:val="00EB4B06"/>
    <w:rsid w:val="00EB58CE"/>
    <w:rsid w:val="00EC1C4D"/>
    <w:rsid w:val="00EC3896"/>
    <w:rsid w:val="00ED0C99"/>
    <w:rsid w:val="00ED1C83"/>
    <w:rsid w:val="00ED7A05"/>
    <w:rsid w:val="00EE0E3B"/>
    <w:rsid w:val="00EE334C"/>
    <w:rsid w:val="00EE3934"/>
    <w:rsid w:val="00EE7C7B"/>
    <w:rsid w:val="00EF1E4A"/>
    <w:rsid w:val="00EF2CBD"/>
    <w:rsid w:val="00F02153"/>
    <w:rsid w:val="00F03B9B"/>
    <w:rsid w:val="00F1465B"/>
    <w:rsid w:val="00F15675"/>
    <w:rsid w:val="00F21250"/>
    <w:rsid w:val="00F2398D"/>
    <w:rsid w:val="00F271DD"/>
    <w:rsid w:val="00F30276"/>
    <w:rsid w:val="00F365E0"/>
    <w:rsid w:val="00F414F4"/>
    <w:rsid w:val="00F45473"/>
    <w:rsid w:val="00F4723F"/>
    <w:rsid w:val="00F47800"/>
    <w:rsid w:val="00F5217F"/>
    <w:rsid w:val="00F56065"/>
    <w:rsid w:val="00F5702B"/>
    <w:rsid w:val="00F629D2"/>
    <w:rsid w:val="00F634A3"/>
    <w:rsid w:val="00F65EC3"/>
    <w:rsid w:val="00F667F6"/>
    <w:rsid w:val="00F70C03"/>
    <w:rsid w:val="00F710F9"/>
    <w:rsid w:val="00F72EDD"/>
    <w:rsid w:val="00F80666"/>
    <w:rsid w:val="00F836B6"/>
    <w:rsid w:val="00F87810"/>
    <w:rsid w:val="00F87F40"/>
    <w:rsid w:val="00F920F6"/>
    <w:rsid w:val="00F96C57"/>
    <w:rsid w:val="00FA078E"/>
    <w:rsid w:val="00FA0AE4"/>
    <w:rsid w:val="00FA2141"/>
    <w:rsid w:val="00FA6D93"/>
    <w:rsid w:val="00FB05F4"/>
    <w:rsid w:val="00FB1999"/>
    <w:rsid w:val="00FB33C1"/>
    <w:rsid w:val="00FB4DBA"/>
    <w:rsid w:val="00FB667E"/>
    <w:rsid w:val="00FC35E0"/>
    <w:rsid w:val="00FD0BAE"/>
    <w:rsid w:val="00FD1553"/>
    <w:rsid w:val="00FD1BAF"/>
    <w:rsid w:val="00FD323A"/>
    <w:rsid w:val="00FD4CA2"/>
    <w:rsid w:val="00FD6A1D"/>
    <w:rsid w:val="00FE3C98"/>
    <w:rsid w:val="00FE552D"/>
    <w:rsid w:val="00FF195C"/>
    <w:rsid w:val="00FF3C57"/>
    <w:rsid w:val="017BC512"/>
    <w:rsid w:val="04146AAC"/>
    <w:rsid w:val="04970377"/>
    <w:rsid w:val="0640B4B0"/>
    <w:rsid w:val="06B2A921"/>
    <w:rsid w:val="06C1AE0E"/>
    <w:rsid w:val="06F1ABC3"/>
    <w:rsid w:val="06F9AC5E"/>
    <w:rsid w:val="081A8B94"/>
    <w:rsid w:val="083A9EBF"/>
    <w:rsid w:val="088C8005"/>
    <w:rsid w:val="08BA6ECB"/>
    <w:rsid w:val="08E053EB"/>
    <w:rsid w:val="099F6B5A"/>
    <w:rsid w:val="09A4BB7C"/>
    <w:rsid w:val="09C43CCD"/>
    <w:rsid w:val="09E3BE1E"/>
    <w:rsid w:val="09F78868"/>
    <w:rsid w:val="0A0A89A7"/>
    <w:rsid w:val="0AA23162"/>
    <w:rsid w:val="0B0C9DEF"/>
    <w:rsid w:val="0DB9B95B"/>
    <w:rsid w:val="0E26FC7F"/>
    <w:rsid w:val="0E66C82C"/>
    <w:rsid w:val="0FB530C9"/>
    <w:rsid w:val="100584B0"/>
    <w:rsid w:val="115CC2C9"/>
    <w:rsid w:val="11DF5B94"/>
    <w:rsid w:val="12602CFC"/>
    <w:rsid w:val="12B92106"/>
    <w:rsid w:val="12F7970B"/>
    <w:rsid w:val="133699AD"/>
    <w:rsid w:val="13D82F66"/>
    <w:rsid w:val="158F0C0F"/>
    <w:rsid w:val="1628AC08"/>
    <w:rsid w:val="172C163B"/>
    <w:rsid w:val="17320A88"/>
    <w:rsid w:val="17846835"/>
    <w:rsid w:val="18C06B6B"/>
    <w:rsid w:val="18C46301"/>
    <w:rsid w:val="199F637C"/>
    <w:rsid w:val="1A095752"/>
    <w:rsid w:val="1A4F5E70"/>
    <w:rsid w:val="1A631F85"/>
    <w:rsid w:val="1AA0C161"/>
    <w:rsid w:val="1C4A729A"/>
    <w:rsid w:val="1D40609C"/>
    <w:rsid w:val="1EA51AE6"/>
    <w:rsid w:val="1ECDBBE8"/>
    <w:rsid w:val="1FCDFAB7"/>
    <w:rsid w:val="203FEF28"/>
    <w:rsid w:val="22078340"/>
    <w:rsid w:val="2219C60C"/>
    <w:rsid w:val="23B5FB14"/>
    <w:rsid w:val="23C37745"/>
    <w:rsid w:val="23F39CF0"/>
    <w:rsid w:val="24356BB6"/>
    <w:rsid w:val="24746E58"/>
    <w:rsid w:val="26D8CDCD"/>
    <w:rsid w:val="2757A3BC"/>
    <w:rsid w:val="276680B3"/>
    <w:rsid w:val="282E106D"/>
    <w:rsid w:val="28A23CA0"/>
    <w:rsid w:val="28EAC5C6"/>
    <w:rsid w:val="2992CAB7"/>
    <w:rsid w:val="2A43C1CA"/>
    <w:rsid w:val="2A869627"/>
    <w:rsid w:val="2B08295B"/>
    <w:rsid w:val="2B6CA19B"/>
    <w:rsid w:val="2C05D54D"/>
    <w:rsid w:val="2D7ACB14"/>
    <w:rsid w:val="2F159F56"/>
    <w:rsid w:val="2F415875"/>
    <w:rsid w:val="30DD28D6"/>
    <w:rsid w:val="30E659C4"/>
    <w:rsid w:val="310BCF62"/>
    <w:rsid w:val="317DC3D3"/>
    <w:rsid w:val="31ADE97E"/>
    <w:rsid w:val="32236DFA"/>
    <w:rsid w:val="32390987"/>
    <w:rsid w:val="335E4D77"/>
    <w:rsid w:val="33D4D9E8"/>
    <w:rsid w:val="33DB9448"/>
    <w:rsid w:val="3414C998"/>
    <w:rsid w:val="34AED8D0"/>
    <w:rsid w:val="35213B60"/>
    <w:rsid w:val="3570AA49"/>
    <w:rsid w:val="35B099F9"/>
    <w:rsid w:val="35E4D960"/>
    <w:rsid w:val="3649AD12"/>
    <w:rsid w:val="3682CF77"/>
    <w:rsid w:val="3690E320"/>
    <w:rsid w:val="36B4BA4C"/>
    <w:rsid w:val="36DB22D4"/>
    <w:rsid w:val="3745E92D"/>
    <w:rsid w:val="380DDC93"/>
    <w:rsid w:val="3993ACC0"/>
    <w:rsid w:val="39F8F8E6"/>
    <w:rsid w:val="39FD5ADA"/>
    <w:rsid w:val="3B37E47E"/>
    <w:rsid w:val="3C9CFA15"/>
    <w:rsid w:val="3EB0BBB1"/>
    <w:rsid w:val="3F8BBBA6"/>
    <w:rsid w:val="3F8F0C70"/>
    <w:rsid w:val="3F9C88A1"/>
    <w:rsid w:val="4029B1BD"/>
    <w:rsid w:val="40427435"/>
    <w:rsid w:val="407F7E99"/>
    <w:rsid w:val="41278C07"/>
    <w:rsid w:val="41E853F6"/>
    <w:rsid w:val="4275F4A4"/>
    <w:rsid w:val="42AFB95C"/>
    <w:rsid w:val="42CA1A03"/>
    <w:rsid w:val="43008F6D"/>
    <w:rsid w:val="432010BE"/>
    <w:rsid w:val="4392052F"/>
    <w:rsid w:val="456BDC13"/>
    <w:rsid w:val="45EFD5A4"/>
    <w:rsid w:val="4631A46A"/>
    <w:rsid w:val="4645DBD1"/>
    <w:rsid w:val="46A15859"/>
    <w:rsid w:val="4708111B"/>
    <w:rsid w:val="47158D4C"/>
    <w:rsid w:val="4745B2F7"/>
    <w:rsid w:val="480B7B4E"/>
    <w:rsid w:val="484D861A"/>
    <w:rsid w:val="4901C31C"/>
    <w:rsid w:val="495D3D8E"/>
    <w:rsid w:val="496158A1"/>
    <w:rsid w:val="4ACC33A7"/>
    <w:rsid w:val="4BBC00ED"/>
    <w:rsid w:val="4CE4E0BE"/>
    <w:rsid w:val="4E56DF01"/>
    <w:rsid w:val="4E6C4482"/>
    <w:rsid w:val="4EB13B71"/>
    <w:rsid w:val="4EE62EF6"/>
    <w:rsid w:val="50DE84CF"/>
    <w:rsid w:val="511A701D"/>
    <w:rsid w:val="51509D00"/>
    <w:rsid w:val="518E7FC3"/>
    <w:rsid w:val="5216DA0A"/>
    <w:rsid w:val="52184A67"/>
    <w:rsid w:val="545210DF"/>
    <w:rsid w:val="545DE569"/>
    <w:rsid w:val="547D66BA"/>
    <w:rsid w:val="54CFD9DA"/>
    <w:rsid w:val="54FFFF85"/>
    <w:rsid w:val="55A6468B"/>
    <w:rsid w:val="55EDE140"/>
    <w:rsid w:val="5664177C"/>
    <w:rsid w:val="56EBBB8A"/>
    <w:rsid w:val="5762EE28"/>
    <w:rsid w:val="5929CEA8"/>
    <w:rsid w:val="5A9A8EEA"/>
    <w:rsid w:val="5BE19A21"/>
    <w:rsid w:val="5C790430"/>
    <w:rsid w:val="5CBDFB1F"/>
    <w:rsid w:val="5D4F70E1"/>
    <w:rsid w:val="5D913FA7"/>
    <w:rsid w:val="5F52DF72"/>
    <w:rsid w:val="6262DF87"/>
    <w:rsid w:val="6476026C"/>
    <w:rsid w:val="6652A574"/>
    <w:rsid w:val="667226C5"/>
    <w:rsid w:val="66E41B36"/>
    <w:rsid w:val="67256FE2"/>
    <w:rsid w:val="676BD7A3"/>
    <w:rsid w:val="67BA87E7"/>
    <w:rsid w:val="68BDF21A"/>
    <w:rsid w:val="68EE7FA7"/>
    <w:rsid w:val="6941EBAB"/>
    <w:rsid w:val="6983BA71"/>
    <w:rsid w:val="6A06533C"/>
    <w:rsid w:val="6A422DB5"/>
    <w:rsid w:val="6A67A353"/>
    <w:rsid w:val="6AD997C4"/>
    <w:rsid w:val="6C93F68C"/>
    <w:rsid w:val="6E0AACC1"/>
    <w:rsid w:val="6E8D458C"/>
    <w:rsid w:val="6F0E16F4"/>
    <w:rsid w:val="6F140B41"/>
    <w:rsid w:val="7036F6C5"/>
    <w:rsid w:val="708581E6"/>
    <w:rsid w:val="716767AF"/>
    <w:rsid w:val="7174111A"/>
    <w:rsid w:val="71FF17BD"/>
    <w:rsid w:val="72C7B909"/>
    <w:rsid w:val="73033810"/>
    <w:rsid w:val="73455CE1"/>
    <w:rsid w:val="73DA0033"/>
    <w:rsid w:val="74B06CE4"/>
    <w:rsid w:val="74C23A90"/>
    <w:rsid w:val="7564612D"/>
    <w:rsid w:val="759F7D4C"/>
    <w:rsid w:val="76CC128E"/>
    <w:rsid w:val="773DA258"/>
    <w:rsid w:val="774C429E"/>
    <w:rsid w:val="7821EFE1"/>
    <w:rsid w:val="7852158C"/>
    <w:rsid w:val="78F85C92"/>
    <w:rsid w:val="7B322BFC"/>
    <w:rsid w:val="7B965D5B"/>
    <w:rsid w:val="7BEA6EED"/>
    <w:rsid w:val="7C7BE4AF"/>
    <w:rsid w:val="7C9B6600"/>
    <w:rsid w:val="7EC47268"/>
    <w:rsid w:val="7EC7B004"/>
    <w:rsid w:val="7F4BA995"/>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8301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O" w:eastAsia="es-C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6425"/>
    <w:pPr>
      <w:spacing w:line="480" w:lineRule="auto"/>
      <w:ind w:firstLine="397"/>
      <w:jc w:val="both"/>
    </w:pPr>
    <w:rPr>
      <w:sz w:val="22"/>
      <w:szCs w:val="24"/>
      <w:lang w:eastAsia="en-US"/>
    </w:rPr>
  </w:style>
  <w:style w:type="paragraph" w:styleId="Ttulo1">
    <w:name w:val="heading 1"/>
    <w:basedOn w:val="Normal"/>
    <w:next w:val="Normal"/>
    <w:link w:val="Ttulo1Car"/>
    <w:qFormat/>
    <w:rsid w:val="000D5DBF"/>
    <w:pPr>
      <w:numPr>
        <w:numId w:val="22"/>
      </w:numPr>
      <w:autoSpaceDE w:val="0"/>
      <w:autoSpaceDN w:val="0"/>
      <w:adjustRightInd w:val="0"/>
      <w:jc w:val="center"/>
      <w:outlineLvl w:val="0"/>
    </w:pPr>
    <w:rPr>
      <w:b/>
      <w:bCs/>
      <w:sz w:val="32"/>
    </w:rPr>
  </w:style>
  <w:style w:type="paragraph" w:styleId="Ttulo2">
    <w:name w:val="heading 2"/>
    <w:basedOn w:val="Normal"/>
    <w:next w:val="Normal"/>
    <w:link w:val="Ttulo2Car"/>
    <w:qFormat/>
    <w:rsid w:val="00C2259F"/>
    <w:pPr>
      <w:keepNext/>
      <w:numPr>
        <w:ilvl w:val="1"/>
        <w:numId w:val="22"/>
      </w:numPr>
      <w:spacing w:before="120" w:after="120" w:line="360" w:lineRule="auto"/>
      <w:contextualSpacing/>
      <w:outlineLvl w:val="1"/>
    </w:pPr>
    <w:rPr>
      <w:rFonts w:cs="Arial"/>
      <w:b/>
      <w:bCs/>
      <w:iCs/>
      <w:szCs w:val="28"/>
      <w:lang w:val="es-ES"/>
    </w:rPr>
  </w:style>
  <w:style w:type="paragraph" w:styleId="Ttulo3">
    <w:name w:val="heading 3"/>
    <w:basedOn w:val="Normal"/>
    <w:next w:val="Normal"/>
    <w:qFormat/>
    <w:rsid w:val="00844BE4"/>
    <w:pPr>
      <w:numPr>
        <w:ilvl w:val="2"/>
        <w:numId w:val="22"/>
      </w:numPr>
      <w:outlineLvl w:val="2"/>
    </w:pPr>
    <w:rPr>
      <w:b/>
      <w:lang w:val="es-ES"/>
    </w:rPr>
  </w:style>
  <w:style w:type="paragraph" w:styleId="Ttulo4">
    <w:name w:val="heading 4"/>
    <w:basedOn w:val="Normal"/>
    <w:next w:val="Normal"/>
    <w:link w:val="Ttulo4Car"/>
    <w:unhideWhenUsed/>
    <w:qFormat/>
    <w:rsid w:val="00546133"/>
    <w:pPr>
      <w:keepNext/>
      <w:spacing w:before="240" w:after="60"/>
      <w:outlineLvl w:val="3"/>
    </w:pPr>
    <w:rPr>
      <w:b/>
      <w:bCs/>
      <w:i/>
      <w:sz w:val="28"/>
      <w:szCs w:val="28"/>
    </w:rPr>
  </w:style>
  <w:style w:type="paragraph" w:styleId="Ttulo5">
    <w:name w:val="heading 5"/>
    <w:basedOn w:val="Normal"/>
    <w:next w:val="Normal"/>
    <w:link w:val="Ttulo5Car"/>
    <w:semiHidden/>
    <w:unhideWhenUsed/>
    <w:qFormat/>
    <w:rsid w:val="000E11D0"/>
    <w:pPr>
      <w:keepNext/>
      <w:keepLines/>
      <w:spacing w:before="4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ar"/>
    <w:semiHidden/>
    <w:unhideWhenUsed/>
    <w:qFormat/>
    <w:rsid w:val="000E11D0"/>
    <w:pPr>
      <w:keepNext/>
      <w:keepLines/>
      <w:spacing w:before="4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ar"/>
    <w:semiHidden/>
    <w:unhideWhenUsed/>
    <w:qFormat/>
    <w:rsid w:val="000E11D0"/>
    <w:pPr>
      <w:keepNext/>
      <w:keepLines/>
      <w:spacing w:before="4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ar"/>
    <w:semiHidden/>
    <w:unhideWhenUsed/>
    <w:qFormat/>
    <w:rsid w:val="000E11D0"/>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semiHidden/>
    <w:unhideWhenUsed/>
    <w:qFormat/>
    <w:rsid w:val="000E11D0"/>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pPr>
      <w:tabs>
        <w:tab w:val="center" w:pos="4320"/>
        <w:tab w:val="right" w:pos="8640"/>
      </w:tabs>
    </w:pPr>
  </w:style>
  <w:style w:type="paragraph" w:styleId="Encabezado">
    <w:name w:val="header"/>
    <w:basedOn w:val="Normal"/>
    <w:pPr>
      <w:tabs>
        <w:tab w:val="center" w:pos="4320"/>
        <w:tab w:val="right" w:pos="8640"/>
      </w:tabs>
    </w:pPr>
  </w:style>
  <w:style w:type="paragraph" w:customStyle="1" w:styleId="Level1">
    <w:name w:val="Level 1"/>
    <w:pPr>
      <w:autoSpaceDE w:val="0"/>
      <w:autoSpaceDN w:val="0"/>
      <w:adjustRightInd w:val="0"/>
      <w:ind w:left="720"/>
    </w:pPr>
    <w:rPr>
      <w:sz w:val="24"/>
      <w:szCs w:val="24"/>
      <w:lang w:val="en-US" w:eastAsia="en-US"/>
    </w:rPr>
  </w:style>
  <w:style w:type="character" w:customStyle="1" w:styleId="SYSHYPERTEXT">
    <w:name w:val="SYS_HYPERTEXT"/>
    <w:rPr>
      <w:noProof/>
      <w:color w:val="0000FF"/>
      <w:u w:val="single"/>
    </w:rPr>
  </w:style>
  <w:style w:type="character" w:customStyle="1" w:styleId="QuickFormat2">
    <w:name w:val="QuickFormat2"/>
    <w:rPr>
      <w:rFonts w:ascii="Arial" w:hAnsi="Arial" w:cs="Arial"/>
    </w:rPr>
  </w:style>
  <w:style w:type="character" w:customStyle="1" w:styleId="QuickFormat3">
    <w:name w:val="QuickFormat3"/>
    <w:rPr>
      <w:rFonts w:ascii="Arial" w:hAnsi="Arial" w:cs="Arial"/>
      <w:b/>
      <w:bCs/>
      <w:i/>
      <w:iCs/>
    </w:rPr>
  </w:style>
  <w:style w:type="paragraph" w:styleId="Ttulo">
    <w:name w:val="Title"/>
    <w:basedOn w:val="Normal"/>
    <w:link w:val="TtuloCar"/>
    <w:qFormat/>
    <w:rsid w:val="004C5963"/>
    <w:pPr>
      <w:autoSpaceDE w:val="0"/>
      <w:autoSpaceDN w:val="0"/>
      <w:adjustRightInd w:val="0"/>
      <w:jc w:val="center"/>
    </w:pPr>
    <w:rPr>
      <w:b/>
      <w:caps/>
      <w:sz w:val="28"/>
      <w:szCs w:val="28"/>
    </w:rPr>
  </w:style>
  <w:style w:type="paragraph" w:styleId="Textoindependiente">
    <w:name w:val="Body Text"/>
    <w:basedOn w:val="Normal"/>
    <w:link w:val="TextoindependienteCar"/>
    <w:pPr>
      <w:autoSpaceDE w:val="0"/>
      <w:autoSpaceDN w:val="0"/>
      <w:adjustRightInd w:val="0"/>
    </w:pPr>
    <w:rPr>
      <w:szCs w:val="22"/>
    </w:rPr>
  </w:style>
  <w:style w:type="paragraph" w:styleId="Subttulo">
    <w:name w:val="Subtitle"/>
    <w:basedOn w:val="Normal"/>
    <w:qFormat/>
    <w:pPr>
      <w:autoSpaceDE w:val="0"/>
      <w:autoSpaceDN w:val="0"/>
      <w:adjustRightInd w:val="0"/>
    </w:pPr>
    <w:rPr>
      <w:b/>
      <w:bCs/>
    </w:rPr>
  </w:style>
  <w:style w:type="paragraph" w:styleId="Sangradetextonormal">
    <w:name w:val="Body Text Indent"/>
    <w:basedOn w:val="Normal"/>
    <w:link w:val="SangradetextonormalCar"/>
    <w:pPr>
      <w:tabs>
        <w:tab w:val="left" w:pos="720"/>
        <w:tab w:val="left" w:pos="1440"/>
        <w:tab w:val="left" w:pos="2160"/>
        <w:tab w:val="left" w:pos="2880"/>
        <w:tab w:val="left" w:pos="3600"/>
        <w:tab w:val="left" w:pos="4320"/>
        <w:tab w:val="left" w:pos="5040"/>
        <w:tab w:val="left" w:pos="5760"/>
        <w:tab w:val="left" w:pos="6480"/>
        <w:tab w:val="left" w:pos="7200"/>
        <w:tab w:val="left" w:pos="7920"/>
      </w:tabs>
      <w:autoSpaceDE w:val="0"/>
      <w:autoSpaceDN w:val="0"/>
      <w:adjustRightInd w:val="0"/>
      <w:ind w:left="720"/>
    </w:pPr>
    <w:rPr>
      <w:sz w:val="32"/>
      <w:szCs w:val="32"/>
    </w:rPr>
  </w:style>
  <w:style w:type="paragraph" w:customStyle="1" w:styleId="QuickFormat6">
    <w:name w:val="QuickFormat6"/>
    <w:pPr>
      <w:autoSpaceDE w:val="0"/>
      <w:autoSpaceDN w:val="0"/>
      <w:adjustRightInd w:val="0"/>
    </w:pPr>
    <w:rPr>
      <w:rFonts w:ascii="Arial" w:hAnsi="Arial" w:cs="Arial"/>
      <w:sz w:val="24"/>
      <w:szCs w:val="24"/>
      <w:lang w:val="en-US" w:eastAsia="en-US"/>
    </w:rPr>
  </w:style>
  <w:style w:type="character" w:styleId="Nmerodepgina">
    <w:name w:val="page number"/>
    <w:basedOn w:val="Fuentedeprrafopredeter"/>
  </w:style>
  <w:style w:type="paragraph" w:styleId="Textoindependiente2">
    <w:name w:val="Body Tex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right="52" w:firstLine="397"/>
    </w:pPr>
    <w:rPr>
      <w:rFonts w:ascii="Arial" w:hAnsi="Arial" w:cs="Arial"/>
      <w:noProof/>
    </w:rPr>
  </w:style>
  <w:style w:type="paragraph" w:styleId="Sangra2detindependiente">
    <w:name w:val="Body Text Indent 2"/>
    <w:basedOn w:val="Normal"/>
    <w:pPr>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935" w:firstLine="397"/>
    </w:pPr>
    <w:rPr>
      <w:rFonts w:ascii="Arial" w:hAnsi="Arial" w:cs="Arial"/>
      <w:sz w:val="17"/>
      <w:szCs w:val="17"/>
    </w:rPr>
  </w:style>
  <w:style w:type="paragraph" w:styleId="Sangra3detindependiente">
    <w:name w:val="Body Text Indent 3"/>
    <w:basedOn w:val="Normal"/>
    <w:pPr>
      <w:numPr>
        <w:ilvl w:val="12"/>
      </w:numPr>
      <w:tabs>
        <w:tab w:val="left" w:pos="-1080"/>
        <w:tab w:val="left" w:pos="-720"/>
        <w:tab w:val="left" w:pos="0"/>
        <w:tab w:val="left" w:pos="720"/>
        <w:tab w:val="left" w:pos="144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ind w:left="1080" w:hanging="1080"/>
    </w:pPr>
    <w:rPr>
      <w:rFonts w:ascii="Arial" w:hAnsi="Arial" w:cs="Arial"/>
      <w:sz w:val="20"/>
    </w:rPr>
  </w:style>
  <w:style w:type="paragraph" w:styleId="Textodebloque">
    <w:name w:val="Block Text"/>
    <w:basedOn w:val="Normal"/>
    <w:pPr>
      <w:keepNext/>
      <w:numPr>
        <w:ilvl w:val="12"/>
      </w:numPr>
      <w:tabs>
        <w:tab w:val="left" w:pos="0"/>
        <w:tab w:val="left" w:pos="900"/>
        <w:tab w:val="left" w:pos="1440"/>
        <w:tab w:val="left" w:pos="2160"/>
        <w:tab w:val="left" w:pos="2880"/>
        <w:tab w:val="left" w:pos="3600"/>
        <w:tab w:val="left" w:pos="4320"/>
        <w:tab w:val="left" w:pos="5040"/>
        <w:tab w:val="left" w:pos="5760"/>
        <w:tab w:val="left" w:pos="6480"/>
        <w:tab w:val="left" w:pos="7200"/>
        <w:tab w:val="left" w:pos="7920"/>
      </w:tabs>
      <w:ind w:left="1440" w:right="630" w:firstLine="397"/>
    </w:pPr>
    <w:rPr>
      <w:noProof/>
      <w:sz w:val="18"/>
      <w:szCs w:val="18"/>
    </w:rPr>
  </w:style>
  <w:style w:type="paragraph" w:styleId="Descripcin">
    <w:name w:val="caption"/>
    <w:basedOn w:val="Normal"/>
    <w:next w:val="Normal"/>
    <w:autoRedefine/>
    <w:uiPriority w:val="35"/>
    <w:qFormat/>
    <w:rsid w:val="009B3B9E"/>
    <w:pPr>
      <w:spacing w:before="120" w:after="120"/>
      <w:jc w:val="center"/>
    </w:pPr>
    <w:rPr>
      <w:bCs/>
      <w:i/>
      <w:szCs w:val="20"/>
    </w:rPr>
  </w:style>
  <w:style w:type="paragraph" w:styleId="Tabladeilustraciones">
    <w:name w:val="table of figures"/>
    <w:basedOn w:val="Normal"/>
    <w:next w:val="Normal"/>
    <w:uiPriority w:val="99"/>
    <w:pPr>
      <w:ind w:left="480" w:hanging="480"/>
    </w:pPr>
  </w:style>
  <w:style w:type="character" w:styleId="Hipervnculo">
    <w:name w:val="Hyperlink"/>
    <w:basedOn w:val="Fuentedeprrafopredeter"/>
    <w:uiPriority w:val="99"/>
    <w:unhideWhenUsed/>
    <w:rsid w:val="00B37ACE"/>
    <w:rPr>
      <w:color w:val="0000FF" w:themeColor="hyperlink"/>
      <w:u w:val="single"/>
    </w:rPr>
  </w:style>
  <w:style w:type="paragraph" w:styleId="TDC1">
    <w:name w:val="toc 1"/>
    <w:basedOn w:val="Normal"/>
    <w:next w:val="Normal"/>
    <w:uiPriority w:val="39"/>
    <w:rsid w:val="0075048B"/>
    <w:pPr>
      <w:spacing w:before="240" w:after="120" w:line="240" w:lineRule="auto"/>
    </w:pPr>
  </w:style>
  <w:style w:type="paragraph" w:styleId="TDC2">
    <w:name w:val="toc 2"/>
    <w:basedOn w:val="Normal"/>
    <w:next w:val="Normal"/>
    <w:uiPriority w:val="39"/>
    <w:rsid w:val="004C5963"/>
    <w:pPr>
      <w:spacing w:line="360" w:lineRule="auto"/>
      <w:ind w:left="238"/>
      <w:contextualSpacing/>
    </w:pPr>
  </w:style>
  <w:style w:type="paragraph" w:styleId="TDC3">
    <w:name w:val="toc 3"/>
    <w:basedOn w:val="Normal"/>
    <w:next w:val="Normal"/>
    <w:uiPriority w:val="39"/>
    <w:pPr>
      <w:ind w:left="480"/>
    </w:pPr>
  </w:style>
  <w:style w:type="paragraph" w:styleId="TDC4">
    <w:name w:val="toc 4"/>
    <w:basedOn w:val="Normal"/>
    <w:next w:val="Normal"/>
    <w:autoRedefine/>
    <w:semiHidden/>
    <w:pPr>
      <w:ind w:left="720"/>
    </w:pPr>
  </w:style>
  <w:style w:type="paragraph" w:styleId="TDC5">
    <w:name w:val="toc 5"/>
    <w:basedOn w:val="Normal"/>
    <w:next w:val="Normal"/>
    <w:autoRedefine/>
    <w:semiHidden/>
    <w:pPr>
      <w:ind w:left="960"/>
    </w:pPr>
  </w:style>
  <w:style w:type="paragraph" w:styleId="TDC6">
    <w:name w:val="toc 6"/>
    <w:basedOn w:val="Normal"/>
    <w:next w:val="Normal"/>
    <w:autoRedefine/>
    <w:semiHidden/>
    <w:pPr>
      <w:ind w:left="1200"/>
    </w:pPr>
  </w:style>
  <w:style w:type="paragraph" w:styleId="TDC7">
    <w:name w:val="toc 7"/>
    <w:basedOn w:val="Normal"/>
    <w:next w:val="Normal"/>
    <w:autoRedefine/>
    <w:semiHidden/>
    <w:pPr>
      <w:ind w:left="1440"/>
    </w:pPr>
  </w:style>
  <w:style w:type="paragraph" w:styleId="TDC8">
    <w:name w:val="toc 8"/>
    <w:basedOn w:val="Normal"/>
    <w:next w:val="Normal"/>
    <w:autoRedefine/>
    <w:semiHidden/>
    <w:pPr>
      <w:ind w:left="1680"/>
    </w:pPr>
  </w:style>
  <w:style w:type="paragraph" w:styleId="TDC9">
    <w:name w:val="toc 9"/>
    <w:basedOn w:val="Normal"/>
    <w:next w:val="Normal"/>
    <w:autoRedefine/>
    <w:semiHidden/>
    <w:pPr>
      <w:ind w:left="1920"/>
    </w:pPr>
  </w:style>
  <w:style w:type="paragraph" w:customStyle="1" w:styleId="thesistext">
    <w:name w:val="thesis text"/>
    <w:basedOn w:val="Normal"/>
    <w:autoRedefine/>
    <w:rsid w:val="00EE3934"/>
    <w:pPr>
      <w:spacing w:after="240"/>
      <w:ind w:firstLine="540"/>
    </w:pPr>
    <w:rPr>
      <w:lang w:eastAsia="es-ES"/>
    </w:rPr>
  </w:style>
  <w:style w:type="paragraph" w:customStyle="1" w:styleId="StyleCaptionCentered">
    <w:name w:val="Style Caption + Centered"/>
    <w:basedOn w:val="Descripcin"/>
    <w:autoRedefine/>
    <w:rsid w:val="000B7AF9"/>
    <w:rPr>
      <w:b/>
      <w:i w:val="0"/>
    </w:rPr>
  </w:style>
  <w:style w:type="character" w:customStyle="1" w:styleId="Ttulo1Car">
    <w:name w:val="Título 1 Car"/>
    <w:link w:val="Ttulo1"/>
    <w:rsid w:val="000D5DBF"/>
    <w:rPr>
      <w:b/>
      <w:bCs/>
      <w:sz w:val="32"/>
      <w:szCs w:val="24"/>
      <w:lang w:val="en-US" w:eastAsia="en-US"/>
    </w:rPr>
  </w:style>
  <w:style w:type="character" w:customStyle="1" w:styleId="Ttulo4Car">
    <w:name w:val="Título 4 Car"/>
    <w:link w:val="Ttulo4"/>
    <w:rsid w:val="00546133"/>
    <w:rPr>
      <w:rFonts w:eastAsia="Times New Roman" w:cs="Times New Roman"/>
      <w:b/>
      <w:bCs/>
      <w:i/>
      <w:sz w:val="28"/>
      <w:szCs w:val="28"/>
    </w:rPr>
  </w:style>
  <w:style w:type="character" w:customStyle="1" w:styleId="TextoindependienteCar">
    <w:name w:val="Texto independiente Car"/>
    <w:link w:val="Textoindependiente"/>
    <w:rsid w:val="00707877"/>
    <w:rPr>
      <w:sz w:val="22"/>
      <w:szCs w:val="22"/>
    </w:rPr>
  </w:style>
  <w:style w:type="character" w:customStyle="1" w:styleId="SangradetextonormalCar">
    <w:name w:val="Sangría de texto normal Car"/>
    <w:link w:val="Sangradetextonormal"/>
    <w:rsid w:val="00707877"/>
    <w:rPr>
      <w:sz w:val="32"/>
      <w:szCs w:val="32"/>
    </w:rPr>
  </w:style>
  <w:style w:type="paragraph" w:styleId="TtuloTDC">
    <w:name w:val="TOC Heading"/>
    <w:basedOn w:val="Ttulo1"/>
    <w:next w:val="Normal"/>
    <w:uiPriority w:val="39"/>
    <w:unhideWhenUsed/>
    <w:rsid w:val="008572C4"/>
    <w:pPr>
      <w:keepNext/>
      <w:keepLines/>
      <w:autoSpaceDE/>
      <w:autoSpaceDN/>
      <w:adjustRightInd/>
      <w:spacing w:before="480" w:line="276" w:lineRule="auto"/>
      <w:jc w:val="left"/>
      <w:outlineLvl w:val="9"/>
    </w:pPr>
    <w:rPr>
      <w:rFonts w:ascii="Cambria" w:hAnsi="Cambria"/>
      <w:color w:val="365F91"/>
      <w:sz w:val="28"/>
      <w:szCs w:val="28"/>
      <w:lang w:eastAsia="es-CO"/>
    </w:rPr>
  </w:style>
  <w:style w:type="paragraph" w:customStyle="1" w:styleId="Piedeimagen">
    <w:name w:val="Pie de imagen"/>
    <w:basedOn w:val="Descripcin"/>
    <w:qFormat/>
    <w:rsid w:val="00EE3934"/>
    <w:pPr>
      <w:spacing w:before="0" w:after="0"/>
      <w:ind w:firstLine="454"/>
    </w:pPr>
    <w:rPr>
      <w:rFonts w:eastAsia="Calibri"/>
      <w:sz w:val="20"/>
      <w:szCs w:val="24"/>
    </w:rPr>
  </w:style>
  <w:style w:type="paragraph" w:customStyle="1" w:styleId="Titulotabla">
    <w:name w:val="Titulo tabla"/>
    <w:basedOn w:val="Normal"/>
    <w:qFormat/>
    <w:rsid w:val="00160644"/>
    <w:pPr>
      <w:spacing w:line="276" w:lineRule="auto"/>
    </w:pPr>
    <w:rPr>
      <w:rFonts w:eastAsia="Calibri"/>
      <w:i/>
    </w:rPr>
  </w:style>
  <w:style w:type="paragraph" w:styleId="NormalWeb">
    <w:name w:val="Normal (Web)"/>
    <w:basedOn w:val="Normal"/>
    <w:uiPriority w:val="99"/>
    <w:unhideWhenUsed/>
    <w:rsid w:val="00710956"/>
    <w:pPr>
      <w:spacing w:before="100" w:beforeAutospacing="1" w:after="100" w:afterAutospacing="1"/>
    </w:pPr>
    <w:rPr>
      <w:lang w:eastAsia="es-ES_tradnl"/>
    </w:rPr>
  </w:style>
  <w:style w:type="table" w:styleId="Tablaconcuadrcula">
    <w:name w:val="Table Grid"/>
    <w:basedOn w:val="Tablanormal"/>
    <w:rsid w:val="00416BF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09equations">
    <w:name w:val="09.equations"/>
    <w:basedOn w:val="Normal"/>
    <w:rsid w:val="00416BFC"/>
    <w:pPr>
      <w:tabs>
        <w:tab w:val="center" w:pos="4680"/>
        <w:tab w:val="right" w:pos="9360"/>
      </w:tabs>
      <w:spacing w:before="240"/>
      <w:jc w:val="center"/>
    </w:pPr>
    <w:rPr>
      <w:b/>
      <w:bCs/>
      <w:sz w:val="20"/>
      <w:lang w:val="fr-FR"/>
    </w:rPr>
  </w:style>
  <w:style w:type="character" w:styleId="nfasis">
    <w:name w:val="Emphasis"/>
    <w:basedOn w:val="Fuentedeprrafopredeter"/>
    <w:qFormat/>
    <w:rsid w:val="00D6555F"/>
    <w:rPr>
      <w:i/>
      <w:iCs/>
    </w:rPr>
  </w:style>
  <w:style w:type="paragraph" w:styleId="Textodeglobo">
    <w:name w:val="Balloon Text"/>
    <w:basedOn w:val="Normal"/>
    <w:link w:val="TextodegloboCar"/>
    <w:rsid w:val="0049565F"/>
    <w:rPr>
      <w:rFonts w:ascii="Segoe UI" w:hAnsi="Segoe UI" w:cs="Segoe UI"/>
      <w:sz w:val="18"/>
      <w:szCs w:val="18"/>
    </w:rPr>
  </w:style>
  <w:style w:type="character" w:customStyle="1" w:styleId="TextodegloboCar">
    <w:name w:val="Texto de globo Car"/>
    <w:basedOn w:val="Fuentedeprrafopredeter"/>
    <w:link w:val="Textodeglobo"/>
    <w:rsid w:val="0049565F"/>
    <w:rPr>
      <w:rFonts w:ascii="Segoe UI" w:hAnsi="Segoe UI" w:cs="Segoe UI"/>
      <w:sz w:val="18"/>
      <w:szCs w:val="18"/>
      <w:lang w:val="en-US" w:eastAsia="en-US"/>
    </w:rPr>
  </w:style>
  <w:style w:type="character" w:customStyle="1" w:styleId="Ttulo5Car">
    <w:name w:val="Título 5 Car"/>
    <w:basedOn w:val="Fuentedeprrafopredeter"/>
    <w:link w:val="Ttulo5"/>
    <w:semiHidden/>
    <w:rsid w:val="000E11D0"/>
    <w:rPr>
      <w:rFonts w:asciiTheme="majorHAnsi" w:eastAsiaTheme="majorEastAsia" w:hAnsiTheme="majorHAnsi" w:cstheme="majorBidi"/>
      <w:color w:val="365F91" w:themeColor="accent1" w:themeShade="BF"/>
      <w:sz w:val="24"/>
      <w:szCs w:val="24"/>
      <w:lang w:val="en-US" w:eastAsia="en-US"/>
    </w:rPr>
  </w:style>
  <w:style w:type="character" w:customStyle="1" w:styleId="Ttulo6Car">
    <w:name w:val="Título 6 Car"/>
    <w:basedOn w:val="Fuentedeprrafopredeter"/>
    <w:link w:val="Ttulo6"/>
    <w:semiHidden/>
    <w:rsid w:val="000E11D0"/>
    <w:rPr>
      <w:rFonts w:asciiTheme="majorHAnsi" w:eastAsiaTheme="majorEastAsia" w:hAnsiTheme="majorHAnsi" w:cstheme="majorBidi"/>
      <w:color w:val="243F60" w:themeColor="accent1" w:themeShade="7F"/>
      <w:sz w:val="24"/>
      <w:szCs w:val="24"/>
      <w:lang w:val="en-US" w:eastAsia="en-US"/>
    </w:rPr>
  </w:style>
  <w:style w:type="character" w:customStyle="1" w:styleId="Ttulo7Car">
    <w:name w:val="Título 7 Car"/>
    <w:basedOn w:val="Fuentedeprrafopredeter"/>
    <w:link w:val="Ttulo7"/>
    <w:semiHidden/>
    <w:rsid w:val="000E11D0"/>
    <w:rPr>
      <w:rFonts w:asciiTheme="majorHAnsi" w:eastAsiaTheme="majorEastAsia" w:hAnsiTheme="majorHAnsi" w:cstheme="majorBidi"/>
      <w:i/>
      <w:iCs/>
      <w:color w:val="243F60" w:themeColor="accent1" w:themeShade="7F"/>
      <w:sz w:val="24"/>
      <w:szCs w:val="24"/>
      <w:lang w:val="en-US" w:eastAsia="en-US"/>
    </w:rPr>
  </w:style>
  <w:style w:type="character" w:customStyle="1" w:styleId="Ttulo8Car">
    <w:name w:val="Título 8 Car"/>
    <w:basedOn w:val="Fuentedeprrafopredeter"/>
    <w:link w:val="Ttulo8"/>
    <w:semiHidden/>
    <w:rsid w:val="000E11D0"/>
    <w:rPr>
      <w:rFonts w:asciiTheme="majorHAnsi" w:eastAsiaTheme="majorEastAsia" w:hAnsiTheme="majorHAnsi" w:cstheme="majorBidi"/>
      <w:color w:val="272727" w:themeColor="text1" w:themeTint="D8"/>
      <w:sz w:val="21"/>
      <w:szCs w:val="21"/>
      <w:lang w:val="en-US" w:eastAsia="en-US"/>
    </w:rPr>
  </w:style>
  <w:style w:type="character" w:customStyle="1" w:styleId="Ttulo9Car">
    <w:name w:val="Título 9 Car"/>
    <w:basedOn w:val="Fuentedeprrafopredeter"/>
    <w:link w:val="Ttulo9"/>
    <w:semiHidden/>
    <w:rsid w:val="000E11D0"/>
    <w:rPr>
      <w:rFonts w:asciiTheme="majorHAnsi" w:eastAsiaTheme="majorEastAsia" w:hAnsiTheme="majorHAnsi" w:cstheme="majorBidi"/>
      <w:i/>
      <w:iCs/>
      <w:color w:val="272727" w:themeColor="text1" w:themeTint="D8"/>
      <w:sz w:val="21"/>
      <w:szCs w:val="21"/>
      <w:lang w:val="en-US" w:eastAsia="en-US"/>
    </w:rPr>
  </w:style>
  <w:style w:type="paragraph" w:styleId="Bibliografa">
    <w:name w:val="Bibliography"/>
    <w:basedOn w:val="Normal"/>
    <w:next w:val="Normal"/>
    <w:uiPriority w:val="37"/>
    <w:unhideWhenUsed/>
    <w:rsid w:val="002C0A61"/>
    <w:pPr>
      <w:spacing w:before="120" w:after="120" w:line="240" w:lineRule="auto"/>
      <w:ind w:left="720" w:hanging="720"/>
    </w:pPr>
  </w:style>
  <w:style w:type="paragraph" w:customStyle="1" w:styleId="TituloPreliminares">
    <w:name w:val="TituloPreliminares"/>
    <w:qFormat/>
    <w:rsid w:val="004C5963"/>
    <w:pPr>
      <w:spacing w:after="240"/>
      <w:contextualSpacing/>
      <w:jc w:val="center"/>
    </w:pPr>
    <w:rPr>
      <w:b/>
      <w:caps/>
      <w:sz w:val="28"/>
      <w:szCs w:val="24"/>
      <w:lang w:val="es-ES" w:eastAsia="en-US"/>
    </w:rPr>
  </w:style>
  <w:style w:type="paragraph" w:styleId="Prrafodelista">
    <w:name w:val="List Paragraph"/>
    <w:basedOn w:val="Normal"/>
    <w:uiPriority w:val="34"/>
    <w:qFormat/>
    <w:rsid w:val="0061440B"/>
    <w:pPr>
      <w:spacing w:after="160" w:line="259" w:lineRule="auto"/>
      <w:ind w:left="720" w:firstLine="0"/>
      <w:contextualSpacing/>
    </w:pPr>
    <w:rPr>
      <w:rFonts w:ascii="Century Gothic" w:eastAsiaTheme="minorHAnsi" w:hAnsi="Century Gothic" w:cstheme="minorBidi"/>
      <w:szCs w:val="22"/>
    </w:rPr>
  </w:style>
  <w:style w:type="character" w:styleId="Hipervnculovisitado">
    <w:name w:val="FollowedHyperlink"/>
    <w:basedOn w:val="Fuentedeprrafopredeter"/>
    <w:semiHidden/>
    <w:unhideWhenUsed/>
    <w:rsid w:val="00B72B15"/>
    <w:rPr>
      <w:color w:val="800080" w:themeColor="followedHyperlink"/>
      <w:u w:val="single"/>
    </w:rPr>
  </w:style>
  <w:style w:type="character" w:styleId="Refdecomentario">
    <w:name w:val="annotation reference"/>
    <w:basedOn w:val="Fuentedeprrafopredeter"/>
    <w:semiHidden/>
    <w:unhideWhenUsed/>
    <w:rsid w:val="003124CC"/>
    <w:rPr>
      <w:sz w:val="16"/>
      <w:szCs w:val="16"/>
    </w:rPr>
  </w:style>
  <w:style w:type="paragraph" w:styleId="Textocomentario">
    <w:name w:val="annotation text"/>
    <w:basedOn w:val="Normal"/>
    <w:link w:val="TextocomentarioCar"/>
    <w:unhideWhenUsed/>
    <w:rsid w:val="003124CC"/>
    <w:pPr>
      <w:spacing w:line="240" w:lineRule="auto"/>
    </w:pPr>
    <w:rPr>
      <w:sz w:val="20"/>
      <w:szCs w:val="20"/>
    </w:rPr>
  </w:style>
  <w:style w:type="character" w:customStyle="1" w:styleId="TextocomentarioCar">
    <w:name w:val="Texto comentario Car"/>
    <w:basedOn w:val="Fuentedeprrafopredeter"/>
    <w:link w:val="Textocomentario"/>
    <w:rsid w:val="003124CC"/>
    <w:rPr>
      <w:lang w:eastAsia="en-US"/>
    </w:rPr>
  </w:style>
  <w:style w:type="paragraph" w:styleId="Asuntodelcomentario">
    <w:name w:val="annotation subject"/>
    <w:basedOn w:val="Textocomentario"/>
    <w:next w:val="Textocomentario"/>
    <w:link w:val="AsuntodelcomentarioCar"/>
    <w:semiHidden/>
    <w:unhideWhenUsed/>
    <w:rsid w:val="003124CC"/>
    <w:rPr>
      <w:b/>
      <w:bCs/>
    </w:rPr>
  </w:style>
  <w:style w:type="character" w:customStyle="1" w:styleId="AsuntodelcomentarioCar">
    <w:name w:val="Asunto del comentario Car"/>
    <w:basedOn w:val="TextocomentarioCar"/>
    <w:link w:val="Asuntodelcomentario"/>
    <w:semiHidden/>
    <w:rsid w:val="003124CC"/>
    <w:rPr>
      <w:b/>
      <w:bCs/>
      <w:lang w:eastAsia="en-US"/>
    </w:rPr>
  </w:style>
  <w:style w:type="character" w:customStyle="1" w:styleId="Ttulo2Car">
    <w:name w:val="Título 2 Car"/>
    <w:basedOn w:val="Fuentedeprrafopredeter"/>
    <w:link w:val="Ttulo2"/>
    <w:rsid w:val="000E7441"/>
    <w:rPr>
      <w:rFonts w:cs="Arial"/>
      <w:b/>
      <w:bCs/>
      <w:iCs/>
      <w:sz w:val="22"/>
      <w:szCs w:val="28"/>
      <w:lang w:val="es-ES" w:eastAsia="en-US"/>
    </w:rPr>
  </w:style>
  <w:style w:type="character" w:customStyle="1" w:styleId="TtuloCar">
    <w:name w:val="Título Car"/>
    <w:basedOn w:val="Fuentedeprrafopredeter"/>
    <w:link w:val="Ttulo"/>
    <w:rsid w:val="00582C38"/>
    <w:rPr>
      <w:b/>
      <w:caps/>
      <w:sz w:val="28"/>
      <w:szCs w:val="28"/>
      <w:lang w:eastAsia="en-US"/>
    </w:rPr>
  </w:style>
  <w:style w:type="character" w:styleId="Mencinsinresolver">
    <w:name w:val="Unresolved Mention"/>
    <w:basedOn w:val="Fuentedeprrafopredeter"/>
    <w:uiPriority w:val="99"/>
    <w:semiHidden/>
    <w:unhideWhenUsed/>
    <w:rsid w:val="00300B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3999486">
      <w:bodyDiv w:val="1"/>
      <w:marLeft w:val="0"/>
      <w:marRight w:val="0"/>
      <w:marTop w:val="0"/>
      <w:marBottom w:val="0"/>
      <w:divBdr>
        <w:top w:val="none" w:sz="0" w:space="0" w:color="auto"/>
        <w:left w:val="none" w:sz="0" w:space="0" w:color="auto"/>
        <w:bottom w:val="none" w:sz="0" w:space="0" w:color="auto"/>
        <w:right w:val="none" w:sz="0" w:space="0" w:color="auto"/>
      </w:divBdr>
    </w:div>
    <w:div w:id="402993503">
      <w:bodyDiv w:val="1"/>
      <w:marLeft w:val="0"/>
      <w:marRight w:val="0"/>
      <w:marTop w:val="0"/>
      <w:marBottom w:val="0"/>
      <w:divBdr>
        <w:top w:val="none" w:sz="0" w:space="0" w:color="auto"/>
        <w:left w:val="none" w:sz="0" w:space="0" w:color="auto"/>
        <w:bottom w:val="none" w:sz="0" w:space="0" w:color="auto"/>
        <w:right w:val="none" w:sz="0" w:space="0" w:color="auto"/>
      </w:divBdr>
      <w:divsChild>
        <w:div w:id="1765761863">
          <w:marLeft w:val="0"/>
          <w:marRight w:val="0"/>
          <w:marTop w:val="0"/>
          <w:marBottom w:val="0"/>
          <w:divBdr>
            <w:top w:val="none" w:sz="0" w:space="0" w:color="auto"/>
            <w:left w:val="none" w:sz="0" w:space="0" w:color="auto"/>
            <w:bottom w:val="none" w:sz="0" w:space="0" w:color="auto"/>
            <w:right w:val="none" w:sz="0" w:space="0" w:color="auto"/>
          </w:divBdr>
          <w:divsChild>
            <w:div w:id="161362493">
              <w:marLeft w:val="0"/>
              <w:marRight w:val="0"/>
              <w:marTop w:val="0"/>
              <w:marBottom w:val="0"/>
              <w:divBdr>
                <w:top w:val="none" w:sz="0" w:space="0" w:color="auto"/>
                <w:left w:val="none" w:sz="0" w:space="0" w:color="auto"/>
                <w:bottom w:val="none" w:sz="0" w:space="0" w:color="auto"/>
                <w:right w:val="none" w:sz="0" w:space="0" w:color="auto"/>
              </w:divBdr>
              <w:divsChild>
                <w:div w:id="1283876935">
                  <w:marLeft w:val="0"/>
                  <w:marRight w:val="0"/>
                  <w:marTop w:val="0"/>
                  <w:marBottom w:val="0"/>
                  <w:divBdr>
                    <w:top w:val="none" w:sz="0" w:space="0" w:color="auto"/>
                    <w:left w:val="none" w:sz="0" w:space="0" w:color="auto"/>
                    <w:bottom w:val="none" w:sz="0" w:space="0" w:color="auto"/>
                    <w:right w:val="none" w:sz="0" w:space="0" w:color="auto"/>
                  </w:divBdr>
                  <w:divsChild>
                    <w:div w:id="16822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669615">
              <w:marLeft w:val="0"/>
              <w:marRight w:val="0"/>
              <w:marTop w:val="0"/>
              <w:marBottom w:val="0"/>
              <w:divBdr>
                <w:top w:val="none" w:sz="0" w:space="0" w:color="auto"/>
                <w:left w:val="none" w:sz="0" w:space="0" w:color="auto"/>
                <w:bottom w:val="none" w:sz="0" w:space="0" w:color="auto"/>
                <w:right w:val="none" w:sz="0" w:space="0" w:color="auto"/>
              </w:divBdr>
              <w:divsChild>
                <w:div w:id="640161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99924">
      <w:bodyDiv w:val="1"/>
      <w:marLeft w:val="0"/>
      <w:marRight w:val="0"/>
      <w:marTop w:val="0"/>
      <w:marBottom w:val="0"/>
      <w:divBdr>
        <w:top w:val="none" w:sz="0" w:space="0" w:color="auto"/>
        <w:left w:val="none" w:sz="0" w:space="0" w:color="auto"/>
        <w:bottom w:val="none" w:sz="0" w:space="0" w:color="auto"/>
        <w:right w:val="none" w:sz="0" w:space="0" w:color="auto"/>
      </w:divBdr>
    </w:div>
    <w:div w:id="640498967">
      <w:bodyDiv w:val="1"/>
      <w:marLeft w:val="0"/>
      <w:marRight w:val="0"/>
      <w:marTop w:val="0"/>
      <w:marBottom w:val="0"/>
      <w:divBdr>
        <w:top w:val="none" w:sz="0" w:space="0" w:color="auto"/>
        <w:left w:val="none" w:sz="0" w:space="0" w:color="auto"/>
        <w:bottom w:val="none" w:sz="0" w:space="0" w:color="auto"/>
        <w:right w:val="none" w:sz="0" w:space="0" w:color="auto"/>
      </w:divBdr>
    </w:div>
    <w:div w:id="731006078">
      <w:bodyDiv w:val="1"/>
      <w:marLeft w:val="0"/>
      <w:marRight w:val="0"/>
      <w:marTop w:val="0"/>
      <w:marBottom w:val="0"/>
      <w:divBdr>
        <w:top w:val="none" w:sz="0" w:space="0" w:color="auto"/>
        <w:left w:val="none" w:sz="0" w:space="0" w:color="auto"/>
        <w:bottom w:val="none" w:sz="0" w:space="0" w:color="auto"/>
        <w:right w:val="none" w:sz="0" w:space="0" w:color="auto"/>
      </w:divBdr>
      <w:divsChild>
        <w:div w:id="887037408">
          <w:marLeft w:val="0"/>
          <w:marRight w:val="0"/>
          <w:marTop w:val="0"/>
          <w:marBottom w:val="0"/>
          <w:divBdr>
            <w:top w:val="none" w:sz="0" w:space="0" w:color="auto"/>
            <w:left w:val="none" w:sz="0" w:space="0" w:color="auto"/>
            <w:bottom w:val="none" w:sz="0" w:space="0" w:color="auto"/>
            <w:right w:val="none" w:sz="0" w:space="0" w:color="auto"/>
          </w:divBdr>
          <w:divsChild>
            <w:div w:id="1854416563">
              <w:marLeft w:val="0"/>
              <w:marRight w:val="0"/>
              <w:marTop w:val="0"/>
              <w:marBottom w:val="0"/>
              <w:divBdr>
                <w:top w:val="none" w:sz="0" w:space="0" w:color="auto"/>
                <w:left w:val="none" w:sz="0" w:space="0" w:color="auto"/>
                <w:bottom w:val="none" w:sz="0" w:space="0" w:color="auto"/>
                <w:right w:val="none" w:sz="0" w:space="0" w:color="auto"/>
              </w:divBdr>
              <w:divsChild>
                <w:div w:id="22453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5669508">
      <w:bodyDiv w:val="1"/>
      <w:marLeft w:val="0"/>
      <w:marRight w:val="0"/>
      <w:marTop w:val="0"/>
      <w:marBottom w:val="0"/>
      <w:divBdr>
        <w:top w:val="none" w:sz="0" w:space="0" w:color="auto"/>
        <w:left w:val="none" w:sz="0" w:space="0" w:color="auto"/>
        <w:bottom w:val="none" w:sz="0" w:space="0" w:color="auto"/>
        <w:right w:val="none" w:sz="0" w:space="0" w:color="auto"/>
      </w:divBdr>
    </w:div>
    <w:div w:id="1084495518">
      <w:bodyDiv w:val="1"/>
      <w:marLeft w:val="0"/>
      <w:marRight w:val="0"/>
      <w:marTop w:val="0"/>
      <w:marBottom w:val="0"/>
      <w:divBdr>
        <w:top w:val="none" w:sz="0" w:space="0" w:color="auto"/>
        <w:left w:val="none" w:sz="0" w:space="0" w:color="auto"/>
        <w:bottom w:val="none" w:sz="0" w:space="0" w:color="auto"/>
        <w:right w:val="none" w:sz="0" w:space="0" w:color="auto"/>
      </w:divBdr>
    </w:div>
    <w:div w:id="1998877550">
      <w:bodyDiv w:val="1"/>
      <w:marLeft w:val="0"/>
      <w:marRight w:val="0"/>
      <w:marTop w:val="0"/>
      <w:marBottom w:val="0"/>
      <w:divBdr>
        <w:top w:val="none" w:sz="0" w:space="0" w:color="auto"/>
        <w:left w:val="none" w:sz="0" w:space="0" w:color="auto"/>
        <w:bottom w:val="none" w:sz="0" w:space="0" w:color="auto"/>
        <w:right w:val="none" w:sz="0" w:space="0" w:color="auto"/>
      </w:divBdr>
      <w:divsChild>
        <w:div w:id="210852113">
          <w:marLeft w:val="0"/>
          <w:marRight w:val="0"/>
          <w:marTop w:val="0"/>
          <w:marBottom w:val="0"/>
          <w:divBdr>
            <w:top w:val="none" w:sz="0" w:space="0" w:color="auto"/>
            <w:left w:val="none" w:sz="0" w:space="0" w:color="auto"/>
            <w:bottom w:val="none" w:sz="0" w:space="0" w:color="auto"/>
            <w:right w:val="none" w:sz="0" w:space="0" w:color="auto"/>
          </w:divBdr>
          <w:divsChild>
            <w:div w:id="1491479609">
              <w:marLeft w:val="0"/>
              <w:marRight w:val="0"/>
              <w:marTop w:val="0"/>
              <w:marBottom w:val="0"/>
              <w:divBdr>
                <w:top w:val="none" w:sz="0" w:space="0" w:color="auto"/>
                <w:left w:val="none" w:sz="0" w:space="0" w:color="auto"/>
                <w:bottom w:val="none" w:sz="0" w:space="0" w:color="auto"/>
                <w:right w:val="none" w:sz="0" w:space="0" w:color="auto"/>
              </w:divBdr>
              <w:divsChild>
                <w:div w:id="112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image" Target="media/image1.png"/><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header" Target="header2.xml"/><Relationship Id="rId17" Type="http://schemas.microsoft.com/office/2016/09/relationships/commentsIds" Target="commentsIds.xml"/><Relationship Id="rId2" Type="http://schemas.openxmlformats.org/officeDocument/2006/relationships/customXml" Target="../customXml/item2.xml"/><Relationship Id="rId16" Type="http://schemas.microsoft.com/office/2011/relationships/commentsExtended" Target="commentsExtended.xml"/><Relationship Id="rId20" Type="http://schemas.openxmlformats.org/officeDocument/2006/relationships/header" Target="header4.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comments" Target="comments.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996F3DDD32151E47A00BF2D43E85599B" ma:contentTypeVersion="11" ma:contentTypeDescription="Create a new document." ma:contentTypeScope="" ma:versionID="a86594a352ff44d4e3c0ec37129348e5">
  <xsd:schema xmlns:xsd="http://www.w3.org/2001/XMLSchema" xmlns:xs="http://www.w3.org/2001/XMLSchema" xmlns:p="http://schemas.microsoft.com/office/2006/metadata/properties" xmlns:ns3="d1ea2547-679e-4aef-acd3-7fbaced9db34" xmlns:ns4="a98408fa-dee3-4fbc-a4e5-2c7c0ed16b88" targetNamespace="http://schemas.microsoft.com/office/2006/metadata/properties" ma:root="true" ma:fieldsID="420788a5e004d50133ba78b75630b90c" ns3:_="" ns4:_="">
    <xsd:import namespace="d1ea2547-679e-4aef-acd3-7fbaced9db34"/>
    <xsd:import namespace="a98408fa-dee3-4fbc-a4e5-2c7c0ed16b88"/>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GenerationTime" minOccurs="0"/>
                <xsd:element ref="ns3:MediaServiceEventHashCode" minOccurs="0"/>
                <xsd:element ref="ns3:MediaServiceOCR"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ea2547-679e-4aef-acd3-7fbaced9db3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LengthInSeconds" ma:index="18"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98408fa-dee3-4fbc-a4e5-2c7c0ed16b88"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b:Source xmlns:b="http://schemas.openxmlformats.org/officeDocument/2006/bibliography">
    <b:Tag>Uni19</b:Tag>
    <b:SourceType>JournalArticle</b:SourceType>
    <b:Guid>{2536E725-EEF7-4F54-BE3A-1FECFD3B72B4}</b:Guid>
    <b:Title>Mapa de gestion de conocimiento admisiones,registro y control academico</b:Title>
    <b:Year>2019</b:Year>
    <b:Author>
      <b:Author>
        <b:Corporate>Universidad De Pamplona</b:Corporate>
      </b:Author>
    </b:Author>
    <b:JournalName>Sistema integrado de gestion</b:JournalName>
    <b:Pages>1</b:Pages>
    <b:Volume>1</b:Volume>
    <b:RefOrder>1</b:RefOrder>
  </b:Source>
  <b:Source>
    <b:Tag>Adr18</b:Tag>
    <b:SourceType>JournalArticle</b:SourceType>
    <b:Guid>{493E5190-A544-4351-B8BD-A1DE430DA37E}</b:Guid>
    <b:Author>
      <b:Author>
        <b:NameList>
          <b:Person>
            <b:Last>Correa</b:Last>
            <b:First>Adriana</b:First>
            <b:Middle>María Mejía</b:Middle>
          </b:Person>
          <b:Person>
            <b:Last>Vinchira</b:Last>
            <b:First>Alejandro</b:First>
            <b:Middle>Vesga</b:Middle>
          </b:Person>
          <b:Person>
            <b:Last>Velásquez</b:Last>
            <b:First>Margarita</b:First>
            <b:Middle>María Gaviria</b:Middle>
          </b:Person>
        </b:NameList>
      </b:Author>
    </b:Author>
    <b:Title>Gestión del conocimiento científico en la Universidad de Antioquia: integración de herramientas para la formulación de una estrategia</b:Title>
    <b:JournalName>Portal de revistal UN</b:JournalName>
    <b:Year>2018</b:Year>
    <b:Pages>14</b:Pages>
    <b:Volume>1</b:Volume>
    <b:RefOrder>2</b:RefOrder>
  </b:Source>
  <b:Source>
    <b:Tag>MarcadorDePosición1</b:Tag>
    <b:SourceType>JournalArticle</b:SourceType>
    <b:Guid>{E9909EBE-8C4D-4FBB-B645-EA3E318CB228}</b:Guid>
    <b:Author>
      <b:Author>
        <b:NameList>
          <b:Person>
            <b:Last>Romero</b:Last>
            <b:First>Ronny</b:First>
            <b:Middle>Alberto Garcia</b:Middle>
          </b:Person>
          <b:Person>
            <b:Last>Nuñez</b:Last>
            <b:First>Katia</b:First>
            <b:Middle>Rafaela Hoyos</b:Middle>
          </b:Person>
          <b:Person>
            <b:Last>Martinez</b:Last>
            <b:First>Patricia</b:First>
            <b:Middle>Milena Cassab</b:Middle>
          </b:Person>
          <b:Person>
            <b:Last>Ballesteros</b:Last>
            <b:First>Jose</b:First>
            <b:Middle>Luiz Diaz</b:Middle>
          </b:Person>
        </b:NameList>
      </b:Author>
    </b:Author>
    <b:Title>Mapas de conocimiento regional: Agricultura, ganadería y turismo en el municipio de Montería - Colombia</b:Title>
    <b:JournalName>ECONÓMICAS CUC</b:JournalName>
    <b:Year>2020</b:Year>
    <b:Pages>22</b:Pages>
    <b:Volume>42</b:Volume>
    <b:Issue>1</b:Issue>
    <b:RefOrder>3</b:RefOrder>
  </b:Source>
  <b:Source>
    <b:Tag>AND17</b:Tag>
    <b:SourceType>JournalArticle</b:SourceType>
    <b:Guid>{A4416006-E5BE-4726-B33F-5F7C2C601685}</b:Guid>
    <b:Author>
      <b:Author>
        <b:NameList>
          <b:Person>
            <b:Last>BUITRAGO</b:Last>
            <b:First>ANDREA</b:First>
            <b:Middle>CAROLINA SÁNCHEZ</b:Middle>
          </b:Person>
        </b:NameList>
      </b:Author>
    </b:Author>
    <b:Title>SISTEMA DE GESTIÓN DE CONOCIMIENTO</b:Title>
    <b:JournalName>Repositorio.Javeriana</b:JournalName>
    <b:Year>2017</b:Year>
    <b:Pages>65</b:Pages>
    <b:Volume>1</b:Volume>
    <b:RefOrder>4</b:RefOrder>
  </b:Source>
  <b:Source>
    <b:Tag>Lil15</b:Tag>
    <b:SourceType>JournalArticle</b:SourceType>
    <b:Guid>{04D9D1A4-18A4-4777-B71D-E6F086AC3C8D}</b:Guid>
    <b:Author>
      <b:Author>
        <b:NameList>
          <b:Person>
            <b:Last>Gi</b:Last>
            <b:First>Liliana</b:First>
            <b:Middle>Montoya</b:Middle>
          </b:Person>
          <b:Person>
            <b:Last>Giraldo</b:Last>
            <b:First>Juan</b:First>
            <b:Middle>Carlos Sánchez</b:Middle>
          </b:Person>
          <b:Person>
            <b:Last>Vanegas</b:Last>
            <b:First>Alejandro</b:First>
            <b:Middle>Restrepo</b:Middle>
          </b:Person>
        </b:NameList>
      </b:Author>
    </b:Author>
    <b:Title>PROPUESTA DE UN MODELO DE GESTIÓN DEL CONOCIMIENTO</b:Title>
    <b:JournalName>Repositorio.Institucional USB</b:JournalName>
    <b:Year>2015</b:Year>
    <b:Pages>160</b:Pages>
    <b:Volume>1</b:Volume>
    <b:RefOrder>5</b:RefOrder>
  </b:Source>
  <b:Source xmlns:b="http://schemas.openxmlformats.org/officeDocument/2006/bibliography">
    <b:Tag>Sua</b:Tag>
    <b:SourceType>Report</b:SourceType>
    <b:Guid>{4AE77D3F-7B30-40EE-92C0-AE0474CC4766}</b:Guid>
    <b:Author>
      <b:Author>
        <b:NameList>
          <b:Person>
            <b:Last>Suarez</b:Last>
            <b:First>Miguel</b:First>
            <b:Middle>Ignacio Rodriguez</b:Middle>
          </b:Person>
          <b:Person>
            <b:Last>Galindo</b:Last>
            <b:First>Brayan</b:First>
            <b:Middle>Samir Cuervo</b:Middle>
          </b:Person>
        </b:NameList>
      </b:Author>
    </b:Author>
    <b:Title>Proyecto APP:Sistema Web para gestión de repositorio digital de proyectos de investigación del programa de ingeniería de sistemas de la Universidad de San Buenaventura</b:Title>
    <b:Year>2020</b:Year>
    <b:City>Bogota</b:City>
    <b:RefOrder>6</b:RefOrder>
  </b:Source>
  <b:Source>
    <b:Tag>Equ21</b:Tag>
    <b:SourceType>Book</b:SourceType>
    <b:Guid>{51F54E67-1F68-4977-9623-2E27AFC7E345}</b:Guid>
    <b:Title>Tipos de investigacion</b:Title>
    <b:Year>16 de julio de 2021</b:Year>
    <b:Publisher>Editorial,Etecé</b:Publisher>
    <b:City>Argentina</b:City>
    <b:Author>
      <b:Author>
        <b:Corporate>Equipo Editorial,Etecé</b:Corporate>
      </b:Author>
    </b:Author>
    <b:RefOrder>7</b:RefOrder>
  </b:Source>
  <b:Source>
    <b:Tag>Uni</b:Tag>
    <b:SourceType>Report</b:SourceType>
    <b:Guid>{3480E18C-8851-43B2-A309-F6785B7937EF}</b:Guid>
    <b:Author>
      <b:Author>
        <b:Corporate>Universidad De San Buenaventura</b:Corporate>
      </b:Author>
    </b:Author>
    <b:Title>Sistema de investigacion bonaventuriano</b:Title>
    <b:Year>2014</b:Year>
    <b:City>Bogota</b:City>
    <b:RefOrder>8</b:RefOrder>
  </b:Source>
  <b:Source>
    <b:Tag>hes18</b:Tag>
    <b:SourceType>JournalArticle</b:SourceType>
    <b:Guid>{74713329-8031-4402-987B-81DFCE7CF986}</b:Guid>
    <b:Title>Thesaurus:Palabra clave</b:Title>
    <b:Year>junio 11 de 2018</b:Year>
    <b:JournalName>Revista comunicar</b:JournalName>
    <b:Pages>1</b:Pages>
    <b:Volume>1</b:Volume>
    <b:Issue>1</b:Issue>
    <b:Author>
      <b:Author>
        <b:NameList>
          <b:Person>
            <b:Last>Torres</b:Last>
            <b:First>Angel</b:First>
          </b:Person>
        </b:NameList>
      </b:Author>
    </b:Author>
    <b:RefOrder>9</b:RefOrder>
  </b:Source>
  <b:Source>
    <b:Tag>Min15</b:Tag>
    <b:SourceType>InternetSite</b:SourceType>
    <b:Guid>{7CF9DE13-072F-4975-B64E-060609ECD4AB}</b:Guid>
    <b:Title>Educacion-de-calidad</b:Title>
    <b:Year>2015</b:Year>
    <b:Author>
      <b:Author>
        <b:Corporate>Ministerio de Educacion Colombia</b:Corporate>
      </b:Author>
    </b:Author>
    <b:ProductionCompany>Ministerio de Educacion Colombia</b:ProductionCompany>
    <b:YearAccessed>2021</b:YearAccessed>
    <b:MonthAccessed>09</b:MonthAccessed>
    <b:DayAccessed>20</b:DayAccessed>
    <b:URL>https://www.ods.gov.co/es/objetivos/educacion-de-calidad</b:URL>
    <b:RefOrder>10</b:RefOrder>
  </b:Source>
  <b:Source>
    <b:Tag>Sec</b:Tag>
    <b:SourceType>InternetSite</b:SourceType>
    <b:Guid>{EE8322E5-94B4-4960-A1CF-BD7635310E02}</b:Guid>
    <b:Author>
      <b:Author>
        <b:Corporate>Secretaria Nacional de Educacion Superior,Ciencia,Tecnologia e Innovacion</b:Corporate>
      </b:Author>
    </b:Author>
    <b:Title>ANEXO 4: AREAS Y SUBÁREAS DEL CONOCIMIENTO UNESCO </b:Title>
    <b:ProductionCompany>UNESCO</b:ProductionCompany>
    <b:Year>1997</b:Year>
    <b:YearAccessed>2021</b:YearAccessed>
    <b:MonthAccessed>09</b:MonthAccessed>
    <b:DayAccessed>20</b:DayAccessed>
    <b:URL>https://www.puce.edu.ec/intranet/documentos/PISP/PISP-Areas-Subareas-Conocimiento-UNESCO-Manual-SNIESE-SENESCYT.pdf</b:URL>
    <b:RefOrder>11</b:RefOrder>
  </b:Source>
  <b:Source>
    <b:Tag>Mar20</b:Tag>
    <b:SourceType>DocumentFromInternetSite</b:SourceType>
    <b:Guid>{1C59C152-16D9-4AA8-BE0E-1DE8F0BB7376}</b:Guid>
    <b:Title>blogs.iadb.org</b:Title>
    <b:Year>2020</b:Year>
    <b:Month>Febrero</b:Month>
    <b:Day>20</b:Day>
    <b:YearAccessed>2021</b:YearAccessed>
    <b:MonthAccessed>09</b:MonthAccessed>
    <b:DayAccessed>20</b:DayAccessed>
    <b:URL>https://blogs.iadb.org/conocimiento-abierto/es/gestion-conocimiento-recursos/</b:URL>
    <b:Author>
      <b:Author>
        <b:NameList>
          <b:Person>
            <b:Last>Marshall</b:Last>
            <b:First>Bertha</b:First>
            <b:Middle>Briceño - Kyle Strand - Michelle</b:Middle>
          </b:Person>
        </b:NameList>
      </b:Author>
    </b:Author>
    <b:RefOrder>12</b:RefOrder>
  </b:Source>
  <b:Source>
    <b:Tag>Fre21</b:Tag>
    <b:SourceType>DocumentFromInternetSite</b:SourceType>
    <b:Guid>{807F99FD-E0A5-401A-8E5D-273DB683477C}</b:Guid>
    <b:Author>
      <b:Author>
        <b:Corporate>Freshdesk</b:Corporate>
      </b:Author>
    </b:Author>
    <b:Title>freshdesk</b:Title>
    <b:YearAccessed>2021</b:YearAccessed>
    <b:MonthAccessed>09</b:MonthAccessed>
    <b:DayAccessed>20</b:DayAccessed>
    <b:URL>https://freshdesk.com/latam/knowledge-management-system/</b:URL>
    <b:RefOrder>13</b:RefOrder>
  </b:Source>
  <b:Source>
    <b:Tag>Pér09</b:Tag>
    <b:SourceType>JournalArticle</b:SourceType>
    <b:Guid>{07BC46E5-F5C9-4DD1-A3D6-1FBDC4A83009}</b:Guid>
    <b:Author>
      <b:Author>
        <b:NameList>
          <b:Person>
            <b:Last>Pérez</b:Last>
            <b:First>D.</b:First>
            <b:Middle>&amp; DRESSLER,M</b:Middle>
          </b:Person>
        </b:NameList>
      </b:Author>
    </b:Author>
    <b:Title>Mapas de conocimiento como una herramienta de apoyo para la gestion del conocimiento</b:Title>
    <b:Year>2009</b:Year>
    <b:JournalName>Cintel</b:JournalName>
    <b:Pages>16</b:Pages>
    <b:Volume>1</b:Volume>
    <b:Issue>8</b:Issue>
    <b:RefOrder>14</b:RefOrder>
  </b:Source>
  <b:Source>
    <b:Tag>Fra18</b:Tag>
    <b:SourceType>JournalArticle</b:SourceType>
    <b:Guid>{98FA828A-1F0F-46BB-ACBA-F4CB039065FB}</b:Guid>
    <b:Title>Capítulo 7. Ingeniería del Software</b:Title>
    <b:Year>2018</b:Year>
    <b:Author>
      <b:Author>
        <b:NameList>
          <b:Person>
            <b:Last>Peñalvo</b:Last>
            <b:First>Francisco</b:First>
            <b:Middle>José García</b:Middle>
          </b:Person>
        </b:NameList>
      </b:Author>
    </b:Author>
    <b:JournalName>Ciencia de la Computación e Inteligencia Artificial</b:JournalName>
    <b:Pages>145</b:Pages>
    <b:Volume>1</b:Volume>
    <b:Issue>1</b:Issue>
    <b:RefOrder>15</b:RefOrder>
  </b:Source>
  <b:Source>
    <b:Tag>ORA21</b:Tag>
    <b:SourceType>InternetSite</b:SourceType>
    <b:Guid>{545DC88C-913D-40A4-9DEB-CF004F25BCED}</b:Guid>
    <b:Author>
      <b:Author>
        <b:Corporate>ORACLE</b:Corporate>
      </b:Author>
    </b:Author>
    <b:Title>Definición de base de datos</b:Title>
    <b:ProductionCompany>ORACLE</b:ProductionCompany>
    <b:YearAccessed>2021</b:YearAccessed>
    <b:MonthAccessed>09</b:MonthAccessed>
    <b:DayAccessed>20</b:DayAccessed>
    <b:URL>https://www.oracle.com/co/database/what-is-database/</b:URL>
    <b:RefOrder>16</b:RefOrder>
  </b:Source>
  <b:Source>
    <b:Tag>Sol14</b:Tag>
    <b:SourceType>Report</b:SourceType>
    <b:Guid>{1115DC92-1827-45E2-B533-68C92769B7BC}</b:Guid>
    <b:Title>DISEÑO Y DESARROLLO DE WEB</b:Title>
    <b:Year>2013-2014</b:Year>
    <b:Author>
      <b:Author>
        <b:NameList>
          <b:Person>
            <b:Last>Soler</b:Last>
            <b:First>Juan</b:First>
            <b:Middle>Pedro Barba</b:Middle>
          </b:Person>
        </b:NameList>
      </b:Author>
    </b:Author>
    <b:Publisher>Universidad Politecnica de Valencia</b:Publisher>
    <b:City>Valencia</b:City>
    <b:RefOrder>17</b:RefOrder>
  </b:Source>
  <b:Source>
    <b:Tag>Red21</b:Tag>
    <b:SourceType>InternetSite</b:SourceType>
    <b:Guid>{D620FD30-2F03-47FB-B8D3-3A9AAA8CEA09}</b:Guid>
    <b:Title>Diferencias entre REST y SOAP</b:Title>
    <b:Author>
      <b:Author>
        <b:Corporate>Red Hat</b:Corporate>
      </b:Author>
    </b:Author>
    <b:ProductionCompany>Red Hat</b:ProductionCompany>
    <b:YearAccessed>2021</b:YearAccessed>
    <b:MonthAccessed>09</b:MonthAccessed>
    <b:DayAccessed>20</b:DayAccessed>
    <b:URL>https://www.redhat.com/es/topics/integration/whats-the-difference-between-soap-rest</b:URL>
    <b:RefOrder>18</b:RefOrder>
  </b:Source>
  <b:Source>
    <b:Tag>Red</b:Tag>
    <b:SourceType>InternetSite</b:SourceType>
    <b:Guid>{D816A14A-BB35-4CDE-B26E-5066E3A9E996}</b:Guid>
    <b:Author>
      <b:Author>
        <b:Corporate>Red Hat</b:Corporate>
      </b:Author>
    </b:Author>
    <b:Title>Red Hat.com</b:Title>
    <b:ProductionCompany>Red Hat</b:ProductionCompany>
    <b:YearAccessed>2021</b:YearAccessed>
    <b:MonthAccessed>09</b:MonthAccessed>
    <b:DayAccessed>20</b:DayAccessed>
    <b:URL>https://www.redhat.com/es/topics/api/what-are-application-programming-interfaces</b:URL>
    <b:RefOrder>19</b:RefOrder>
  </b:Source>
  <b:Source>
    <b:Tag>Red20</b:Tag>
    <b:SourceType>InternetSite</b:SourceType>
    <b:Guid>{1D9DAF07-B0FD-4DCF-ABAB-40283AAA3874}</b:Guid>
    <b:Author>
      <b:Author>
        <b:Corporate>Red Hat</b:Corporate>
      </b:Author>
    </b:Author>
    <b:Title>what-is-a-rest-api</b:Title>
    <b:ProductionCompany>Red Hat</b:ProductionCompany>
    <b:Year>2020</b:Year>
    <b:Month>mayo</b:Month>
    <b:Day>8</b:Day>
    <b:YearAccessed>2021</b:YearAccessed>
    <b:MonthAccessed>09</b:MonthAccessed>
    <b:DayAccessed>20</b:DayAccessed>
    <b:URL>https://www.redhat.com/es/topics/api/what-is-a-rest-api</b:URL>
    <b:RefOrder>20</b:RefOrder>
  </b:Source>
  <b:Source>
    <b:Tag>MDN21</b:Tag>
    <b:SourceType>InternetSite</b:SourceType>
    <b:Guid>{FAB6B927-9273-4021-B236-8ABE39641A93}</b:Guid>
    <b:Author>
      <b:Author>
        <b:Corporate>MDN Web Docs</b:Corporate>
      </b:Author>
    </b:Author>
    <b:Title>Glossary</b:Title>
    <b:ProductionCompany>MDN Web Docs</b:ProductionCompany>
    <b:Year>2021</b:Year>
    <b:Month>Septiembre</b:Month>
    <b:Day>19</b:Day>
    <b:YearAccessed>2021</b:YearAccessed>
    <b:MonthAccessed>09</b:MonthAccessed>
    <b:DayAccessed>20</b:DayAccessed>
    <b:URL>https://developer.mozilla.org/es/docs/Glossary/MVC</b:URL>
    <b:RefOrder>21</b:RefOrder>
  </b:Source>
  <b:Source>
    <b:Tag>Uni04</b:Tag>
    <b:SourceType>Report</b:SourceType>
    <b:Guid>{A543446B-2599-4361-B6C0-CECAB2DB9AA9}</b:Guid>
    <b:Author>
      <b:Author>
        <b:Corporate>Universidad Nacional Autónoma de México</b:Corporate>
      </b:Author>
    </b:Author>
    <b:Title>programas.cuaed.</b:Title>
    <b:ProductionCompany>Unidad de Apoyo para el aprendizaje</b:ProductionCompany>
    <b:Year>2004</b:Year>
    <b:YearAccessed>2021</b:YearAccessed>
    <b:MonthAccessed>09</b:MonthAccessed>
    <b:DayAccessed>20</b:DayAccessed>
    <b:URL>https://programas.cuaed.unam.mx/repositorio/moodle/pluginfile.php/1023/mod_resource/content/1/contenido/index.html</b:URL>
    <b:Publisher>Unidad de Apoyo para el aprendizaje</b:Publisher>
    <b:City>Mexico</b:City>
    <b:RefOrder>22</b:RefOrder>
  </b:Source>
  <b:Source>
    <b:Tag>Osc</b:Tag>
    <b:SourceType>Book</b:SourceType>
    <b:Guid>{4BCD4E49-C65F-4013-A9D2-622AE4989DC7}</b:Guid>
    <b:Author>
      <b:Author>
        <b:NameList>
          <b:Person>
            <b:Last>Blancarte</b:Last>
            <b:First>Oscar</b:First>
          </b:Person>
        </b:NameList>
      </b:Author>
    </b:Author>
    <b:Title>Arquitectura en Capas</b:Title>
    <b:Year>2020</b:Year>
    <b:Publisher>Software Architect</b:Publisher>
    <b:City>Mexico</b:City>
    <b:RefOrder>23</b:RefOrder>
  </b:Source>
  <b:Source>
    <b:Tag>Lui20</b:Tag>
    <b:SourceType>InternetSite</b:SourceType>
    <b:Guid>{16CEBC09-F8E9-4ED6-B653-EF23914C1C12}</b:Guid>
    <b:Title>OpenWebinars</b:Title>
    <b:Year>2020</b:Year>
    <b:Month>Enero</b:Month>
    <b:Day>17</b:Day>
    <b:YearAccessed>2021</b:YearAccessed>
    <b:MonthAccessed>09</b:MonthAccessed>
    <b:DayAccessed>20</b:DayAccessed>
    <b:URL>https://openwebinars.net/blog/que-es-json-web-token-y-como-funciona/</b:URL>
    <b:Author>
      <b:Author>
        <b:NameList>
          <b:Person>
            <b:Last>Magaña</b:Last>
            <b:First>Luis</b:First>
            <b:Middle>Miguel López</b:Middle>
          </b:Person>
        </b:NameList>
      </b:Author>
    </b:Author>
    <b:RefOrder>24</b:RefOrder>
  </b:Source>
  <b:Source>
    <b:Tag>Tec18</b:Tag>
    <b:SourceType>InternetSite</b:SourceType>
    <b:Guid>{4DFBB465-483C-454E-83F3-204AAAB8102D}</b:Guid>
    <b:Title>blog:Simplificando la tecnologia</b:Title>
    <b:Year>2018</b:Year>
    <b:Author>
      <b:Author>
        <b:Corporate>Tecon</b:Corporate>
      </b:Author>
    </b:Author>
    <b:ProductionCompany>Tecon</b:ProductionCompany>
    <b:Month>agosto</b:Month>
    <b:Day>17</b:Day>
    <b:YearAccessed>2021</b:YearAccessed>
    <b:MonthAccessed>20</b:MonthAccessed>
    <b:DayAccessed>09</b:DayAccessed>
    <b:URL>https://www.tecon.es/la-seguridad-de-la-informacion/</b:URL>
    <b:RefOrder>25</b:RefOrder>
  </b:Source>
  <b:Source>
    <b:Tag>Jun12</b:Tag>
    <b:SourceType>InternetSite</b:SourceType>
    <b:Guid>{F785AD0E-EC7F-40EE-995A-CBA7DF4C5416}</b:Guid>
    <b:Author>
      <b:Author>
        <b:Corporate>Junta de Castilla y Leon</b:Corporate>
      </b:Author>
    </b:Author>
    <b:Title>DATOS ABIERTOS</b:Title>
    <b:ProductionCompany>Junta de Castilla y Leon</b:ProductionCompany>
    <b:Year>2012</b:Year>
    <b:YearAccessed>2021</b:YearAccessed>
    <b:MonthAccessed>09</b:MonthAccessed>
    <b:DayAccessed>20</b:DayAccessed>
    <b:URL>https://datosabiertos.jcyl.es/web/es/iniciativa-datos-abiertos/datos-abiertos.html</b:URL>
    <b:RefOrder>26</b:RefOrder>
  </b:Source>
  <b:Source>
    <b:Tag>Com06</b:Tag>
    <b:SourceType>Report</b:SourceType>
    <b:Guid>{CA57F612-CD05-4D2A-A2D7-50FC95D5CE6D}</b:Guid>
    <b:Title>Autenticación de usuarios</b:Title>
    <b:Year>2006</b:Year>
    <b:Author>
      <b:Author>
        <b:Corporate>Comisión Interamericana de Telecomunicaciones</b:Corporate>
      </b:Author>
    </b:Author>
    <b:Publisher>CITEL</b:Publisher>
    <b:City>Washington, D.C.</b:City>
    <b:RefOrder>27</b:RefOrder>
  </b:Source>
  <b:Source>
    <b:Tag>Com20</b:Tag>
    <b:SourceType>InternetSite</b:SourceType>
    <b:Guid>{37E59372-122C-431A-AAD6-8FB8F82D03DF}</b:Guid>
    <b:Title>Naciones Unidas Cepal</b:Title>
    <b:Year>2020</b:Year>
    <b:Month>12</b:Month>
    <b:Day>18</b:Day>
    <b:YearAccessed>2021</b:YearAccessed>
    <b:MonthAccessed>09</b:MonthAccessed>
    <b:DayAccessed>21</b:DayAccessed>
    <b:URL>https://biblioguias.cepal.org/c.php?g=495473&amp;p=4961125</b:URL>
    <b:Author>
      <b:Author>
        <b:Corporate>Comision Economica para america latina y el caribe</b:Corporate>
      </b:Author>
    </b:Author>
    <b:ProductionCompany>biblioguias.cepal</b:ProductionCompany>
    <b:RefOrder>28</b:RefOrder>
  </b:Source>
</b:Sources>
</file>

<file path=customXml/itemProps1.xml><?xml version="1.0" encoding="utf-8"?>
<ds:datastoreItem xmlns:ds="http://schemas.openxmlformats.org/officeDocument/2006/customXml" ds:itemID="{E5879C5D-7913-407F-8642-DF578DED69D3}">
  <ds:schemaRefs>
    <ds:schemaRef ds:uri="http://schemas.microsoft.com/sharepoint/v3/contenttype/forms"/>
  </ds:schemaRefs>
</ds:datastoreItem>
</file>

<file path=customXml/itemProps2.xml><?xml version="1.0" encoding="utf-8"?>
<ds:datastoreItem xmlns:ds="http://schemas.openxmlformats.org/officeDocument/2006/customXml" ds:itemID="{DADB1C7F-4516-4AF0-BA54-60BEA9B9AB7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ea2547-679e-4aef-acd3-7fbaced9db34"/>
    <ds:schemaRef ds:uri="a98408fa-dee3-4fbc-a4e5-2c7c0ed16b8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6B701E6-39AD-456C-AAC8-83A1EEA52DEC}">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2BCCD33-D5E6-4BC2-9EC6-E9EAED7A62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7653</Words>
  <Characters>42093</Characters>
  <Application>Microsoft Office Word</Application>
  <DocSecurity>0</DocSecurity>
  <Lines>350</Lines>
  <Paragraphs>99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49647</CharactersWithSpaces>
  <SharedDoc>false</SharedDoc>
  <HLinks>
    <vt:vector size="114" baseType="variant">
      <vt:variant>
        <vt:i4>1966141</vt:i4>
      </vt:variant>
      <vt:variant>
        <vt:i4>116</vt:i4>
      </vt:variant>
      <vt:variant>
        <vt:i4>0</vt:i4>
      </vt:variant>
      <vt:variant>
        <vt:i4>5</vt:i4>
      </vt:variant>
      <vt:variant>
        <vt:lpwstr/>
      </vt:variant>
      <vt:variant>
        <vt:lpwstr>_Toc101697482</vt:lpwstr>
      </vt:variant>
      <vt:variant>
        <vt:i4>1048629</vt:i4>
      </vt:variant>
      <vt:variant>
        <vt:i4>107</vt:i4>
      </vt:variant>
      <vt:variant>
        <vt:i4>0</vt:i4>
      </vt:variant>
      <vt:variant>
        <vt:i4>5</vt:i4>
      </vt:variant>
      <vt:variant>
        <vt:lpwstr/>
      </vt:variant>
      <vt:variant>
        <vt:lpwstr>_Toc104371758</vt:lpwstr>
      </vt:variant>
      <vt:variant>
        <vt:i4>1048629</vt:i4>
      </vt:variant>
      <vt:variant>
        <vt:i4>101</vt:i4>
      </vt:variant>
      <vt:variant>
        <vt:i4>0</vt:i4>
      </vt:variant>
      <vt:variant>
        <vt:i4>5</vt:i4>
      </vt:variant>
      <vt:variant>
        <vt:lpwstr/>
      </vt:variant>
      <vt:variant>
        <vt:lpwstr>_Toc104371757</vt:lpwstr>
      </vt:variant>
      <vt:variant>
        <vt:i4>1048629</vt:i4>
      </vt:variant>
      <vt:variant>
        <vt:i4>95</vt:i4>
      </vt:variant>
      <vt:variant>
        <vt:i4>0</vt:i4>
      </vt:variant>
      <vt:variant>
        <vt:i4>5</vt:i4>
      </vt:variant>
      <vt:variant>
        <vt:lpwstr/>
      </vt:variant>
      <vt:variant>
        <vt:lpwstr>_Toc104371756</vt:lpwstr>
      </vt:variant>
      <vt:variant>
        <vt:i4>1179701</vt:i4>
      </vt:variant>
      <vt:variant>
        <vt:i4>86</vt:i4>
      </vt:variant>
      <vt:variant>
        <vt:i4>0</vt:i4>
      </vt:variant>
      <vt:variant>
        <vt:i4>5</vt:i4>
      </vt:variant>
      <vt:variant>
        <vt:lpwstr/>
      </vt:variant>
      <vt:variant>
        <vt:lpwstr>_Toc104371775</vt:lpwstr>
      </vt:variant>
      <vt:variant>
        <vt:i4>1179701</vt:i4>
      </vt:variant>
      <vt:variant>
        <vt:i4>80</vt:i4>
      </vt:variant>
      <vt:variant>
        <vt:i4>0</vt:i4>
      </vt:variant>
      <vt:variant>
        <vt:i4>5</vt:i4>
      </vt:variant>
      <vt:variant>
        <vt:lpwstr/>
      </vt:variant>
      <vt:variant>
        <vt:lpwstr>_Toc104371774</vt:lpwstr>
      </vt:variant>
      <vt:variant>
        <vt:i4>1179701</vt:i4>
      </vt:variant>
      <vt:variant>
        <vt:i4>74</vt:i4>
      </vt:variant>
      <vt:variant>
        <vt:i4>0</vt:i4>
      </vt:variant>
      <vt:variant>
        <vt:i4>5</vt:i4>
      </vt:variant>
      <vt:variant>
        <vt:lpwstr/>
      </vt:variant>
      <vt:variant>
        <vt:lpwstr>_Toc104371773</vt:lpwstr>
      </vt:variant>
      <vt:variant>
        <vt:i4>1179701</vt:i4>
      </vt:variant>
      <vt:variant>
        <vt:i4>68</vt:i4>
      </vt:variant>
      <vt:variant>
        <vt:i4>0</vt:i4>
      </vt:variant>
      <vt:variant>
        <vt:i4>5</vt:i4>
      </vt:variant>
      <vt:variant>
        <vt:lpwstr/>
      </vt:variant>
      <vt:variant>
        <vt:lpwstr>_Toc104371772</vt:lpwstr>
      </vt:variant>
      <vt:variant>
        <vt:i4>1179701</vt:i4>
      </vt:variant>
      <vt:variant>
        <vt:i4>62</vt:i4>
      </vt:variant>
      <vt:variant>
        <vt:i4>0</vt:i4>
      </vt:variant>
      <vt:variant>
        <vt:i4>5</vt:i4>
      </vt:variant>
      <vt:variant>
        <vt:lpwstr/>
      </vt:variant>
      <vt:variant>
        <vt:lpwstr>_Toc104371771</vt:lpwstr>
      </vt:variant>
      <vt:variant>
        <vt:i4>1179701</vt:i4>
      </vt:variant>
      <vt:variant>
        <vt:i4>56</vt:i4>
      </vt:variant>
      <vt:variant>
        <vt:i4>0</vt:i4>
      </vt:variant>
      <vt:variant>
        <vt:i4>5</vt:i4>
      </vt:variant>
      <vt:variant>
        <vt:lpwstr/>
      </vt:variant>
      <vt:variant>
        <vt:lpwstr>_Toc104371770</vt:lpwstr>
      </vt:variant>
      <vt:variant>
        <vt:i4>1245237</vt:i4>
      </vt:variant>
      <vt:variant>
        <vt:i4>50</vt:i4>
      </vt:variant>
      <vt:variant>
        <vt:i4>0</vt:i4>
      </vt:variant>
      <vt:variant>
        <vt:i4>5</vt:i4>
      </vt:variant>
      <vt:variant>
        <vt:lpwstr/>
      </vt:variant>
      <vt:variant>
        <vt:lpwstr>_Toc104371769</vt:lpwstr>
      </vt:variant>
      <vt:variant>
        <vt:i4>1245237</vt:i4>
      </vt:variant>
      <vt:variant>
        <vt:i4>44</vt:i4>
      </vt:variant>
      <vt:variant>
        <vt:i4>0</vt:i4>
      </vt:variant>
      <vt:variant>
        <vt:i4>5</vt:i4>
      </vt:variant>
      <vt:variant>
        <vt:lpwstr/>
      </vt:variant>
      <vt:variant>
        <vt:lpwstr>_Toc104371768</vt:lpwstr>
      </vt:variant>
      <vt:variant>
        <vt:i4>1245237</vt:i4>
      </vt:variant>
      <vt:variant>
        <vt:i4>38</vt:i4>
      </vt:variant>
      <vt:variant>
        <vt:i4>0</vt:i4>
      </vt:variant>
      <vt:variant>
        <vt:i4>5</vt:i4>
      </vt:variant>
      <vt:variant>
        <vt:lpwstr/>
      </vt:variant>
      <vt:variant>
        <vt:lpwstr>_Toc104371767</vt:lpwstr>
      </vt:variant>
      <vt:variant>
        <vt:i4>1245237</vt:i4>
      </vt:variant>
      <vt:variant>
        <vt:i4>32</vt:i4>
      </vt:variant>
      <vt:variant>
        <vt:i4>0</vt:i4>
      </vt:variant>
      <vt:variant>
        <vt:i4>5</vt:i4>
      </vt:variant>
      <vt:variant>
        <vt:lpwstr/>
      </vt:variant>
      <vt:variant>
        <vt:lpwstr>_Toc104371766</vt:lpwstr>
      </vt:variant>
      <vt:variant>
        <vt:i4>1245237</vt:i4>
      </vt:variant>
      <vt:variant>
        <vt:i4>26</vt:i4>
      </vt:variant>
      <vt:variant>
        <vt:i4>0</vt:i4>
      </vt:variant>
      <vt:variant>
        <vt:i4>5</vt:i4>
      </vt:variant>
      <vt:variant>
        <vt:lpwstr/>
      </vt:variant>
      <vt:variant>
        <vt:lpwstr>_Toc104371765</vt:lpwstr>
      </vt:variant>
      <vt:variant>
        <vt:i4>1245237</vt:i4>
      </vt:variant>
      <vt:variant>
        <vt:i4>20</vt:i4>
      </vt:variant>
      <vt:variant>
        <vt:i4>0</vt:i4>
      </vt:variant>
      <vt:variant>
        <vt:i4>5</vt:i4>
      </vt:variant>
      <vt:variant>
        <vt:lpwstr/>
      </vt:variant>
      <vt:variant>
        <vt:lpwstr>_Toc104371764</vt:lpwstr>
      </vt:variant>
      <vt:variant>
        <vt:i4>1245237</vt:i4>
      </vt:variant>
      <vt:variant>
        <vt:i4>14</vt:i4>
      </vt:variant>
      <vt:variant>
        <vt:i4>0</vt:i4>
      </vt:variant>
      <vt:variant>
        <vt:i4>5</vt:i4>
      </vt:variant>
      <vt:variant>
        <vt:lpwstr/>
      </vt:variant>
      <vt:variant>
        <vt:lpwstr>_Toc104371763</vt:lpwstr>
      </vt:variant>
      <vt:variant>
        <vt:i4>1245237</vt:i4>
      </vt:variant>
      <vt:variant>
        <vt:i4>8</vt:i4>
      </vt:variant>
      <vt:variant>
        <vt:i4>0</vt:i4>
      </vt:variant>
      <vt:variant>
        <vt:i4>5</vt:i4>
      </vt:variant>
      <vt:variant>
        <vt:lpwstr/>
      </vt:variant>
      <vt:variant>
        <vt:lpwstr>_Toc104371762</vt:lpwstr>
      </vt:variant>
      <vt:variant>
        <vt:i4>1245237</vt:i4>
      </vt:variant>
      <vt:variant>
        <vt:i4>2</vt:i4>
      </vt:variant>
      <vt:variant>
        <vt:i4>0</vt:i4>
      </vt:variant>
      <vt:variant>
        <vt:i4>5</vt:i4>
      </vt:variant>
      <vt:variant>
        <vt:lpwstr/>
      </vt:variant>
      <vt:variant>
        <vt:lpwstr>_Toc104371761</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2022-10-19T01:12:00Z</dcterms:created>
  <dcterms:modified xsi:type="dcterms:W3CDTF">2022-10-19T01:22:00Z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zotero-version="5.0.72"&gt;&lt;session id="X5EOqqo0"/&gt;&lt;style id="http://www.zotero.org/styles/apa" locale="es-ES" hasBibliography="1" bibliographyStyleHasBeenSet="1"/&gt;&lt;prefs&gt;&lt;pref name="fieldType" value="Field"/&gt;&lt;pref name="automaticJourn</vt:lpwstr>
  </property>
  <property fmtid="{D5CDD505-2E9C-101B-9397-08002B2CF9AE}" pid="3" name="ZOTERO_PREF_2">
    <vt:lpwstr>alAbbreviations" value="true"/&gt;&lt;/prefs&gt;&lt;/data&gt;</vt:lpwstr>
  </property>
  <property fmtid="{D5CDD505-2E9C-101B-9397-08002B2CF9AE}" pid="4" name="Mendeley Document_1">
    <vt:lpwstr>True</vt:lpwstr>
  </property>
  <property fmtid="{D5CDD505-2E9C-101B-9397-08002B2CF9AE}" pid="5" name="Mendeley Citation Style_1">
    <vt:lpwstr>http://www.zotero.org/styles/apa</vt:lpwstr>
  </property>
  <property fmtid="{D5CDD505-2E9C-101B-9397-08002B2CF9AE}" pid="6" name="Mendeley Recent Style Id 0_1">
    <vt:lpwstr>http://www.zotero.org/styles/american-medical-association</vt:lpwstr>
  </property>
  <property fmtid="{D5CDD505-2E9C-101B-9397-08002B2CF9AE}" pid="7" name="Mendeley Recent Style Name 0_1">
    <vt:lpwstr>American Medical Association 11th edition</vt:lpwstr>
  </property>
  <property fmtid="{D5CDD505-2E9C-101B-9397-08002B2CF9AE}" pid="8" name="Mendeley Recent Style Id 1_1">
    <vt:lpwstr>http://www.zotero.org/styles/american-political-science-association</vt:lpwstr>
  </property>
  <property fmtid="{D5CDD505-2E9C-101B-9397-08002B2CF9AE}" pid="9" name="Mendeley Recent Style Name 1_1">
    <vt:lpwstr>American Political Science Association</vt:lpwstr>
  </property>
  <property fmtid="{D5CDD505-2E9C-101B-9397-08002B2CF9AE}" pid="10" name="Mendeley Recent Style Id 2_1">
    <vt:lpwstr>http://www.zotero.org/styles/apa</vt:lpwstr>
  </property>
  <property fmtid="{D5CDD505-2E9C-101B-9397-08002B2CF9AE}" pid="11" name="Mendeley Recent Style Name 2_1">
    <vt:lpwstr>American Psychological Association 7th edition</vt:lpwstr>
  </property>
  <property fmtid="{D5CDD505-2E9C-101B-9397-08002B2CF9AE}" pid="12" name="Mendeley Recent Style Id 3_1">
    <vt:lpwstr>http://www.zotero.org/styles/american-sociological-association</vt:lpwstr>
  </property>
  <property fmtid="{D5CDD505-2E9C-101B-9397-08002B2CF9AE}" pid="13" name="Mendeley Recent Style Name 3_1">
    <vt:lpwstr>American Sociological Association 6th edition</vt:lpwstr>
  </property>
  <property fmtid="{D5CDD505-2E9C-101B-9397-08002B2CF9AE}" pid="14" name="Mendeley Recent Style Id 4_1">
    <vt:lpwstr>http://www.zotero.org/styles/chicago-author-date</vt:lpwstr>
  </property>
  <property fmtid="{D5CDD505-2E9C-101B-9397-08002B2CF9AE}" pid="15" name="Mendeley Recent Style Name 4_1">
    <vt:lpwstr>Chicago Manual of Style 17th edition (author-date)</vt:lpwstr>
  </property>
  <property fmtid="{D5CDD505-2E9C-101B-9397-08002B2CF9AE}" pid="16" name="Mendeley Recent Style Id 5_1">
    <vt:lpwstr>http://www.zotero.org/styles/harvard-cite-them-right</vt:lpwstr>
  </property>
  <property fmtid="{D5CDD505-2E9C-101B-9397-08002B2CF9AE}" pid="17" name="Mendeley Recent Style Name 5_1">
    <vt:lpwstr>Cite Them Right 10th edition - Harvard</vt:lpwstr>
  </property>
  <property fmtid="{D5CDD505-2E9C-101B-9397-08002B2CF9AE}" pid="18" name="Mendeley Recent Style Id 6_1">
    <vt:lpwstr>http://www.zotero.org/styles/ieee</vt:lpwstr>
  </property>
  <property fmtid="{D5CDD505-2E9C-101B-9397-08002B2CF9AE}" pid="19" name="Mendeley Recent Style Name 6_1">
    <vt:lpwstr>IEEE</vt:lpwstr>
  </property>
  <property fmtid="{D5CDD505-2E9C-101B-9397-08002B2CF9AE}" pid="20" name="Mendeley Recent Style Id 7_1">
    <vt:lpwstr>http://www.zotero.org/styles/modern-humanities-research-association</vt:lpwstr>
  </property>
  <property fmtid="{D5CDD505-2E9C-101B-9397-08002B2CF9AE}" pid="21" name="Mendeley Recent Style Name 7_1">
    <vt:lpwstr>Modern Humanities Research Association 3rd edition (note with bibliography)</vt:lpwstr>
  </property>
  <property fmtid="{D5CDD505-2E9C-101B-9397-08002B2CF9AE}" pid="22" name="Mendeley Recent Style Id 8_1">
    <vt:lpwstr>http://www.zotero.org/styles/modern-language-association</vt:lpwstr>
  </property>
  <property fmtid="{D5CDD505-2E9C-101B-9397-08002B2CF9AE}" pid="23" name="Mendeley Recent Style Name 8_1">
    <vt:lpwstr>Modern Language Association 8th edition</vt:lpwstr>
  </property>
  <property fmtid="{D5CDD505-2E9C-101B-9397-08002B2CF9AE}" pid="24" name="Mendeley Recent Style Id 9_1">
    <vt:lpwstr>http://www.zotero.org/styles/nature</vt:lpwstr>
  </property>
  <property fmtid="{D5CDD505-2E9C-101B-9397-08002B2CF9AE}" pid="25" name="Mendeley Recent Style Name 9_1">
    <vt:lpwstr>Nature</vt:lpwstr>
  </property>
  <property fmtid="{D5CDD505-2E9C-101B-9397-08002B2CF9AE}" pid="26" name="Mendeley Unique User Id_1">
    <vt:lpwstr>77f52e0f-2ecc-3046-b11c-08ad2a431af1</vt:lpwstr>
  </property>
  <property fmtid="{D5CDD505-2E9C-101B-9397-08002B2CF9AE}" pid="27" name="ContentTypeId">
    <vt:lpwstr>0x010100996F3DDD32151E47A00BF2D43E85599B</vt:lpwstr>
  </property>
</Properties>
</file>