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MON_1549814912"/>
    <w:bookmarkEnd w:id="0"/>
    <w:p w:rsidR="00242813" w:rsidRPr="00791DD5" w:rsidRDefault="00242813" w:rsidP="00242813">
      <w:pPr>
        <w:pStyle w:val="Sinespaciado"/>
      </w:pPr>
      <w: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49.45pt" o:ole="">
            <v:imagedata r:id="rId9" o:title=""/>
          </v:shape>
          <o:OLEObject Type="Embed" ProgID="Word.Document.12" ShapeID="_x0000_i1025" DrawAspect="Icon" ObjectID="_1550517649" r:id="rId10">
            <o:FieldCodes>\s</o:FieldCodes>
          </o:OLEObject>
        </w:object>
      </w:r>
      <w:r w:rsidRPr="00791DD5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0FEFFF53" wp14:editId="0522DB03">
            <wp:simplePos x="0" y="0"/>
            <wp:positionH relativeFrom="leftMargin">
              <wp:posOffset>737235</wp:posOffset>
            </wp:positionH>
            <wp:positionV relativeFrom="paragraph">
              <wp:posOffset>219075</wp:posOffset>
            </wp:positionV>
            <wp:extent cx="561975" cy="902335"/>
            <wp:effectExtent l="0" t="0" r="9525" b="0"/>
            <wp:wrapSquare wrapText="bothSides"/>
            <wp:docPr id="401" name="Imagen 401" descr="http://www.solucionpolitica.net/wp-content/uploads/2010/09/logo-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olucionpolitica.net/wp-content/uploads/2010/09/logo-IP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91DD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38BCFC" wp14:editId="0CB6E08C">
                <wp:simplePos x="0" y="0"/>
                <wp:positionH relativeFrom="margin">
                  <wp:align>center</wp:align>
                </wp:positionH>
                <wp:positionV relativeFrom="paragraph">
                  <wp:posOffset>-8890</wp:posOffset>
                </wp:positionV>
                <wp:extent cx="4562475" cy="457200"/>
                <wp:effectExtent l="0" t="0" r="9525" b="0"/>
                <wp:wrapNone/>
                <wp:docPr id="399" name="Cuadro de texto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24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813" w:rsidRPr="00944D6A" w:rsidRDefault="00242813" w:rsidP="0024281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2"/>
                              </w:rPr>
                            </w:pPr>
                            <w:r w:rsidRPr="00944D6A">
                              <w:rPr>
                                <w:rFonts w:ascii="Times New Roman" w:hAnsi="Times New Roman" w:cs="Times New Roman"/>
                                <w:b/>
                                <w:sz w:val="52"/>
                              </w:rPr>
                              <w:t>Instituto Politécnico Nacional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538BCFC" id="_x0000_t202" coordsize="21600,21600" o:spt="202" path="m,l,21600r21600,l21600,xe">
                <v:stroke joinstyle="miter"/>
                <v:path gradientshapeok="t" o:connecttype="rect"/>
              </v:shapetype>
              <v:shape id="Cuadro de texto 399" o:spid="_x0000_s1026" type="#_x0000_t202" style="position:absolute;margin-left:0;margin-top:-.7pt;width:359.25pt;height:36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" stroked="f">
                <v:textbox>
                  <w:txbxContent>
                    <w:p w:rsidR="00242813" w:rsidRPr="00944D6A" w:rsidRDefault="00242813" w:rsidP="0024281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52"/>
                        </w:rPr>
                      </w:pPr>
                      <w:r w:rsidRPr="00944D6A">
                        <w:rPr>
                          <w:rFonts w:ascii="Times New Roman" w:hAnsi="Times New Roman" w:cs="Times New Roman"/>
                          <w:b/>
                          <w:sz w:val="52"/>
                        </w:rPr>
                        <w:t>Instituto Politécnico Nacional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42813" w:rsidRPr="00791DD5" w:rsidRDefault="00242813" w:rsidP="002428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ED11BE5" wp14:editId="17281382">
            <wp:simplePos x="0" y="0"/>
            <wp:positionH relativeFrom="column">
              <wp:posOffset>5322570</wp:posOffset>
            </wp:positionH>
            <wp:positionV relativeFrom="paragraph">
              <wp:posOffset>9525</wp:posOffset>
            </wp:positionV>
            <wp:extent cx="805815" cy="762000"/>
            <wp:effectExtent l="0" t="0" r="0" b="0"/>
            <wp:wrapSquare wrapText="bothSides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pii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81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2813" w:rsidRPr="00791DD5" w:rsidRDefault="00242813" w:rsidP="0024281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42813" w:rsidRDefault="00242813" w:rsidP="00242813">
      <w:pPr>
        <w:spacing w:after="0"/>
        <w:rPr>
          <w:rFonts w:ascii="Times New Roman" w:hAnsi="Times New Roman" w:cs="Times New Roman"/>
        </w:rPr>
      </w:pPr>
      <w:r w:rsidRPr="00791DD5"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812A9B" wp14:editId="314C67F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762500" cy="828675"/>
                <wp:effectExtent l="0" t="0" r="0" b="9525"/>
                <wp:wrapNone/>
                <wp:docPr id="398" name="Cuadro de texto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813" w:rsidRPr="000C5840" w:rsidRDefault="00242813" w:rsidP="0024281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  <w:sz w:val="44"/>
                              </w:rPr>
                            </w:pPr>
                            <w:r w:rsidRPr="000C5840">
                              <w:rPr>
                                <w:rFonts w:ascii="Times New Roman" w:hAnsi="Times New Roman" w:cs="Times New Roman"/>
                                <w:i/>
                                <w:sz w:val="44"/>
                              </w:rPr>
                              <w:t>Unidad Profesional Interdisciplinaria en Ingeniería y Tecnologías Avanzadas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812A9B" id="Cuadro de texto 398" o:spid="_x0000_s1027" type="#_x0000_t202" style="position:absolute;margin-left:0;margin-top:.65pt;width:375pt;height:65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" stroked="f">
                <v:textbox>
                  <w:txbxContent>
                    <w:p w:rsidR="00242813" w:rsidRPr="000C5840" w:rsidRDefault="00242813" w:rsidP="00242813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  <w:sz w:val="44"/>
                        </w:rPr>
                      </w:pPr>
                      <w:r w:rsidRPr="000C5840">
                        <w:rPr>
                          <w:rFonts w:ascii="Times New Roman" w:hAnsi="Times New Roman" w:cs="Times New Roman"/>
                          <w:i/>
                          <w:sz w:val="44"/>
                        </w:rPr>
                        <w:t>Unidad Profesional Interdisciplinaria en Ingeniería y Tecnologías Avanzadas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42813" w:rsidRDefault="00242813" w:rsidP="00242813">
      <w:pPr>
        <w:spacing w:after="0"/>
        <w:rPr>
          <w:rFonts w:ascii="Times New Roman" w:hAnsi="Times New Roman" w:cs="Times New Roman"/>
        </w:rPr>
      </w:pPr>
    </w:p>
    <w:p w:rsidR="00242813" w:rsidRDefault="00242813" w:rsidP="00242813">
      <w:pPr>
        <w:spacing w:after="0"/>
        <w:rPr>
          <w:rFonts w:ascii="Times New Roman" w:hAnsi="Times New Roman" w:cs="Times New Roman"/>
        </w:rPr>
      </w:pP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sz w:val="36"/>
        </w:rPr>
      </w:pP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b/>
          <w:sz w:val="44"/>
        </w:rPr>
      </w:pP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CONTROL CLÁSICO.</w:t>
      </w: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b/>
          <w:sz w:val="40"/>
        </w:rPr>
      </w:pPr>
    </w:p>
    <w:p w:rsidR="00242813" w:rsidRDefault="00242813" w:rsidP="00242813">
      <w:pPr>
        <w:spacing w:after="0"/>
        <w:rPr>
          <w:rFonts w:ascii="Times New Roman" w:hAnsi="Times New Roman" w:cs="Times New Roman"/>
          <w:b/>
          <w:sz w:val="40"/>
        </w:rPr>
      </w:pPr>
    </w:p>
    <w:p w:rsidR="00242813" w:rsidRPr="006B36A9" w:rsidRDefault="00242813" w:rsidP="00242813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Alumnos:</w:t>
      </w: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Dávila Arias Exel</w:t>
      </w: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Morales Figueroa Francisco</w:t>
      </w: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Zarazúa Aguilar Luis Fernando</w:t>
      </w: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sz w:val="36"/>
        </w:rPr>
      </w:pPr>
    </w:p>
    <w:p w:rsidR="00242813" w:rsidRDefault="00242813" w:rsidP="00242813">
      <w:pPr>
        <w:spacing w:after="0"/>
        <w:rPr>
          <w:rFonts w:ascii="Times New Roman" w:hAnsi="Times New Roman" w:cs="Times New Roman"/>
          <w:sz w:val="36"/>
        </w:rPr>
      </w:pPr>
    </w:p>
    <w:p w:rsidR="00242813" w:rsidRPr="006B36A9" w:rsidRDefault="00242813" w:rsidP="00242813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 w:rsidRPr="006B36A9">
        <w:rPr>
          <w:rFonts w:ascii="Times New Roman" w:hAnsi="Times New Roman" w:cs="Times New Roman"/>
          <w:b/>
          <w:sz w:val="40"/>
        </w:rPr>
        <w:t>Grupo:</w:t>
      </w:r>
    </w:p>
    <w:p w:rsidR="00242813" w:rsidRPr="006B36A9" w:rsidRDefault="00242813" w:rsidP="00242813">
      <w:pPr>
        <w:spacing w:after="0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3MM3</w:t>
      </w:r>
    </w:p>
    <w:p w:rsidR="00242813" w:rsidRDefault="00242813" w:rsidP="00242813">
      <w:pPr>
        <w:spacing w:after="0"/>
        <w:rPr>
          <w:rFonts w:ascii="Times New Roman" w:hAnsi="Times New Roman" w:cs="Times New Roman"/>
          <w:sz w:val="36"/>
        </w:rPr>
      </w:pP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sz w:val="36"/>
        </w:rPr>
      </w:pPr>
      <w:r w:rsidRPr="000C5840">
        <w:rPr>
          <w:rFonts w:ascii="Times New Roman" w:hAnsi="Times New Roman" w:cs="Times New Roman"/>
          <w:b/>
          <w:sz w:val="36"/>
        </w:rPr>
        <w:t>Profesor:</w:t>
      </w: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Adolfo Rojas Pacheco</w:t>
      </w: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sz w:val="36"/>
        </w:rPr>
      </w:pP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sz w:val="36"/>
        </w:rPr>
      </w:pP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Practica 3:</w:t>
      </w:r>
    </w:p>
    <w:p w:rsidR="00242813" w:rsidRDefault="00242813" w:rsidP="00242813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 ANÁLISIS DE LA RESPUESTA TEMPORAL</w:t>
      </w:r>
    </w:p>
    <w:p w:rsidR="00242813" w:rsidRDefault="00242813" w:rsidP="00EA013A">
      <w:pPr>
        <w:jc w:val="center"/>
      </w:pPr>
    </w:p>
    <w:p w:rsidR="00285BA5" w:rsidRDefault="00285BA5" w:rsidP="00EA013A">
      <w:pPr>
        <w:jc w:val="center"/>
      </w:pPr>
    </w:p>
    <w:p w:rsidR="00165751" w:rsidRDefault="00165751" w:rsidP="00EA013A">
      <w:pPr>
        <w:jc w:val="center"/>
      </w:pPr>
    </w:p>
    <w:p w:rsidR="00285BA5" w:rsidRPr="00D773B0" w:rsidRDefault="00285BA5" w:rsidP="00285BA5">
      <w:pPr>
        <w:rPr>
          <w:b/>
          <w:i/>
          <w:sz w:val="28"/>
        </w:rPr>
      </w:pPr>
      <w:r w:rsidRPr="00D773B0">
        <w:rPr>
          <w:b/>
          <w:i/>
          <w:sz w:val="28"/>
        </w:rPr>
        <w:lastRenderedPageBreak/>
        <w:t>R</w:t>
      </w:r>
      <w:r w:rsidR="00165751" w:rsidRPr="00D773B0">
        <w:rPr>
          <w:b/>
          <w:i/>
          <w:sz w:val="28"/>
        </w:rPr>
        <w:t>E</w:t>
      </w:r>
      <w:r w:rsidRPr="00D773B0">
        <w:rPr>
          <w:b/>
          <w:i/>
          <w:sz w:val="28"/>
        </w:rPr>
        <w:t>SPUESTA SISTEMA DE SEGUNDO ORDEN</w:t>
      </w:r>
    </w:p>
    <w:p w:rsidR="00285BA5" w:rsidRDefault="00285BA5" w:rsidP="00285BA5">
      <w:pPr>
        <w:jc w:val="both"/>
      </w:pPr>
      <w:r>
        <w:t xml:space="preserve">La función de transferencia de un sistema de segundo orden es: </w:t>
      </w:r>
    </w:p>
    <w:p w:rsidR="00285BA5" w:rsidRDefault="00285BA5" w:rsidP="00285BA5">
      <w:pPr>
        <w:jc w:val="center"/>
      </w:pPr>
      <w:r>
        <w:rPr>
          <w:noProof/>
          <w:lang w:eastAsia="es-MX"/>
        </w:rPr>
        <w:drawing>
          <wp:inline distT="0" distB="0" distL="0" distR="0" wp14:anchorId="68CEAA62" wp14:editId="5B6B56FA">
            <wp:extent cx="1485900" cy="476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A5" w:rsidRDefault="00285BA5" w:rsidP="00285BA5">
      <w:pPr>
        <w:jc w:val="both"/>
      </w:pPr>
      <w:r>
        <w:t xml:space="preserve">Donde el término </w:t>
      </w:r>
      <w:proofErr w:type="spellStart"/>
      <w:r>
        <w:t>ωn</w:t>
      </w:r>
      <w:proofErr w:type="spellEnd"/>
      <w:r>
        <w:t xml:space="preserve"> se denomina frecuencia natural y ζ es el coeficiente de amortiguamiento. Si se consideran polos complejos conjugados (0 &lt; ζ &lt; 1), la respuesta en el tiempo para entrada escalón es:</w:t>
      </w:r>
    </w:p>
    <w:p w:rsidR="00285BA5" w:rsidRDefault="00285BA5" w:rsidP="00285BA5">
      <w:pPr>
        <w:tabs>
          <w:tab w:val="left" w:pos="2259"/>
        </w:tabs>
        <w:jc w:val="center"/>
      </w:pPr>
      <w:r>
        <w:rPr>
          <w:noProof/>
          <w:lang w:eastAsia="es-MX"/>
        </w:rPr>
        <w:drawing>
          <wp:inline distT="0" distB="0" distL="0" distR="0" wp14:anchorId="3FF4ABCF" wp14:editId="286FE8C3">
            <wp:extent cx="2724150" cy="5048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A5" w:rsidRDefault="00285BA5" w:rsidP="00285BA5">
      <w:pPr>
        <w:tabs>
          <w:tab w:val="left" w:pos="2259"/>
        </w:tabs>
        <w:jc w:val="both"/>
      </w:pPr>
      <w:r>
        <w:t xml:space="preserve">Donde el término </w:t>
      </w:r>
      <w:proofErr w:type="spellStart"/>
      <w:r>
        <w:t>ζωn</w:t>
      </w:r>
      <w:proofErr w:type="spellEnd"/>
      <w:r>
        <w:t xml:space="preserve"> es la parte real de los polos complejos y </w:t>
      </w:r>
      <w:r>
        <w:rPr>
          <w:noProof/>
          <w:lang w:eastAsia="es-MX"/>
        </w:rPr>
        <w:drawing>
          <wp:inline distT="0" distB="0" distL="0" distR="0" wp14:anchorId="68413C08" wp14:editId="29A8EBC7">
            <wp:extent cx="638175" cy="2476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es la parte imaginaria. (El término </w:t>
      </w:r>
      <w:r>
        <w:rPr>
          <w:noProof/>
          <w:lang w:eastAsia="es-MX"/>
        </w:rPr>
        <w:drawing>
          <wp:inline distT="0" distB="0" distL="0" distR="0" wp14:anchorId="506A0836" wp14:editId="0EC9CE12">
            <wp:extent cx="638175" cy="247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también se denomina frecuencia natural amortiguada o </w:t>
      </w:r>
      <w:proofErr w:type="spellStart"/>
      <w:r>
        <w:t>ωd</w:t>
      </w:r>
      <w:proofErr w:type="spellEnd"/>
      <w:r>
        <w:t xml:space="preserve">). Existen dos factores que determinan la forma y la velocidad de respuesta del sistema de segundo orden. Estos factores son la frecuencia natural </w:t>
      </w:r>
      <w:proofErr w:type="spellStart"/>
      <w:r>
        <w:t>ωn</w:t>
      </w:r>
      <w:proofErr w:type="spellEnd"/>
      <w:r>
        <w:t xml:space="preserve"> y el coeficiente de amortiguamiento ζ.</w:t>
      </w:r>
    </w:p>
    <w:p w:rsidR="00285BA5" w:rsidRDefault="00285BA5" w:rsidP="00285BA5">
      <w:pPr>
        <w:tabs>
          <w:tab w:val="left" w:pos="2259"/>
        </w:tabs>
        <w:jc w:val="center"/>
      </w:pPr>
      <w:r>
        <w:rPr>
          <w:noProof/>
          <w:lang w:eastAsia="es-MX"/>
        </w:rPr>
        <w:drawing>
          <wp:inline distT="0" distB="0" distL="0" distR="0" wp14:anchorId="6EF342D5" wp14:editId="0557CB5C">
            <wp:extent cx="3867150" cy="3105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A5" w:rsidRDefault="00285BA5" w:rsidP="00285BA5">
      <w:pPr>
        <w:tabs>
          <w:tab w:val="left" w:pos="2259"/>
        </w:tabs>
        <w:jc w:val="both"/>
      </w:pPr>
      <w:r>
        <w:t xml:space="preserve">La frecuencia natural </w:t>
      </w:r>
      <w:proofErr w:type="spellStart"/>
      <w:r>
        <w:t>ωn</w:t>
      </w:r>
      <w:proofErr w:type="spellEnd"/>
      <w:r>
        <w:t xml:space="preserve"> es la distancia que existe entre el origen al polo y el coeficiente de amortiguamiento es el coseno del ángulo mostrado en la figura. Cuando el coeficiente de amortiguamiento es cero, los polos complejos no tienen parte real y cuando el coeficiente de amortiguamiento es uno (o mayor que uno) los polos complejos son puramente reales. La Figura 2 muestra la respuesta en el tiempo del sistema de segundo orden. Cuando el coeficiente de amortiguamiento es cero o cercano a cero el sistema es altamente oscilatorio con una respuesta poco adecuada para ser utilizada en un sistema de control. Cuando el coeficiente de </w:t>
      </w:r>
      <w:r>
        <w:lastRenderedPageBreak/>
        <w:t xml:space="preserve">amortiguamiento es cercano a uno la respuesta es </w:t>
      </w:r>
      <w:r w:rsidR="00165751">
        <w:t>sobreamortiguada</w:t>
      </w:r>
      <w:r>
        <w:t xml:space="preserve"> y lenta y también se considera poco apropiada para ser utilizada en algunos sistemas de control.</w:t>
      </w:r>
    </w:p>
    <w:p w:rsidR="00285BA5" w:rsidRDefault="00285BA5" w:rsidP="00285BA5">
      <w:pPr>
        <w:tabs>
          <w:tab w:val="left" w:pos="2259"/>
        </w:tabs>
        <w:jc w:val="center"/>
      </w:pPr>
      <w:r>
        <w:rPr>
          <w:noProof/>
          <w:lang w:eastAsia="es-MX"/>
        </w:rPr>
        <w:drawing>
          <wp:inline distT="0" distB="0" distL="0" distR="0" wp14:anchorId="14214425" wp14:editId="5B3FEA00">
            <wp:extent cx="4191000" cy="3762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51" w:rsidRPr="00165751" w:rsidRDefault="00285BA5" w:rsidP="0016575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cstheme="minorHAnsi"/>
        </w:rPr>
      </w:pPr>
      <w:r w:rsidRPr="00165751">
        <w:rPr>
          <w:rFonts w:cstheme="minorHAnsi"/>
        </w:rPr>
        <w:t>Obtener (investigar/diseñar) una serie de circuitos eléctricos de segundo orden,</w:t>
      </w:r>
      <w:r w:rsidR="00380909" w:rsidRPr="00165751">
        <w:rPr>
          <w:rFonts w:cstheme="minorHAnsi"/>
        </w:rPr>
        <w:t xml:space="preserve"> que reciban como </w:t>
      </w:r>
      <w:r w:rsidRPr="00165751">
        <w:rPr>
          <w:rFonts w:cstheme="minorHAnsi"/>
        </w:rPr>
        <w:t>entrada una señal de voltaj</w:t>
      </w:r>
      <w:r w:rsidR="00380909" w:rsidRPr="00165751">
        <w:rPr>
          <w:rFonts w:cstheme="minorHAnsi"/>
        </w:rPr>
        <w:t xml:space="preserve">e en forma de escalón y que sus </w:t>
      </w:r>
      <w:r w:rsidRPr="00165751">
        <w:rPr>
          <w:rFonts w:cstheme="minorHAnsi"/>
        </w:rPr>
        <w:t>respectivas respuestas en el tiempo correspond</w:t>
      </w:r>
      <w:r w:rsidR="00380909" w:rsidRPr="00165751">
        <w:rPr>
          <w:rFonts w:cstheme="minorHAnsi"/>
        </w:rPr>
        <w:t xml:space="preserve">an a los casos (Recordar que la </w:t>
      </w:r>
      <w:r w:rsidRPr="00165751">
        <w:rPr>
          <w:rFonts w:cstheme="minorHAnsi"/>
        </w:rPr>
        <w:t>obtención de estos tipos de respuesta dependen de los parámetros del sistema</w:t>
      </w:r>
      <w:r w:rsidR="00165751" w:rsidRPr="00165751">
        <w:rPr>
          <w:rFonts w:cstheme="minorHAnsi"/>
        </w:rPr>
        <w:t xml:space="preserve"> </w:t>
      </w:r>
      <w:r w:rsidRPr="00165751">
        <w:rPr>
          <w:rFonts w:cstheme="minorHAnsi"/>
        </w:rPr>
        <w:t>(circuito)):</w:t>
      </w:r>
    </w:p>
    <w:p w:rsidR="00285BA5" w:rsidRDefault="00285BA5" w:rsidP="00285B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subamortiguado,</w:t>
      </w:r>
    </w:p>
    <w:p w:rsidR="00285BA5" w:rsidRDefault="00285BA5" w:rsidP="00285BA5">
      <w:r>
        <w:rPr>
          <w:rFonts w:ascii="Arial" w:hAnsi="Arial" w:cs="Arial"/>
          <w:sz w:val="24"/>
          <w:szCs w:val="24"/>
        </w:rPr>
        <w:t xml:space="preserve">b) </w:t>
      </w:r>
      <w:proofErr w:type="spellStart"/>
      <w:r>
        <w:rPr>
          <w:rFonts w:ascii="Arial" w:hAnsi="Arial" w:cs="Arial"/>
          <w:sz w:val="24"/>
          <w:szCs w:val="24"/>
        </w:rPr>
        <w:t>sobreamortiguado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A14AB3" w:rsidRDefault="007E5929" w:rsidP="00A14AB3">
      <w:pPr>
        <w:keepNext/>
        <w:jc w:val="center"/>
      </w:pPr>
      <w:r w:rsidRPr="007E5929">
        <w:rPr>
          <w:noProof/>
          <w:lang w:eastAsia="es-MX"/>
        </w:rPr>
        <w:drawing>
          <wp:inline distT="0" distB="0" distL="0" distR="0">
            <wp:extent cx="2668984" cy="1708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8" t="20720" r="25787"/>
                    <a:stretch/>
                  </pic:blipFill>
                  <pic:spPr bwMode="auto">
                    <a:xfrm>
                      <a:off x="0" y="0"/>
                      <a:ext cx="2681520" cy="171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BBF" w:rsidRDefault="00A14AB3" w:rsidP="00A14AB3">
      <w:pPr>
        <w:pStyle w:val="Epgrafe"/>
        <w:jc w:val="center"/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ARABIC </w:instrText>
      </w:r>
      <w:r w:rsidR="007810DF">
        <w:fldChar w:fldCharType="separate"/>
      </w:r>
      <w:r w:rsidR="00FD3D88">
        <w:rPr>
          <w:noProof/>
        </w:rPr>
        <w:t>1</w:t>
      </w:r>
      <w:r w:rsidR="007810DF">
        <w:rPr>
          <w:noProof/>
        </w:rPr>
        <w:fldChar w:fldCharType="end"/>
      </w:r>
      <w:r>
        <w:t xml:space="preserve"> Circuito RLC</w:t>
      </w:r>
    </w:p>
    <w:p w:rsidR="007E5929" w:rsidRPr="007E5929" w:rsidRDefault="007E59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Vo=Vi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R+Ls+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Cs</m:t>
                  </m:r>
                </m:den>
              </m:f>
            </m:den>
          </m:f>
        </m:oMath>
      </m:oMathPara>
    </w:p>
    <w:p w:rsidR="007E5929" w:rsidRPr="007E5929" w:rsidRDefault="007810D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Vo</m:t>
              </m:r>
            </m:num>
            <m:den>
              <m:r>
                <w:rPr>
                  <w:rFonts w:ascii="Cambria Math" w:hAnsi="Cambria Math"/>
                </w:rPr>
                <m:t>Vi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R+Ls+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Cs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LC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+RCs+1</m:t>
              </m:r>
            </m:den>
          </m:f>
        </m:oMath>
      </m:oMathPara>
    </w:p>
    <w:p w:rsidR="007E5929" w:rsidRPr="00EA013A" w:rsidRDefault="007810DF" w:rsidP="00EA013A">
      <w:pPr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Vo</m:t>
              </m:r>
            </m:num>
            <m:den>
              <m:r>
                <w:rPr>
                  <w:rFonts w:ascii="Cambria Math" w:hAnsi="Cambria Math"/>
                </w:rPr>
                <m:t>Vi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LC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  <m:r>
                <w:rPr>
                  <w:rFonts w:ascii="Cambria Math" w:hAnsi="Cambria Math"/>
                </w:rPr>
                <m:t>s+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LC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+2ζ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</m:oMath>
      </m:oMathPara>
    </w:p>
    <w:p w:rsidR="00EA013A" w:rsidRPr="00EA013A" w:rsidRDefault="00EA013A" w:rsidP="00EA013A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∴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LC</m:t>
              </m:r>
            </m:den>
          </m:f>
        </m:oMath>
      </m:oMathPara>
    </w:p>
    <w:p w:rsidR="00EA013A" w:rsidRPr="00285BA5" w:rsidRDefault="00EA013A" w:rsidP="00EA013A">
      <w:pPr>
        <w:rPr>
          <w:rFonts w:eastAsiaTheme="minorEastAsia"/>
          <w:b/>
        </w:rPr>
      </w:pPr>
      <w:r w:rsidRPr="00285BA5">
        <w:rPr>
          <w:rFonts w:eastAsiaTheme="minorEastAsia"/>
          <w:b/>
        </w:rPr>
        <w:t xml:space="preserve">Caso subamortiguado  </w:t>
      </w:r>
      <m:oMath>
        <m:r>
          <m:rPr>
            <m:sty m:val="bi"/>
          </m:rPr>
          <w:rPr>
            <w:rFonts w:ascii="Cambria Math" w:eastAsiaTheme="minorEastAsia" w:hAnsi="Cambria Math"/>
          </w:rPr>
          <m:t>0&lt;ζ&lt;1</m:t>
        </m:r>
      </m:oMath>
    </w:p>
    <w:p w:rsidR="00EA013A" w:rsidRDefault="00EA013A" w:rsidP="00EA013A">
      <w:pPr>
        <w:rPr>
          <w:rFonts w:eastAsiaTheme="minorEastAsia"/>
        </w:rPr>
      </w:pPr>
      <w:r>
        <w:rPr>
          <w:rFonts w:eastAsiaTheme="minorEastAsia"/>
        </w:rPr>
        <w:t xml:space="preserve">Se propone </w:t>
      </w:r>
      <m:oMath>
        <m:r>
          <w:rPr>
            <w:rFonts w:ascii="Cambria Math" w:eastAsiaTheme="minorEastAsia" w:hAnsi="Cambria Math"/>
          </w:rPr>
          <m:t>ζ=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, L=22mH, C=82nF.</w:t>
      </w:r>
    </w:p>
    <w:p w:rsidR="00EA013A" w:rsidRPr="00EA013A" w:rsidRDefault="00EA013A" w:rsidP="00EA013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2ζ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:rsidR="00EA013A" w:rsidRPr="00EA013A" w:rsidRDefault="007810DF" w:rsidP="00EA013A">
      <w:pPr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LC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:rsidR="00761209" w:rsidRPr="00C104DC" w:rsidRDefault="00EA013A" w:rsidP="00EA013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(L</m:t>
              </m:r>
            </m:e>
          </m:rad>
          <m:r>
            <w:rPr>
              <w:rFonts w:ascii="Cambria Math" w:eastAsiaTheme="minorEastAsia" w:hAnsi="Cambria Math"/>
            </w:rPr>
            <m:t xml:space="preserve">/C)= 517.96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Ω </m:t>
          </m:r>
        </m:oMath>
      </m:oMathPara>
    </w:p>
    <w:p w:rsidR="00C104DC" w:rsidRPr="00C104DC" w:rsidRDefault="007810DF" w:rsidP="00EA013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Vo</m:t>
              </m:r>
            </m:num>
            <m:den>
              <m:r>
                <w:rPr>
                  <w:rFonts w:ascii="Cambria Math" w:hAnsi="Cambria Math"/>
                </w:rPr>
                <m:t>Vi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554323725.1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+23543.63s+554323725.1</m:t>
              </m:r>
            </m:den>
          </m:f>
        </m:oMath>
      </m:oMathPara>
    </w:p>
    <w:p w:rsidR="00C104DC" w:rsidRDefault="00C104DC" w:rsidP="00EA013A">
      <w:pPr>
        <w:rPr>
          <w:rFonts w:eastAsiaTheme="minorEastAsia"/>
        </w:rPr>
      </w:pPr>
      <w:r>
        <w:rPr>
          <w:rFonts w:eastAsiaTheme="minorEastAsia"/>
        </w:rPr>
        <w:t>POLOS</w:t>
      </w:r>
    </w:p>
    <w:p w:rsidR="002958D0" w:rsidRDefault="002958D0" w:rsidP="00EA013A">
      <w:pPr>
        <w:rPr>
          <w:rFonts w:eastAsiaTheme="minorEastAsia"/>
        </w:rPr>
      </w:pPr>
      <w:r>
        <w:rPr>
          <w:rFonts w:eastAsiaTheme="minorEastAsia"/>
        </w:rPr>
        <w:t>S1=-1171.81+20389.90i</w:t>
      </w:r>
    </w:p>
    <w:p w:rsidR="002958D0" w:rsidRDefault="002958D0" w:rsidP="00EA013A">
      <w:pPr>
        <w:rPr>
          <w:rFonts w:eastAsiaTheme="minorEastAsia"/>
        </w:rPr>
      </w:pPr>
      <w:r>
        <w:rPr>
          <w:rFonts w:eastAsiaTheme="minorEastAsia"/>
        </w:rPr>
        <w:t>S2=-1171.81-20389.90i</w:t>
      </w:r>
    </w:p>
    <w:p w:rsidR="00A14AB3" w:rsidRDefault="005B5BC2" w:rsidP="00A14AB3">
      <w:pPr>
        <w:keepNext/>
        <w:jc w:val="center"/>
      </w:pPr>
      <w:r w:rsidRPr="005B5BC2">
        <w:rPr>
          <w:rFonts w:eastAsiaTheme="minorEastAsia"/>
          <w:noProof/>
          <w:lang w:eastAsia="es-MX"/>
        </w:rPr>
        <w:drawing>
          <wp:inline distT="0" distB="0" distL="0" distR="0">
            <wp:extent cx="3460750" cy="2844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1" b="28776"/>
                    <a:stretch/>
                  </pic:blipFill>
                  <pic:spPr bwMode="auto">
                    <a:xfrm>
                      <a:off x="0" y="0"/>
                      <a:ext cx="34607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BC2" w:rsidRDefault="00A14AB3" w:rsidP="00A14AB3">
      <w:pPr>
        <w:pStyle w:val="Epgrafe"/>
        <w:jc w:val="center"/>
        <w:rPr>
          <w:rFonts w:eastAsiaTheme="minorEastAsia"/>
        </w:rPr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ARABIC </w:instrText>
      </w:r>
      <w:r w:rsidR="007810DF">
        <w:fldChar w:fldCharType="separate"/>
      </w:r>
      <w:r w:rsidR="00FD3D88">
        <w:rPr>
          <w:noProof/>
        </w:rPr>
        <w:t>2</w:t>
      </w:r>
      <w:r w:rsidR="007810DF">
        <w:rPr>
          <w:noProof/>
        </w:rPr>
        <w:fldChar w:fldCharType="end"/>
      </w:r>
      <w:r>
        <w:t xml:space="preserve"> Polos en plano de Laplace caso </w:t>
      </w:r>
      <w:r w:rsidR="002B7D7D">
        <w:t>subamortiguado</w:t>
      </w:r>
    </w:p>
    <w:p w:rsidR="00A14AB3" w:rsidRDefault="00A14AB3" w:rsidP="00A14AB3">
      <w:pPr>
        <w:rPr>
          <w:rFonts w:eastAsiaTheme="minorEastAsia"/>
        </w:rPr>
      </w:pPr>
      <w:r>
        <w:rPr>
          <w:rFonts w:eastAsiaTheme="minorEastAsia"/>
        </w:rPr>
        <w:lastRenderedPageBreak/>
        <w:t>Se simuló la función de transferencia en Matlab obteniendo los siguientes resultados:</w:t>
      </w:r>
    </w:p>
    <w:p w:rsidR="00242813" w:rsidRDefault="00242813" w:rsidP="00EA013A">
      <w:pPr>
        <w:rPr>
          <w:rFonts w:eastAsiaTheme="minorEastAsia"/>
        </w:rPr>
      </w:pPr>
    </w:p>
    <w:p w:rsidR="00A14AB3" w:rsidRDefault="00242813" w:rsidP="00A14AB3">
      <w:pPr>
        <w:keepNext/>
      </w:pPr>
      <w:r>
        <w:rPr>
          <w:noProof/>
          <w:lang w:eastAsia="es-MX"/>
        </w:rPr>
        <w:drawing>
          <wp:inline distT="0" distB="0" distL="0" distR="0" wp14:anchorId="2E432331" wp14:editId="4912864E">
            <wp:extent cx="5612130" cy="19119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13" w:rsidRDefault="00A14AB3" w:rsidP="00A14AB3">
      <w:pPr>
        <w:pStyle w:val="Epgrafe"/>
        <w:jc w:val="center"/>
        <w:rPr>
          <w:rFonts w:eastAsiaTheme="minorEastAsia"/>
        </w:rPr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ARABIC </w:instrText>
      </w:r>
      <w:r w:rsidR="007810DF">
        <w:fldChar w:fldCharType="separate"/>
      </w:r>
      <w:r w:rsidR="00FD3D88">
        <w:rPr>
          <w:noProof/>
        </w:rPr>
        <w:t>3</w:t>
      </w:r>
      <w:r w:rsidR="007810DF">
        <w:rPr>
          <w:noProof/>
        </w:rPr>
        <w:fldChar w:fldCharType="end"/>
      </w:r>
      <w:r>
        <w:t xml:space="preserve"> Función de transferencia Simulink</w:t>
      </w:r>
    </w:p>
    <w:p w:rsidR="00A14AB3" w:rsidRDefault="00A74E22" w:rsidP="00A14AB3">
      <w:pPr>
        <w:keepNext/>
      </w:pPr>
      <w:r>
        <w:rPr>
          <w:noProof/>
          <w:lang w:eastAsia="es-MX"/>
        </w:rPr>
        <w:drawing>
          <wp:inline distT="0" distB="0" distL="0" distR="0" wp14:anchorId="6C199CD6" wp14:editId="5B0BC2EE">
            <wp:extent cx="5612130" cy="26308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13" w:rsidRDefault="00A14AB3" w:rsidP="00A14AB3">
      <w:pPr>
        <w:pStyle w:val="Epgrafe"/>
        <w:jc w:val="center"/>
        <w:rPr>
          <w:rFonts w:eastAsiaTheme="minorEastAsia"/>
        </w:rPr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ARABIC </w:instrText>
      </w:r>
      <w:r w:rsidR="007810DF">
        <w:fldChar w:fldCharType="separate"/>
      </w:r>
      <w:r w:rsidR="00FD3D88">
        <w:rPr>
          <w:noProof/>
        </w:rPr>
        <w:t>4</w:t>
      </w:r>
      <w:r w:rsidR="007810DF">
        <w:rPr>
          <w:noProof/>
        </w:rPr>
        <w:fldChar w:fldCharType="end"/>
      </w:r>
      <w:r>
        <w:t xml:space="preserve"> Simulación frecuencia amortiguada</w:t>
      </w:r>
    </w:p>
    <w:p w:rsidR="00A14AB3" w:rsidRDefault="007E181B" w:rsidP="00A14AB3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66F0DFA2" wp14:editId="57F0EC57">
            <wp:extent cx="5612130" cy="266255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1B" w:rsidRDefault="00A14AB3" w:rsidP="00A14AB3">
      <w:pPr>
        <w:pStyle w:val="Epgrafe"/>
        <w:jc w:val="center"/>
        <w:rPr>
          <w:rFonts w:eastAsiaTheme="minorEastAsia"/>
        </w:rPr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ARABIC </w:instrText>
      </w:r>
      <w:r w:rsidR="007810DF">
        <w:fldChar w:fldCharType="separate"/>
      </w:r>
      <w:r w:rsidR="00FD3D88">
        <w:rPr>
          <w:noProof/>
        </w:rPr>
        <w:t>5</w:t>
      </w:r>
      <w:r w:rsidR="007810DF">
        <w:rPr>
          <w:noProof/>
        </w:rPr>
        <w:fldChar w:fldCharType="end"/>
      </w:r>
      <w:r>
        <w:t xml:space="preserve"> Simulación máximo sobre impulso</w:t>
      </w:r>
    </w:p>
    <w:p w:rsidR="00A14AB3" w:rsidRDefault="00A14AB3" w:rsidP="00EA013A">
      <w:pPr>
        <w:rPr>
          <w:rFonts w:eastAsiaTheme="minorEastAsia"/>
        </w:rPr>
      </w:pPr>
    </w:p>
    <w:p w:rsidR="00A14AB3" w:rsidRDefault="00A14AB3" w:rsidP="00EA013A">
      <w:pPr>
        <w:rPr>
          <w:rFonts w:eastAsiaTheme="minorEastAsia"/>
        </w:rPr>
      </w:pPr>
      <w:r>
        <w:rPr>
          <w:rFonts w:eastAsiaTheme="minorEastAsia"/>
        </w:rPr>
        <w:t>Los valores medidos fueron los siguientes:</w:t>
      </w:r>
    </w:p>
    <w:p w:rsidR="00A14AB3" w:rsidRDefault="00A74E22" w:rsidP="00A14AB3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3A915A97" wp14:editId="057112B6">
            <wp:extent cx="4756150" cy="3067442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178" cy="30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22" w:rsidRDefault="00A14AB3" w:rsidP="00A14AB3">
      <w:pPr>
        <w:pStyle w:val="Epgrafe"/>
        <w:jc w:val="center"/>
        <w:rPr>
          <w:rFonts w:eastAsiaTheme="minorEastAsia"/>
        </w:rPr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ARABIC </w:instrText>
      </w:r>
      <w:r w:rsidR="007810DF">
        <w:fldChar w:fldCharType="separate"/>
      </w:r>
      <w:r w:rsidR="00FD3D88">
        <w:rPr>
          <w:noProof/>
        </w:rPr>
        <w:t>6</w:t>
      </w:r>
      <w:r w:rsidR="007810DF">
        <w:rPr>
          <w:noProof/>
        </w:rPr>
        <w:fldChar w:fldCharType="end"/>
      </w:r>
      <w:r>
        <w:t xml:space="preserve"> Medición tiempo de establecimiento</w:t>
      </w:r>
    </w:p>
    <w:p w:rsidR="00A14AB3" w:rsidRDefault="00A74E22" w:rsidP="00A14AB3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8A29DCB" wp14:editId="186FF657">
            <wp:extent cx="4921250" cy="370179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3311" cy="37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22" w:rsidRDefault="00A14AB3" w:rsidP="00A14AB3">
      <w:pPr>
        <w:pStyle w:val="Epgrafe"/>
        <w:jc w:val="center"/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ARABIC </w:instrText>
      </w:r>
      <w:r w:rsidR="007810DF">
        <w:fldChar w:fldCharType="separate"/>
      </w:r>
      <w:r w:rsidR="00FD3D88">
        <w:rPr>
          <w:noProof/>
        </w:rPr>
        <w:t>7</w:t>
      </w:r>
      <w:r w:rsidR="007810DF">
        <w:rPr>
          <w:noProof/>
        </w:rPr>
        <w:fldChar w:fldCharType="end"/>
      </w:r>
      <w:r>
        <w:t xml:space="preserve"> Medición frecuencia amortiguada</w:t>
      </w:r>
    </w:p>
    <w:p w:rsidR="00FD3D88" w:rsidRDefault="00FD3D88" w:rsidP="00FD3D8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31F5B99" wp14:editId="0DF08A55">
            <wp:extent cx="5125792" cy="379649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8343" cy="37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22" w:rsidRPr="00165751" w:rsidRDefault="00FD3D88" w:rsidP="00165751">
      <w:pPr>
        <w:pStyle w:val="Epgrafe"/>
        <w:jc w:val="center"/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ARABIC </w:instrText>
      </w:r>
      <w:r w:rsidR="007810DF">
        <w:fldChar w:fldCharType="separate"/>
      </w:r>
      <w:r>
        <w:rPr>
          <w:noProof/>
        </w:rPr>
        <w:t>8</w:t>
      </w:r>
      <w:r w:rsidR="007810DF">
        <w:rPr>
          <w:noProof/>
        </w:rPr>
        <w:fldChar w:fldCharType="end"/>
      </w:r>
      <w:r>
        <w:t xml:space="preserve"> Medición máximo sobre impulso</w:t>
      </w:r>
    </w:p>
    <w:p w:rsidR="00A14AB3" w:rsidRPr="00D773B0" w:rsidRDefault="00A14AB3" w:rsidP="00EA013A">
      <w:pPr>
        <w:rPr>
          <w:rFonts w:eastAsiaTheme="minorEastAsia"/>
          <w:b/>
          <w:i/>
          <w:sz w:val="28"/>
        </w:rPr>
      </w:pPr>
      <w:r w:rsidRPr="00D773B0">
        <w:rPr>
          <w:rFonts w:eastAsiaTheme="minorEastAsia"/>
          <w:b/>
          <w:i/>
          <w:sz w:val="28"/>
        </w:rPr>
        <w:lastRenderedPageBreak/>
        <w:t>TABLA DE VALORES DE RESPUESTA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8181E" w:rsidTr="00501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:rsidR="0088181E" w:rsidRDefault="0088181E" w:rsidP="00EA01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Parámetro</w:t>
            </w:r>
          </w:p>
        </w:tc>
        <w:tc>
          <w:tcPr>
            <w:tcW w:w="2943" w:type="dxa"/>
          </w:tcPr>
          <w:p w:rsidR="0088181E" w:rsidRDefault="0088181E" w:rsidP="00EA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Valores teóricos</w:t>
            </w:r>
          </w:p>
        </w:tc>
        <w:tc>
          <w:tcPr>
            <w:tcW w:w="2943" w:type="dxa"/>
          </w:tcPr>
          <w:p w:rsidR="0088181E" w:rsidRDefault="0088181E" w:rsidP="00EA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Valores medidos</w:t>
            </w:r>
          </w:p>
        </w:tc>
      </w:tr>
      <w:tr w:rsidR="0088181E" w:rsidTr="00501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8181E" w:rsidRDefault="0088181E" w:rsidP="00EA01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Máximo sobreimpulso</w:t>
            </w:r>
          </w:p>
        </w:tc>
        <w:tc>
          <w:tcPr>
            <w:tcW w:w="2943" w:type="dxa"/>
          </w:tcPr>
          <w:p w:rsidR="0088181E" w:rsidRDefault="0088181E" w:rsidP="00EA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16.30%</w:t>
            </w:r>
          </w:p>
        </w:tc>
        <w:tc>
          <w:tcPr>
            <w:tcW w:w="2943" w:type="dxa"/>
          </w:tcPr>
          <w:p w:rsidR="0088181E" w:rsidRDefault="00FD3D88" w:rsidP="00EA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16.00</w:t>
            </w:r>
            <w:r w:rsidR="0088181E">
              <w:rPr>
                <w:rFonts w:eastAsiaTheme="minorEastAsia"/>
              </w:rPr>
              <w:t>%</w:t>
            </w:r>
          </w:p>
        </w:tc>
      </w:tr>
      <w:tr w:rsidR="0088181E" w:rsidTr="00501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8181E" w:rsidRDefault="0088181E" w:rsidP="00EA01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Tiempo de establecimiento</w:t>
            </w:r>
          </w:p>
        </w:tc>
        <w:tc>
          <w:tcPr>
            <w:tcW w:w="2943" w:type="dxa"/>
          </w:tcPr>
          <w:p w:rsidR="0088181E" w:rsidRDefault="0088181E" w:rsidP="00EA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339.78us</w:t>
            </w:r>
          </w:p>
        </w:tc>
        <w:tc>
          <w:tcPr>
            <w:tcW w:w="2943" w:type="dxa"/>
          </w:tcPr>
          <w:p w:rsidR="0088181E" w:rsidRDefault="0088181E" w:rsidP="00EA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404us</w:t>
            </w:r>
          </w:p>
        </w:tc>
      </w:tr>
      <w:tr w:rsidR="0088181E" w:rsidTr="00501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8181E" w:rsidRDefault="0088181E" w:rsidP="00EA01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Constante de tiempo</w:t>
            </w:r>
          </w:p>
        </w:tc>
        <w:tc>
          <w:tcPr>
            <w:tcW w:w="2943" w:type="dxa"/>
          </w:tcPr>
          <w:p w:rsidR="0088181E" w:rsidRDefault="0088181E" w:rsidP="00EA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84.97us</w:t>
            </w:r>
          </w:p>
        </w:tc>
        <w:tc>
          <w:tcPr>
            <w:tcW w:w="2943" w:type="dxa"/>
          </w:tcPr>
          <w:p w:rsidR="0088181E" w:rsidRDefault="0088181E" w:rsidP="00EA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101us</w:t>
            </w:r>
          </w:p>
        </w:tc>
      </w:tr>
      <w:tr w:rsidR="0088181E" w:rsidTr="00501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8181E" w:rsidRDefault="0088181E" w:rsidP="00EA01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Frecuencia amoritguada</w:t>
            </w:r>
          </w:p>
        </w:tc>
        <w:tc>
          <w:tcPr>
            <w:tcW w:w="2943" w:type="dxa"/>
          </w:tcPr>
          <w:p w:rsidR="0088181E" w:rsidRDefault="0050171D" w:rsidP="00EA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3.357 KH</w:t>
            </w:r>
            <w:r w:rsidR="0088181E">
              <w:rPr>
                <w:rFonts w:eastAsiaTheme="minorEastAsia"/>
              </w:rPr>
              <w:t>z</w:t>
            </w:r>
          </w:p>
        </w:tc>
        <w:tc>
          <w:tcPr>
            <w:tcW w:w="2943" w:type="dxa"/>
          </w:tcPr>
          <w:p w:rsidR="0088181E" w:rsidRDefault="0050171D" w:rsidP="00EA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3.731 kHz</w:t>
            </w:r>
          </w:p>
        </w:tc>
      </w:tr>
      <w:tr w:rsidR="0088181E" w:rsidTr="00501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8181E" w:rsidRDefault="0088181E" w:rsidP="00EA013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Valor final</w:t>
            </w:r>
          </w:p>
        </w:tc>
        <w:tc>
          <w:tcPr>
            <w:tcW w:w="2943" w:type="dxa"/>
          </w:tcPr>
          <w:p w:rsidR="0088181E" w:rsidRDefault="0050171D" w:rsidP="00EA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2.5V</w:t>
            </w:r>
          </w:p>
        </w:tc>
        <w:tc>
          <w:tcPr>
            <w:tcW w:w="2943" w:type="dxa"/>
          </w:tcPr>
          <w:p w:rsidR="0088181E" w:rsidRDefault="0050171D" w:rsidP="00EA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2.5V</w:t>
            </w:r>
          </w:p>
        </w:tc>
      </w:tr>
    </w:tbl>
    <w:p w:rsidR="00A14AB3" w:rsidRDefault="00A14AB3" w:rsidP="00EA013A">
      <w:pPr>
        <w:rPr>
          <w:rFonts w:eastAsiaTheme="minorEastAsia"/>
        </w:rPr>
      </w:pPr>
    </w:p>
    <w:p w:rsidR="00A14AB3" w:rsidRDefault="00A14AB3" w:rsidP="00EA013A">
      <w:pPr>
        <w:rPr>
          <w:rFonts w:eastAsiaTheme="minorEastAsia"/>
        </w:rPr>
      </w:pPr>
    </w:p>
    <w:p w:rsidR="00FD3D88" w:rsidRDefault="00FD3D88">
      <w:pPr>
        <w:rPr>
          <w:rFonts w:eastAsiaTheme="minorEastAsia"/>
          <w:b/>
        </w:rPr>
      </w:pPr>
      <w:r>
        <w:rPr>
          <w:rFonts w:eastAsiaTheme="minorEastAsia"/>
          <w:b/>
        </w:rPr>
        <w:br w:type="page"/>
      </w:r>
    </w:p>
    <w:p w:rsidR="00EA013A" w:rsidRPr="00A14AB3" w:rsidRDefault="00761209" w:rsidP="00EA013A">
      <w:pPr>
        <w:rPr>
          <w:rFonts w:eastAsiaTheme="minorEastAsia"/>
          <w:b/>
        </w:rPr>
      </w:pPr>
      <w:r w:rsidRPr="00A14AB3">
        <w:rPr>
          <w:rFonts w:eastAsiaTheme="minorEastAsia"/>
          <w:b/>
        </w:rPr>
        <w:lastRenderedPageBreak/>
        <w:t xml:space="preserve">Caso </w:t>
      </w:r>
      <w:r w:rsidR="005B5BC2" w:rsidRPr="00A14AB3">
        <w:rPr>
          <w:rFonts w:eastAsiaTheme="minorEastAsia"/>
          <w:b/>
        </w:rPr>
        <w:t>sobre</w:t>
      </w:r>
      <w:r w:rsidRPr="00A14AB3">
        <w:rPr>
          <w:rFonts w:eastAsiaTheme="minorEastAsia"/>
          <w:b/>
        </w:rPr>
        <w:t xml:space="preserve"> amortiguado </w:t>
      </w:r>
      <m:oMath>
        <m:r>
          <m:rPr>
            <m:sty m:val="bi"/>
          </m:rPr>
          <w:rPr>
            <w:rFonts w:ascii="Cambria Math" w:eastAsiaTheme="minorEastAsia" w:hAnsi="Cambria Math"/>
          </w:rPr>
          <m:t>ζ&gt;1</m:t>
        </m:r>
      </m:oMath>
    </w:p>
    <w:p w:rsidR="00761209" w:rsidRDefault="00761209" w:rsidP="00761209">
      <w:pPr>
        <w:rPr>
          <w:rFonts w:eastAsiaTheme="minorEastAsia"/>
        </w:rPr>
      </w:pPr>
      <w:r>
        <w:rPr>
          <w:rFonts w:eastAsiaTheme="minorEastAsia"/>
        </w:rPr>
        <w:t xml:space="preserve">Se propone </w:t>
      </w:r>
      <m:oMath>
        <m:r>
          <w:rPr>
            <w:rFonts w:ascii="Cambria Math" w:eastAsiaTheme="minorEastAsia" w:hAnsi="Cambria Math"/>
          </w:rPr>
          <m:t>ζ=2</m:t>
        </m:r>
      </m:oMath>
      <w:r>
        <w:rPr>
          <w:rFonts w:eastAsiaTheme="minorEastAsia"/>
        </w:rPr>
        <w:t>, L=22mH, C=82nF.</w:t>
      </w:r>
    </w:p>
    <w:p w:rsidR="00761209" w:rsidRPr="00761209" w:rsidRDefault="00761209" w:rsidP="00EA013A">
      <w:pPr>
        <w:rPr>
          <w:rFonts w:eastAsiaTheme="minorEastAsia"/>
        </w:rPr>
      </w:pPr>
    </w:p>
    <w:p w:rsidR="00761209" w:rsidRPr="00761209" w:rsidRDefault="00761209" w:rsidP="0076120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:rsidR="00761209" w:rsidRPr="00761209" w:rsidRDefault="007810DF" w:rsidP="00761209">
      <w:pPr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LC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R </m:t>
              </m:r>
            </m:num>
            <m:den>
              <m:r>
                <w:rPr>
                  <w:rFonts w:ascii="Cambria Math" w:eastAsiaTheme="minorEastAsia" w:hAnsi="Cambria Math"/>
                </w:rPr>
                <m:t>4L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761209" w:rsidRPr="002958D0" w:rsidRDefault="00761209" w:rsidP="0076120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(L</m:t>
              </m:r>
            </m:e>
          </m:rad>
          <m:r>
            <w:rPr>
              <w:rFonts w:ascii="Cambria Math" w:eastAsiaTheme="minorEastAsia" w:hAnsi="Cambria Math"/>
            </w:rPr>
            <m:t xml:space="preserve">/C)=2071.87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:rsidR="002958D0" w:rsidRPr="00C104DC" w:rsidRDefault="007810DF" w:rsidP="002958D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Vo</m:t>
              </m:r>
            </m:num>
            <m:den>
              <m:r>
                <w:rPr>
                  <w:rFonts w:ascii="Cambria Math" w:hAnsi="Cambria Math"/>
                </w:rPr>
                <m:t>Vi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554323725.1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+94175.90s+554323725.1</m:t>
              </m:r>
            </m:den>
          </m:f>
        </m:oMath>
      </m:oMathPara>
    </w:p>
    <w:p w:rsidR="00242813" w:rsidRDefault="00242813" w:rsidP="002958D0">
      <w:pPr>
        <w:rPr>
          <w:rFonts w:eastAsiaTheme="minorEastAsia"/>
        </w:rPr>
      </w:pPr>
    </w:p>
    <w:p w:rsidR="00242813" w:rsidRDefault="00242813" w:rsidP="002958D0">
      <w:pPr>
        <w:rPr>
          <w:rFonts w:eastAsiaTheme="minorEastAsia"/>
        </w:rPr>
      </w:pPr>
    </w:p>
    <w:p w:rsidR="002958D0" w:rsidRDefault="002958D0" w:rsidP="002958D0">
      <w:pPr>
        <w:rPr>
          <w:rFonts w:eastAsiaTheme="minorEastAsia"/>
        </w:rPr>
      </w:pPr>
      <w:r>
        <w:rPr>
          <w:rFonts w:eastAsiaTheme="minorEastAsia"/>
        </w:rPr>
        <w:t>POLOS</w:t>
      </w:r>
    </w:p>
    <w:p w:rsidR="002958D0" w:rsidRDefault="002958D0" w:rsidP="002958D0">
      <w:pPr>
        <w:rPr>
          <w:rFonts w:eastAsiaTheme="minorEastAsia"/>
        </w:rPr>
      </w:pPr>
      <w:r>
        <w:rPr>
          <w:rFonts w:eastAsiaTheme="minorEastAsia"/>
        </w:rPr>
        <w:t>S1=-6308.64</w:t>
      </w:r>
    </w:p>
    <w:p w:rsidR="002958D0" w:rsidRDefault="002958D0" w:rsidP="002958D0">
      <w:pPr>
        <w:rPr>
          <w:rFonts w:eastAsiaTheme="minorEastAsia"/>
        </w:rPr>
      </w:pPr>
      <w:r>
        <w:rPr>
          <w:rFonts w:eastAsiaTheme="minorEastAsia"/>
        </w:rPr>
        <w:t>S2=-87867.25</w:t>
      </w:r>
    </w:p>
    <w:p w:rsidR="00A14AB3" w:rsidRDefault="00A14AB3" w:rsidP="00A14AB3">
      <w:pPr>
        <w:keepNext/>
        <w:jc w:val="center"/>
      </w:pPr>
      <w:r w:rsidRPr="00A14AB3">
        <w:rPr>
          <w:rFonts w:eastAsiaTheme="minorEastAsia"/>
          <w:noProof/>
          <w:lang w:eastAsia="es-MX"/>
        </w:rPr>
        <w:drawing>
          <wp:inline distT="0" distB="0" distL="0" distR="0">
            <wp:extent cx="4171854" cy="3429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1" b="28783"/>
                    <a:stretch/>
                  </pic:blipFill>
                  <pic:spPr bwMode="auto">
                    <a:xfrm>
                      <a:off x="0" y="0"/>
                      <a:ext cx="4173132" cy="343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AB3" w:rsidRDefault="00A14AB3" w:rsidP="00A14AB3">
      <w:pPr>
        <w:pStyle w:val="Epgrafe"/>
        <w:jc w:val="center"/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ARABIC </w:instrText>
      </w:r>
      <w:r w:rsidR="007810DF">
        <w:fldChar w:fldCharType="separate"/>
      </w:r>
      <w:r w:rsidR="00FD3D88">
        <w:rPr>
          <w:noProof/>
        </w:rPr>
        <w:t>9</w:t>
      </w:r>
      <w:r w:rsidR="007810DF">
        <w:rPr>
          <w:noProof/>
        </w:rPr>
        <w:fldChar w:fldCharType="end"/>
      </w:r>
      <w:r>
        <w:t xml:space="preserve"> Polos en plano de Laplace caso sobre amortiguado</w:t>
      </w:r>
    </w:p>
    <w:p w:rsidR="00A14AB3" w:rsidRPr="00A14AB3" w:rsidRDefault="00A14AB3" w:rsidP="00A14AB3">
      <w:r>
        <w:t>Se empleó la siguiente función de transferencia para simular en Simulink de Matlab:</w:t>
      </w:r>
    </w:p>
    <w:p w:rsidR="00A14AB3" w:rsidRDefault="00242813" w:rsidP="00A14AB3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042804EB" wp14:editId="758EF487">
            <wp:extent cx="5612130" cy="15468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13" w:rsidRPr="00761209" w:rsidRDefault="00A14AB3" w:rsidP="00A14AB3">
      <w:pPr>
        <w:pStyle w:val="Epgrafe"/>
        <w:jc w:val="center"/>
        <w:rPr>
          <w:rFonts w:eastAsiaTheme="minorEastAsia"/>
        </w:rPr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ARABIC </w:instrText>
      </w:r>
      <w:r w:rsidR="007810DF">
        <w:fldChar w:fldCharType="separate"/>
      </w:r>
      <w:r w:rsidR="00FD3D88">
        <w:rPr>
          <w:noProof/>
        </w:rPr>
        <w:t>10</w:t>
      </w:r>
      <w:r w:rsidR="007810DF">
        <w:rPr>
          <w:noProof/>
        </w:rPr>
        <w:fldChar w:fldCharType="end"/>
      </w:r>
      <w:r>
        <w:t xml:space="preserve"> Función de transferencia Simulink</w:t>
      </w:r>
    </w:p>
    <w:p w:rsidR="00A14AB3" w:rsidRDefault="00242813" w:rsidP="00A14AB3">
      <w:pPr>
        <w:keepNext/>
      </w:pPr>
      <w:r>
        <w:rPr>
          <w:noProof/>
          <w:lang w:eastAsia="es-MX"/>
        </w:rPr>
        <w:drawing>
          <wp:inline distT="0" distB="0" distL="0" distR="0" wp14:anchorId="68A80496" wp14:editId="5740B118">
            <wp:extent cx="5612130" cy="27559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09" w:rsidRPr="00761209" w:rsidRDefault="00A14AB3" w:rsidP="00A14AB3">
      <w:pPr>
        <w:pStyle w:val="Epgrafe"/>
        <w:jc w:val="center"/>
        <w:rPr>
          <w:rFonts w:eastAsiaTheme="minorEastAsia"/>
        </w:rPr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</w:instrText>
      </w:r>
      <w:r w:rsidR="007810DF">
        <w:instrText xml:space="preserve">C </w:instrText>
      </w:r>
      <w:r w:rsidR="007810DF">
        <w:fldChar w:fldCharType="separate"/>
      </w:r>
      <w:r w:rsidR="00FD3D88">
        <w:rPr>
          <w:noProof/>
        </w:rPr>
        <w:t>11</w:t>
      </w:r>
      <w:r w:rsidR="007810DF">
        <w:rPr>
          <w:noProof/>
        </w:rPr>
        <w:fldChar w:fldCharType="end"/>
      </w:r>
      <w:r>
        <w:t xml:space="preserve"> Simulación caso sobre amortiguado</w:t>
      </w:r>
    </w:p>
    <w:p w:rsidR="00A14AB3" w:rsidRDefault="00A14AB3" w:rsidP="00A14AB3">
      <w:pPr>
        <w:keepNext/>
      </w:pPr>
      <w:r>
        <w:rPr>
          <w:noProof/>
          <w:lang w:eastAsia="es-MX"/>
        </w:rPr>
        <w:drawing>
          <wp:inline distT="0" distB="0" distL="0" distR="0" wp14:anchorId="6D521929" wp14:editId="019C269F">
            <wp:extent cx="5612130" cy="27311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B3" w:rsidRDefault="00A14AB3" w:rsidP="00A14AB3">
      <w:pPr>
        <w:pStyle w:val="Epgrafe"/>
        <w:jc w:val="center"/>
        <w:rPr>
          <w:rFonts w:eastAsiaTheme="minorEastAsia"/>
        </w:rPr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ARABIC </w:instrText>
      </w:r>
      <w:r w:rsidR="007810DF">
        <w:fldChar w:fldCharType="separate"/>
      </w:r>
      <w:r w:rsidR="00FD3D88">
        <w:rPr>
          <w:noProof/>
        </w:rPr>
        <w:t>12</w:t>
      </w:r>
      <w:r w:rsidR="007810DF">
        <w:rPr>
          <w:noProof/>
        </w:rPr>
        <w:fldChar w:fldCharType="end"/>
      </w:r>
      <w:r>
        <w:t xml:space="preserve"> Simulación tiempo de establecimiento</w:t>
      </w:r>
    </w:p>
    <w:p w:rsidR="00FD3D88" w:rsidRDefault="00FD3D88" w:rsidP="00FD3D88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DD5AC52" wp14:editId="71853A09">
            <wp:extent cx="5612130" cy="38722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09" w:rsidRDefault="00FD3D88" w:rsidP="00FD3D88">
      <w:pPr>
        <w:pStyle w:val="Epgrafe"/>
        <w:jc w:val="center"/>
        <w:rPr>
          <w:rFonts w:eastAsiaTheme="minorEastAsia"/>
        </w:rPr>
      </w:pPr>
      <w:r>
        <w:t xml:space="preserve">Ilustración </w:t>
      </w:r>
      <w:r w:rsidR="007810DF">
        <w:fldChar w:fldCharType="begin"/>
      </w:r>
      <w:r w:rsidR="007810DF">
        <w:instrText xml:space="preserve"> SEQ Ilustración \* ARABIC </w:instrText>
      </w:r>
      <w:r w:rsidR="007810DF">
        <w:fldChar w:fldCharType="separate"/>
      </w:r>
      <w:r>
        <w:rPr>
          <w:noProof/>
        </w:rPr>
        <w:t>13</w:t>
      </w:r>
      <w:r w:rsidR="007810DF">
        <w:rPr>
          <w:noProof/>
        </w:rPr>
        <w:fldChar w:fldCharType="end"/>
      </w:r>
      <w:r>
        <w:t xml:space="preserve"> Medición tiempo de establecimiento</w:t>
      </w:r>
    </w:p>
    <w:p w:rsidR="009A298C" w:rsidRPr="00761209" w:rsidRDefault="009A298C" w:rsidP="00761209">
      <w:pPr>
        <w:rPr>
          <w:rFonts w:eastAsiaTheme="minorEastAsia"/>
        </w:rPr>
      </w:pPr>
    </w:p>
    <w:p w:rsidR="00761209" w:rsidRDefault="00761209" w:rsidP="00761209">
      <w:pPr>
        <w:rPr>
          <w:rFonts w:eastAsiaTheme="minorEastAsia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0171D" w:rsidTr="005F2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:rsidR="0050171D" w:rsidRDefault="0050171D" w:rsidP="005F2A5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Parámetro</w:t>
            </w:r>
          </w:p>
        </w:tc>
        <w:tc>
          <w:tcPr>
            <w:tcW w:w="2943" w:type="dxa"/>
          </w:tcPr>
          <w:p w:rsidR="0050171D" w:rsidRDefault="0050171D" w:rsidP="005F2A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Valores teóricos</w:t>
            </w:r>
          </w:p>
        </w:tc>
        <w:tc>
          <w:tcPr>
            <w:tcW w:w="2943" w:type="dxa"/>
          </w:tcPr>
          <w:p w:rsidR="0050171D" w:rsidRDefault="0050171D" w:rsidP="005F2A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Valores medidos</w:t>
            </w:r>
          </w:p>
        </w:tc>
      </w:tr>
      <w:tr w:rsidR="0050171D" w:rsidTr="005F2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50171D" w:rsidRDefault="0050171D" w:rsidP="005F2A5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Tiempo de establecimiento</w:t>
            </w:r>
          </w:p>
        </w:tc>
        <w:tc>
          <w:tcPr>
            <w:tcW w:w="2943" w:type="dxa"/>
          </w:tcPr>
          <w:p w:rsidR="0050171D" w:rsidRDefault="009A298C" w:rsidP="005F2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920us</w:t>
            </w:r>
          </w:p>
        </w:tc>
        <w:tc>
          <w:tcPr>
            <w:tcW w:w="2943" w:type="dxa"/>
          </w:tcPr>
          <w:p w:rsidR="0050171D" w:rsidRDefault="00FD3D88" w:rsidP="005F2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920us</w:t>
            </w:r>
          </w:p>
        </w:tc>
      </w:tr>
      <w:tr w:rsidR="0050171D" w:rsidTr="005F2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50171D" w:rsidRDefault="0050171D" w:rsidP="005F2A5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Constante de tiempo</w:t>
            </w:r>
          </w:p>
        </w:tc>
        <w:tc>
          <w:tcPr>
            <w:tcW w:w="2943" w:type="dxa"/>
          </w:tcPr>
          <w:p w:rsidR="0050171D" w:rsidRDefault="009A298C" w:rsidP="005F2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230us</w:t>
            </w:r>
          </w:p>
        </w:tc>
        <w:tc>
          <w:tcPr>
            <w:tcW w:w="2943" w:type="dxa"/>
          </w:tcPr>
          <w:p w:rsidR="0050171D" w:rsidRDefault="00FD3D88" w:rsidP="005F2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230</w:t>
            </w:r>
            <w:r w:rsidR="009A298C">
              <w:rPr>
                <w:rFonts w:eastAsiaTheme="minorEastAsia"/>
              </w:rPr>
              <w:t>us</w:t>
            </w:r>
          </w:p>
        </w:tc>
      </w:tr>
      <w:tr w:rsidR="0050171D" w:rsidTr="005F2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50171D" w:rsidRDefault="0050171D" w:rsidP="005F2A5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Valor final</w:t>
            </w:r>
          </w:p>
        </w:tc>
        <w:tc>
          <w:tcPr>
            <w:tcW w:w="2943" w:type="dxa"/>
          </w:tcPr>
          <w:p w:rsidR="0050171D" w:rsidRDefault="0050171D" w:rsidP="005F2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2.5V</w:t>
            </w:r>
          </w:p>
        </w:tc>
        <w:tc>
          <w:tcPr>
            <w:tcW w:w="2943" w:type="dxa"/>
          </w:tcPr>
          <w:p w:rsidR="0050171D" w:rsidRDefault="0050171D" w:rsidP="005F2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2.5V</w:t>
            </w:r>
          </w:p>
        </w:tc>
      </w:tr>
    </w:tbl>
    <w:p w:rsidR="00761209" w:rsidRDefault="00761209" w:rsidP="00761209">
      <w:pPr>
        <w:rPr>
          <w:rFonts w:eastAsiaTheme="minorEastAsia"/>
        </w:rPr>
      </w:pPr>
    </w:p>
    <w:p w:rsidR="00FD3D88" w:rsidRDefault="00FD3D8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A86776" w:rsidRPr="00F46AF7" w:rsidRDefault="00A86776" w:rsidP="00F46AF7">
      <w:pPr>
        <w:rPr>
          <w:rFonts w:eastAsiaTheme="minorEastAsia"/>
        </w:rPr>
      </w:pPr>
      <w:r w:rsidRPr="00F46AF7">
        <w:rPr>
          <w:rFonts w:eastAsiaTheme="minorEastAsia"/>
        </w:rPr>
        <w:lastRenderedPageBreak/>
        <w:t>Finalmente considere los siguiente:</w:t>
      </w:r>
    </w:p>
    <w:p w:rsidR="00A86776" w:rsidRPr="00F46AF7" w:rsidRDefault="00A86776" w:rsidP="00F46AF7">
      <w:pPr>
        <w:rPr>
          <w:rFonts w:eastAsiaTheme="minorEastAsia"/>
        </w:rPr>
      </w:pPr>
      <w:r w:rsidRPr="00F46AF7">
        <w:rPr>
          <w:rFonts w:eastAsiaTheme="minorEastAsia"/>
        </w:rPr>
        <w:t>Suponga que se tiene el circuito del caso subamortiguado.</w:t>
      </w:r>
    </w:p>
    <w:p w:rsidR="00A86776" w:rsidRPr="00F46AF7" w:rsidRDefault="00A86776" w:rsidP="00F46AF7">
      <w:pPr>
        <w:rPr>
          <w:rFonts w:eastAsiaTheme="minorEastAsia"/>
        </w:rPr>
      </w:pPr>
      <w:r w:rsidRPr="00F46AF7">
        <w:rPr>
          <w:rFonts w:eastAsiaTheme="minorEastAsia"/>
        </w:rPr>
        <w:t>Suponga que se sabe que la función de transferencia es de segundo orden, pero</w:t>
      </w:r>
      <w:r w:rsidR="00F46AF7">
        <w:rPr>
          <w:rFonts w:eastAsiaTheme="minorEastAsia"/>
        </w:rPr>
        <w:t xml:space="preserve"> </w:t>
      </w:r>
      <w:r w:rsidRPr="00F46AF7">
        <w:rPr>
          <w:rFonts w:eastAsiaTheme="minorEastAsia"/>
        </w:rPr>
        <w:t>que no se cono</w:t>
      </w:r>
      <w:r w:rsidR="005025AD">
        <w:rPr>
          <w:rFonts w:eastAsiaTheme="minorEastAsia"/>
        </w:rPr>
        <w:t>ce el valor de sus parámetros.</w:t>
      </w:r>
      <w:bookmarkStart w:id="1" w:name="_GoBack"/>
      <w:bookmarkEnd w:id="1"/>
    </w:p>
    <w:p w:rsidR="00A86776" w:rsidRPr="00761209" w:rsidRDefault="00A86776" w:rsidP="00A86776">
      <w:pPr>
        <w:rPr>
          <w:rFonts w:eastAsiaTheme="minorEastAsia"/>
        </w:rPr>
      </w:pPr>
      <w:r w:rsidRPr="00F46AF7">
        <w:rPr>
          <w:rFonts w:eastAsiaTheme="minorEastAsia"/>
        </w:rPr>
        <w:t>Con base en los experimentos que se realizaron en esta práctica, determine un</w:t>
      </w:r>
      <w:r w:rsidR="00F46AF7">
        <w:rPr>
          <w:rFonts w:eastAsiaTheme="minorEastAsia"/>
        </w:rPr>
        <w:t xml:space="preserve"> </w:t>
      </w:r>
      <w:r w:rsidRPr="00F46AF7">
        <w:rPr>
          <w:rFonts w:eastAsiaTheme="minorEastAsia"/>
        </w:rPr>
        <w:t>procedimiento que nos permita obtener los parámetros de la función de</w:t>
      </w:r>
      <w:r w:rsidR="00F46AF7">
        <w:rPr>
          <w:rFonts w:eastAsiaTheme="minorEastAsia"/>
        </w:rPr>
        <w:t xml:space="preserve"> </w:t>
      </w:r>
      <w:r w:rsidRPr="00F46AF7">
        <w:rPr>
          <w:rFonts w:eastAsiaTheme="minorEastAsia"/>
        </w:rPr>
        <w:t>transferencia del circuito en cuestión a partir de las mediciones realizadas sobre</w:t>
      </w:r>
      <w:r w:rsidR="00F46AF7">
        <w:rPr>
          <w:rFonts w:eastAsiaTheme="minorEastAsia"/>
        </w:rPr>
        <w:t xml:space="preserve"> </w:t>
      </w:r>
      <w:r w:rsidRPr="00F46AF7">
        <w:rPr>
          <w:rFonts w:eastAsiaTheme="minorEastAsia"/>
        </w:rPr>
        <w:t>su respuesta temporal.</w:t>
      </w:r>
    </w:p>
    <w:p w:rsidR="00761209" w:rsidRDefault="00761209" w:rsidP="00761209">
      <w:pPr>
        <w:rPr>
          <w:rFonts w:eastAsiaTheme="minorEastAsia"/>
        </w:rPr>
      </w:pPr>
    </w:p>
    <w:p w:rsidR="0054157F" w:rsidRDefault="0054157F" w:rsidP="00761209">
      <w:pPr>
        <w:rPr>
          <w:rFonts w:eastAsiaTheme="minorEastAsia"/>
        </w:rPr>
      </w:pPr>
      <w:r>
        <w:rPr>
          <w:rFonts w:eastAsiaTheme="minorEastAsia"/>
        </w:rPr>
        <w:t>PROCEDIMIENTO PARA ENCONTRAR FUNCIÓN DE TRANSFERENCIA:</w:t>
      </w:r>
    </w:p>
    <w:p w:rsidR="0054157F" w:rsidRDefault="0054157F" w:rsidP="0054157F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Obtener el valor pico de la respuesta</w:t>
      </w:r>
      <w:r w:rsidR="00F46AF7">
        <w:rPr>
          <w:rFonts w:eastAsiaTheme="minorEastAsia"/>
        </w:rPr>
        <w:t xml:space="preserve"> </w:t>
      </w:r>
    </w:p>
    <w:p w:rsidR="00F46AF7" w:rsidRDefault="009C52BF" w:rsidP="00F46AF7">
      <w:pPr>
        <w:pStyle w:val="Prrafodelista"/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Vp</w:t>
      </w:r>
      <w:proofErr w:type="spellEnd"/>
      <w:r>
        <w:rPr>
          <w:rFonts w:eastAsiaTheme="minorEastAsia"/>
        </w:rPr>
        <w:t>=2.9</w:t>
      </w:r>
      <w:r w:rsidR="00F46AF7">
        <w:rPr>
          <w:rFonts w:eastAsiaTheme="minorEastAsia"/>
        </w:rPr>
        <w:t>V</w:t>
      </w:r>
    </w:p>
    <w:p w:rsidR="0054157F" w:rsidRDefault="0054157F" w:rsidP="0054157F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Obtener el valor de establecimiento</w:t>
      </w:r>
    </w:p>
    <w:p w:rsidR="00F46AF7" w:rsidRDefault="00F46AF7" w:rsidP="00F46AF7">
      <w:pPr>
        <w:pStyle w:val="Prrafodelista"/>
        <w:ind w:left="4248"/>
        <w:rPr>
          <w:rFonts w:eastAsiaTheme="minorEastAsia"/>
        </w:rPr>
      </w:pPr>
      <w:r>
        <w:rPr>
          <w:rFonts w:eastAsiaTheme="minorEastAsia"/>
        </w:rPr>
        <w:t>Vs=2.5V</w:t>
      </w:r>
    </w:p>
    <w:p w:rsidR="0054157F" w:rsidRDefault="0054157F" w:rsidP="0054157F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Realizar el delta entre los dos voltajes obtenidos anteriormente.</w:t>
      </w:r>
    </w:p>
    <w:p w:rsidR="00F46AF7" w:rsidRDefault="00F46AF7" w:rsidP="00F46AF7">
      <w:pPr>
        <w:pStyle w:val="Prrafodelista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Vp-Vs=400mV</m:t>
          </m:r>
        </m:oMath>
      </m:oMathPara>
    </w:p>
    <w:p w:rsidR="0054157F" w:rsidRDefault="0054157F" w:rsidP="0054157F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Obtener el porcentaje del delta de voltaje respecto al valor final.</w:t>
      </w:r>
    </w:p>
    <w:p w:rsidR="009C52BF" w:rsidRDefault="009C52BF" w:rsidP="009C52BF">
      <w:pPr>
        <w:pStyle w:val="Prrafodelista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Mp=16%</m:t>
          </m:r>
        </m:oMath>
      </m:oMathPara>
    </w:p>
    <w:p w:rsidR="0054157F" w:rsidRDefault="0054157F" w:rsidP="0054157F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Despejar</w:t>
      </w:r>
      <m:oMath>
        <m:r>
          <w:rPr>
            <w:rFonts w:ascii="Cambria Math" w:eastAsiaTheme="minorEastAsia" w:hAnsi="Cambria Math"/>
          </w:rPr>
          <m:t xml:space="preserve"> ζ </m:t>
        </m:r>
      </m:oMath>
      <w:r>
        <w:rPr>
          <w:rFonts w:eastAsiaTheme="minorEastAsia"/>
        </w:rPr>
        <w:t>de la ecuación del máximo sobre impulso.</w:t>
      </w:r>
    </w:p>
    <w:p w:rsidR="0054157F" w:rsidRPr="009C52BF" w:rsidRDefault="0054157F" w:rsidP="0054157F">
      <w:pPr>
        <w:pStyle w:val="Prrafodelista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Mp=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πζ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sup>
          </m:sSup>
          <m:r>
            <w:rPr>
              <w:rFonts w:ascii="Cambria Math" w:eastAsiaTheme="minorEastAsia" w:hAnsi="Cambria Math"/>
            </w:rPr>
            <m:t>*100%</m:t>
          </m:r>
        </m:oMath>
      </m:oMathPara>
    </w:p>
    <w:p w:rsidR="009C52BF" w:rsidRPr="009C52BF" w:rsidRDefault="009C52BF" w:rsidP="0054157F">
      <w:pPr>
        <w:pStyle w:val="Prrafodelista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ζ=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100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100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=0.503</m:t>
          </m:r>
        </m:oMath>
      </m:oMathPara>
    </w:p>
    <w:p w:rsidR="00F46AF7" w:rsidRDefault="00F46AF7" w:rsidP="0054157F">
      <w:pPr>
        <w:pStyle w:val="Prrafodelista"/>
        <w:rPr>
          <w:rFonts w:eastAsiaTheme="minorEastAsia"/>
        </w:rPr>
      </w:pPr>
    </w:p>
    <w:p w:rsidR="009C52BF" w:rsidRDefault="009C52BF" w:rsidP="0054157F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Medir el tiempo de establecimiento de la señal </w:t>
      </w:r>
    </w:p>
    <w:p w:rsidR="0054157F" w:rsidRPr="009C52BF" w:rsidRDefault="009C52BF" w:rsidP="009C52BF">
      <w:pPr>
        <w:pStyle w:val="Prrafodelista"/>
        <w:ind w:left="28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ζω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den>
          </m:f>
        </m:oMath>
      </m:oMathPara>
    </w:p>
    <w:p w:rsidR="0054157F" w:rsidRDefault="0054157F" w:rsidP="0054157F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Obtener el valor de </w:t>
      </w:r>
      <w:proofErr w:type="spellStart"/>
      <w:r>
        <w:rPr>
          <w:rFonts w:eastAsiaTheme="minorEastAsia"/>
        </w:rPr>
        <w:t>Wn</w:t>
      </w:r>
      <w:proofErr w:type="spellEnd"/>
      <w:r>
        <w:rPr>
          <w:rFonts w:eastAsiaTheme="minorEastAsia"/>
        </w:rPr>
        <w:t xml:space="preserve"> de la ecuación.</w:t>
      </w:r>
    </w:p>
    <w:p w:rsidR="0054157F" w:rsidRPr="009C52BF" w:rsidRDefault="007810DF" w:rsidP="0054157F">
      <w:pPr>
        <w:pStyle w:val="Prrafodelista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ζt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=19649.964</m:t>
          </m:r>
        </m:oMath>
      </m:oMathPara>
    </w:p>
    <w:p w:rsidR="009C52BF" w:rsidRPr="00EA013A" w:rsidRDefault="007810DF" w:rsidP="009C52BF">
      <w:pPr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Vo</m:t>
              </m:r>
            </m:num>
            <m:den>
              <m:r>
                <w:rPr>
                  <w:rFonts w:ascii="Cambria Math" w:hAnsi="Cambria Math"/>
                </w:rPr>
                <m:t>Vi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+2ζ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386121087.8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+19767.8s+386121087.8</m:t>
              </m:r>
            </m:den>
          </m:f>
        </m:oMath>
      </m:oMathPara>
    </w:p>
    <w:p w:rsidR="009C52BF" w:rsidRPr="009C52BF" w:rsidRDefault="009C52BF" w:rsidP="0054157F">
      <w:pPr>
        <w:pStyle w:val="Prrafodelista"/>
        <w:rPr>
          <w:rFonts w:eastAsiaTheme="minorEastAsia"/>
        </w:rPr>
      </w:pPr>
    </w:p>
    <w:p w:rsidR="009C52BF" w:rsidRPr="0054157F" w:rsidRDefault="009C52BF" w:rsidP="0054157F">
      <w:pPr>
        <w:pStyle w:val="Prrafodelista"/>
        <w:rPr>
          <w:rFonts w:eastAsiaTheme="minorEastAsia"/>
        </w:rPr>
      </w:pPr>
    </w:p>
    <w:p w:rsidR="00EA013A" w:rsidRPr="00EA013A" w:rsidRDefault="00EA013A" w:rsidP="00EA013A">
      <w:pPr>
        <w:rPr>
          <w:rFonts w:eastAsiaTheme="minorEastAsia"/>
        </w:rPr>
      </w:pPr>
    </w:p>
    <w:p w:rsidR="00165751" w:rsidRDefault="00165751" w:rsidP="00EA013A">
      <w:pPr>
        <w:rPr>
          <w:rFonts w:eastAsiaTheme="minorEastAsia"/>
        </w:rPr>
      </w:pPr>
    </w:p>
    <w:p w:rsidR="00210B35" w:rsidRDefault="00210B35" w:rsidP="00EA013A">
      <w:pPr>
        <w:rPr>
          <w:rFonts w:eastAsiaTheme="minorEastAsia"/>
        </w:rPr>
      </w:pPr>
    </w:p>
    <w:p w:rsidR="00165751" w:rsidRPr="00D773B0" w:rsidRDefault="00165751" w:rsidP="00EA013A">
      <w:pPr>
        <w:rPr>
          <w:rFonts w:eastAsiaTheme="minorEastAsia"/>
          <w:b/>
          <w:i/>
          <w:sz w:val="28"/>
        </w:rPr>
      </w:pPr>
      <w:r w:rsidRPr="00D773B0">
        <w:rPr>
          <w:rFonts w:eastAsiaTheme="minorEastAsia"/>
          <w:b/>
          <w:i/>
          <w:sz w:val="28"/>
        </w:rPr>
        <w:lastRenderedPageBreak/>
        <w:t>Conclusiones</w:t>
      </w:r>
    </w:p>
    <w:p w:rsidR="00165751" w:rsidRDefault="00165751" w:rsidP="00210B3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En caso del circuito sobreamortiguado se logró una respuesta más parecida a la obtenida en las simulaciones del circuito mediante software, </w:t>
      </w:r>
      <w:r w:rsidR="00506865">
        <w:rPr>
          <w:rFonts w:eastAsiaTheme="minorEastAsia"/>
        </w:rPr>
        <w:t>dándonos</w:t>
      </w:r>
      <w:r>
        <w:rPr>
          <w:rFonts w:eastAsiaTheme="minorEastAsia"/>
        </w:rPr>
        <w:t xml:space="preserve"> los mismos valores de tiempo de establecimiento y de </w:t>
      </w:r>
      <w:r w:rsidR="00506865">
        <w:rPr>
          <w:rFonts w:eastAsiaTheme="minorEastAsia"/>
        </w:rPr>
        <w:t>constante de tiempo y esto se debe a que es una respuesta más estable en el tiempo.</w:t>
      </w:r>
    </w:p>
    <w:p w:rsidR="00506865" w:rsidRDefault="00210B35" w:rsidP="00210B35">
      <w:pPr>
        <w:jc w:val="both"/>
        <w:rPr>
          <w:rFonts w:eastAsiaTheme="minorEastAsia"/>
        </w:rPr>
      </w:pPr>
      <w:r>
        <w:rPr>
          <w:rFonts w:eastAsiaTheme="minorEastAsia"/>
        </w:rPr>
        <w:t>Para el caso del circuito sub</w:t>
      </w:r>
      <w:r w:rsidR="00506865">
        <w:rPr>
          <w:rFonts w:eastAsiaTheme="minorEastAsia"/>
        </w:rPr>
        <w:t xml:space="preserve">amortiguado se obtuvo una respuesta cercana en varios parámetros medidos, pero siendo más notoria la diferencia que en </w:t>
      </w:r>
      <w:r>
        <w:rPr>
          <w:rFonts w:eastAsiaTheme="minorEastAsia"/>
        </w:rPr>
        <w:t xml:space="preserve">el </w:t>
      </w:r>
      <w:r w:rsidR="00506865">
        <w:rPr>
          <w:rFonts w:eastAsiaTheme="minorEastAsia"/>
        </w:rPr>
        <w:t>o</w:t>
      </w:r>
      <w:r>
        <w:rPr>
          <w:rFonts w:eastAsiaTheme="minorEastAsia"/>
        </w:rPr>
        <w:t>t</w:t>
      </w:r>
      <w:r w:rsidR="00506865">
        <w:rPr>
          <w:rFonts w:eastAsiaTheme="minorEastAsia"/>
        </w:rPr>
        <w:t>ro caso, otorgándonos así un modelo parecido al real en ambos casos pero que al establecer un coeficiente de a</w:t>
      </w:r>
      <w:r>
        <w:rPr>
          <w:rFonts w:eastAsiaTheme="minorEastAsia"/>
        </w:rPr>
        <w:t>mortiguamiento mayor se acercará</w:t>
      </w:r>
      <w:r w:rsidR="00506865">
        <w:rPr>
          <w:rFonts w:eastAsiaTheme="minorEastAsia"/>
        </w:rPr>
        <w:t xml:space="preserve"> más a la respuesta real del sistema.</w:t>
      </w:r>
    </w:p>
    <w:p w:rsidR="00506865" w:rsidRPr="00EA013A" w:rsidRDefault="00506865" w:rsidP="00210B35">
      <w:pPr>
        <w:jc w:val="both"/>
        <w:rPr>
          <w:rFonts w:eastAsiaTheme="minorEastAsia"/>
        </w:rPr>
      </w:pPr>
      <w:r>
        <w:rPr>
          <w:rFonts w:eastAsiaTheme="minorEastAsia"/>
        </w:rPr>
        <w:t>En cuanto al máximo sobreimpulso podemos concluir que se dará en mayor porcentaje si el coeficiente de amortiguamiento es menor y a su vez también afecta directamente al tiempo de establecimiento, pero en este modelo por los valores</w:t>
      </w:r>
      <w:r w:rsidR="00210B35">
        <w:rPr>
          <w:rFonts w:eastAsiaTheme="minorEastAsia"/>
        </w:rPr>
        <w:t xml:space="preserve"> que se le pueden dar</w:t>
      </w:r>
      <w:r>
        <w:rPr>
          <w:rFonts w:eastAsiaTheme="minorEastAsia"/>
        </w:rPr>
        <w:t xml:space="preserve"> a los elementos este factor no puede cambiar el valor final del voltaje</w:t>
      </w:r>
      <w:r w:rsidR="00210B35">
        <w:rPr>
          <w:rFonts w:eastAsiaTheme="minorEastAsia"/>
        </w:rPr>
        <w:t>. Así también se pudo comprobar que conociendo la constante de tiempo a partir de la función de transferencia nos ayuda a poder proponer la frecuencia adecuada para trabajar con el circuito, ya que después de 4 constantes de tiempo la respuesta se estabiliza en un gran porcentaje.</w:t>
      </w:r>
    </w:p>
    <w:sectPr w:rsidR="00506865" w:rsidRPr="00EA01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10DF" w:rsidRDefault="007810DF" w:rsidP="00D773B0">
      <w:pPr>
        <w:spacing w:after="0" w:line="240" w:lineRule="auto"/>
      </w:pPr>
      <w:r>
        <w:separator/>
      </w:r>
    </w:p>
  </w:endnote>
  <w:endnote w:type="continuationSeparator" w:id="0">
    <w:p w:rsidR="007810DF" w:rsidRDefault="007810DF" w:rsidP="00D77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10DF" w:rsidRDefault="007810DF" w:rsidP="00D773B0">
      <w:pPr>
        <w:spacing w:after="0" w:line="240" w:lineRule="auto"/>
      </w:pPr>
      <w:r>
        <w:separator/>
      </w:r>
    </w:p>
  </w:footnote>
  <w:footnote w:type="continuationSeparator" w:id="0">
    <w:p w:rsidR="007810DF" w:rsidRDefault="007810DF" w:rsidP="00D773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651871"/>
    <w:multiLevelType w:val="hybridMultilevel"/>
    <w:tmpl w:val="A31E57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856D6B"/>
    <w:multiLevelType w:val="hybridMultilevel"/>
    <w:tmpl w:val="F7C4B3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929"/>
    <w:rsid w:val="0016196A"/>
    <w:rsid w:val="00165751"/>
    <w:rsid w:val="00210B35"/>
    <w:rsid w:val="00242813"/>
    <w:rsid w:val="00285BA5"/>
    <w:rsid w:val="002958D0"/>
    <w:rsid w:val="002B7D7D"/>
    <w:rsid w:val="00380909"/>
    <w:rsid w:val="00474604"/>
    <w:rsid w:val="004B4EB6"/>
    <w:rsid w:val="0050171D"/>
    <w:rsid w:val="005025AD"/>
    <w:rsid w:val="00506865"/>
    <w:rsid w:val="0052723A"/>
    <w:rsid w:val="0054157F"/>
    <w:rsid w:val="005B5BC2"/>
    <w:rsid w:val="0071527A"/>
    <w:rsid w:val="00731E9F"/>
    <w:rsid w:val="00761209"/>
    <w:rsid w:val="007810DF"/>
    <w:rsid w:val="007E181B"/>
    <w:rsid w:val="007E5929"/>
    <w:rsid w:val="0088181E"/>
    <w:rsid w:val="009A298C"/>
    <w:rsid w:val="009C52BF"/>
    <w:rsid w:val="00A14AB3"/>
    <w:rsid w:val="00A74E22"/>
    <w:rsid w:val="00A86776"/>
    <w:rsid w:val="00B34E45"/>
    <w:rsid w:val="00BC3AA2"/>
    <w:rsid w:val="00C104DC"/>
    <w:rsid w:val="00C9166D"/>
    <w:rsid w:val="00D122C9"/>
    <w:rsid w:val="00D773B0"/>
    <w:rsid w:val="00EA013A"/>
    <w:rsid w:val="00F27831"/>
    <w:rsid w:val="00F46AF7"/>
    <w:rsid w:val="00FD3D88"/>
    <w:rsid w:val="00FF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C5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E5929"/>
    <w:rPr>
      <w:color w:val="808080"/>
    </w:rPr>
  </w:style>
  <w:style w:type="paragraph" w:styleId="Sinespaciado">
    <w:name w:val="No Spacing"/>
    <w:uiPriority w:val="1"/>
    <w:qFormat/>
    <w:rsid w:val="00242813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881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">
    <w:name w:val="Plain Table 3"/>
    <w:basedOn w:val="Tablanormal"/>
    <w:uiPriority w:val="43"/>
    <w:rsid w:val="0050171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54157F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A14A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9C52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5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75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773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73B0"/>
  </w:style>
  <w:style w:type="paragraph" w:styleId="Piedepgina">
    <w:name w:val="footer"/>
    <w:basedOn w:val="Normal"/>
    <w:link w:val="PiedepginaCar"/>
    <w:uiPriority w:val="99"/>
    <w:unhideWhenUsed/>
    <w:rsid w:val="00D773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73B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C5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E5929"/>
    <w:rPr>
      <w:color w:val="808080"/>
    </w:rPr>
  </w:style>
  <w:style w:type="paragraph" w:styleId="Sinespaciado">
    <w:name w:val="No Spacing"/>
    <w:uiPriority w:val="1"/>
    <w:qFormat/>
    <w:rsid w:val="00242813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881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">
    <w:name w:val="Plain Table 3"/>
    <w:basedOn w:val="Tablanormal"/>
    <w:uiPriority w:val="43"/>
    <w:rsid w:val="0050171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54157F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A14A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9C52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5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75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773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73B0"/>
  </w:style>
  <w:style w:type="paragraph" w:styleId="Piedepgina">
    <w:name w:val="footer"/>
    <w:basedOn w:val="Normal"/>
    <w:link w:val="PiedepginaCar"/>
    <w:uiPriority w:val="99"/>
    <w:unhideWhenUsed/>
    <w:rsid w:val="00D773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7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package" Target="embeddings/Microsoft_Word_Document1.docx"/><Relationship Id="rId19" Type="http://schemas.openxmlformats.org/officeDocument/2006/relationships/image" Target="media/image10.emf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37D8E-00EC-4A3A-96B1-9F609CDF7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1047</Words>
  <Characters>5761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Exel Davila Arias</dc:creator>
  <cp:lastModifiedBy>Luis Fernando Zarazua Aguilar</cp:lastModifiedBy>
  <cp:revision>4</cp:revision>
  <dcterms:created xsi:type="dcterms:W3CDTF">2017-03-09T04:32:00Z</dcterms:created>
  <dcterms:modified xsi:type="dcterms:W3CDTF">2017-03-09T04:34:00Z</dcterms:modified>
</cp:coreProperties>
</file>