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rFonts w:ascii="Pretendard" w:hAnsi="Pretendard"/>
          <w:b/>
          <w:color w:val="1B3A5C"/>
          <w:sz w:val="56"/>
        </w:rPr>
        <w:t>CARE PLATFORM</w:t>
      </w:r>
    </w:p>
    <w:p>
      <w:pPr>
        <w:jc w:val="center"/>
      </w:pPr>
      <w:r>
        <w:rPr>
          <w:rFonts w:ascii="Pretendard" w:hAnsi="Pretendard"/>
          <w:b/>
          <w:color w:val="4A4A4A"/>
          <w:sz w:val="36"/>
        </w:rPr>
        <w:t>경쟁사 및 시장 조사 보고서</w:t>
      </w:r>
    </w:p>
    <w:p>
      <w:pPr>
        <w:jc w:val="center"/>
      </w:pPr>
      <w:r>
        <w:rPr>
          <w:rFonts w:ascii="Pretendard" w:hAnsi="Pretendard"/>
          <w:color w:val="666666"/>
          <w:sz w:val="22"/>
        </w:rPr>
        <w:t>보호자 · 환자 · 의료진을 잇는 AI 케어 소통 플랫폼</w:t>
      </w:r>
    </w:p>
    <w:p/>
    <w:p>
      <w:pPr>
        <w:jc w:val="center"/>
      </w:pPr>
      <w:r>
        <w:rPr>
          <w:rFonts w:ascii="Pretendard" w:hAnsi="Pretendard"/>
          <w:color w:val="999999"/>
          <w:sz w:val="20"/>
        </w:rPr>
        <w:t>v3.0 | 2026.03</w:t>
      </w:r>
    </w:p>
    <w:p>
      <w:r>
        <w:br w:type="page"/>
      </w:r>
    </w:p>
    <w:p>
      <w:pPr>
        <w:spacing w:before="280" w:after="120"/>
        <w:shd w:fill="1B3A5C" w:val="clear"/>
      </w:pPr>
      <w:r>
        <w:rPr>
          <w:rFonts w:ascii="Pretendard" w:hAnsi="Pretendard"/>
          <w:b/>
          <w:color w:val="FFFFFF"/>
          <w:sz w:val="28"/>
        </w:rPr>
        <w:t xml:space="preserve">  01  시장 현황 및 기회</w:t>
      </w:r>
    </w:p>
    <w:p>
      <w:pPr>
        <w:pStyle w:val="Heading2"/>
      </w:pPr>
      <w:r>
        <w:rPr>
          <w:rFonts w:ascii="Pretendard" w:hAnsi="Pretendard"/>
          <w:color w:val="1B3A5C"/>
        </w:rPr>
        <w:t>1.1  한국 초고령사회 핵심 지표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1B3A5C"/>
          </w:tcPr>
          <w:p>
            <w:pPr>
              <w:spacing w:before="40" w:after="40"/>
              <w:jc w:val="center"/>
            </w:pPr>
            <w:r/>
            <w:r>
              <w:rPr>
                <w:rFonts w:ascii="Pretendard" w:hAnsi="Pretendard"/>
                <w:b/>
                <w:color w:val="FFFFFF"/>
                <w:sz w:val="18"/>
              </w:rPr>
              <w:t>지표</w:t>
            </w:r>
          </w:p>
        </w:tc>
        <w:tc>
          <w:tcPr>
            <w:tcW w:type="dxa" w:w="3135"/>
            <w:shd w:fill="1B3A5C"/>
          </w:tcPr>
          <w:p>
            <w:pPr>
              <w:spacing w:before="40" w:after="40"/>
              <w:jc w:val="center"/>
            </w:pPr>
            <w:r/>
            <w:r>
              <w:rPr>
                <w:rFonts w:ascii="Pretendard" w:hAnsi="Pretendard"/>
                <w:b/>
                <w:color w:val="FFFFFF"/>
                <w:sz w:val="18"/>
              </w:rPr>
              <w:t>수치</w:t>
            </w:r>
          </w:p>
        </w:tc>
        <w:tc>
          <w:tcPr>
            <w:tcW w:type="dxa" w:w="3135"/>
            <w:shd w:fill="1B3A5C"/>
          </w:tcPr>
          <w:p>
            <w:pPr>
              <w:spacing w:before="40" w:after="40"/>
              <w:jc w:val="center"/>
            </w:pPr>
            <w:r/>
            <w:r>
              <w:rPr>
                <w:rFonts w:ascii="Pretendard" w:hAnsi="Pretendard"/>
                <w:b/>
                <w:color w:val="FFFFFF"/>
                <w:sz w:val="18"/>
              </w:rPr>
              <w:t>출처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Pretendard" w:hAnsi="Pretendard"/>
                <w:sz w:val="18"/>
              </w:rPr>
              <w:t>65세 이상 인구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Pretendard" w:hAnsi="Pretendard"/>
                <w:sz w:val="18"/>
              </w:rPr>
              <w:t>1,024만 명 (전체 인구의 20% 돌파)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Pretendard" w:hAnsi="Pretendard"/>
                <w:sz w:val="18"/>
              </w:rPr>
              <w:t>통계청 2024</w:t>
            </w:r>
          </w:p>
        </w:tc>
      </w:tr>
      <w:tr>
        <w:tc>
          <w:tcPr>
            <w:tcW w:type="dxa" w:w="3135"/>
            <w:shd w:fill="F2F6FA"/>
          </w:tcPr>
          <w:p>
            <w:pPr>
              <w:spacing w:before="40" w:after="40"/>
            </w:pPr>
            <w:r/>
            <w:r>
              <w:rPr>
                <w:rFonts w:ascii="Pretendard" w:hAnsi="Pretendard"/>
                <w:sz w:val="18"/>
              </w:rPr>
              <w:t>장기요양 인정자</w:t>
            </w:r>
          </w:p>
        </w:tc>
        <w:tc>
          <w:tcPr>
            <w:tcW w:type="dxa" w:w="3135"/>
            <w:shd w:fill="F2F6FA"/>
          </w:tcPr>
          <w:p>
            <w:pPr>
              <w:spacing w:before="40" w:after="40"/>
            </w:pPr>
            <w:r/>
            <w:r>
              <w:rPr>
                <w:rFonts w:ascii="Pretendard" w:hAnsi="Pretendard"/>
                <w:sz w:val="18"/>
              </w:rPr>
              <w:t>117만 명 (2024) ← 86만 명 (2020)</w:t>
            </w:r>
          </w:p>
        </w:tc>
        <w:tc>
          <w:tcPr>
            <w:tcW w:type="dxa" w:w="3135"/>
            <w:shd w:fill="F2F6FA"/>
          </w:tcPr>
          <w:p>
            <w:pPr>
              <w:spacing w:before="40" w:after="40"/>
            </w:pPr>
            <w:r/>
            <w:r>
              <w:rPr>
                <w:rFonts w:ascii="Pretendard" w:hAnsi="Pretendard"/>
                <w:sz w:val="18"/>
              </w:rPr>
              <w:t>국민건강보험공단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Pretendard" w:hAnsi="Pretendard"/>
                <w:sz w:val="18"/>
              </w:rPr>
              <w:t>장기요양 급여비용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Pretendard" w:hAnsi="Pretendard"/>
                <w:sz w:val="18"/>
              </w:rPr>
              <w:t>16.1조 원 (2024) ← 9.8조 원 (2020)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Pretendard" w:hAnsi="Pretendard"/>
                <w:sz w:val="18"/>
              </w:rPr>
              <w:t>국민건강보험공단</w:t>
            </w:r>
          </w:p>
        </w:tc>
      </w:tr>
      <w:tr>
        <w:tc>
          <w:tcPr>
            <w:tcW w:type="dxa" w:w="3135"/>
            <w:shd w:fill="F2F6FA"/>
          </w:tcPr>
          <w:p>
            <w:pPr>
              <w:spacing w:before="40" w:after="40"/>
            </w:pPr>
            <w:r/>
            <w:r>
              <w:rPr>
                <w:rFonts w:ascii="Pretendard" w:hAnsi="Pretendard"/>
                <w:sz w:val="18"/>
              </w:rPr>
              <w:t>전국 요양원</w:t>
            </w:r>
          </w:p>
        </w:tc>
        <w:tc>
          <w:tcPr>
            <w:tcW w:type="dxa" w:w="3135"/>
            <w:shd w:fill="F2F6FA"/>
          </w:tcPr>
          <w:p>
            <w:pPr>
              <w:spacing w:before="40" w:after="40"/>
            </w:pPr>
            <w:r/>
            <w:r>
              <w:rPr>
                <w:rFonts w:ascii="Pretendard" w:hAnsi="Pretendard"/>
                <w:sz w:val="18"/>
              </w:rPr>
              <w:t>4,640개소 (2008년 대비 248.3% 증가)</w:t>
            </w:r>
          </w:p>
        </w:tc>
        <w:tc>
          <w:tcPr>
            <w:tcW w:type="dxa" w:w="3135"/>
            <w:shd w:fill="F2F6FA"/>
          </w:tcPr>
          <w:p>
            <w:pPr>
              <w:spacing w:before="40" w:after="40"/>
            </w:pPr>
            <w:r/>
            <w:r>
              <w:rPr>
                <w:rFonts w:ascii="Pretendard" w:hAnsi="Pretendard"/>
                <w:sz w:val="18"/>
              </w:rPr>
              <w:t>보건복지부 2024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Pretendard" w:hAnsi="Pretendard"/>
                <w:sz w:val="18"/>
              </w:rPr>
              <w:t>재가노인복지시설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Pretendard" w:hAnsi="Pretendard"/>
                <w:sz w:val="18"/>
              </w:rPr>
              <w:t>18,745개소 (2008년 대비 715.7% 증가)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Pretendard" w:hAnsi="Pretendard"/>
                <w:sz w:val="18"/>
              </w:rPr>
              <w:t>보건복지부 2024</w:t>
            </w:r>
          </w:p>
        </w:tc>
      </w:tr>
      <w:tr>
        <w:tc>
          <w:tcPr>
            <w:tcW w:type="dxa" w:w="3135"/>
            <w:shd w:fill="F2F6FA"/>
          </w:tcPr>
          <w:p>
            <w:pPr>
              <w:spacing w:before="40" w:after="40"/>
            </w:pPr>
            <w:r/>
            <w:r>
              <w:rPr>
                <w:rFonts w:ascii="Pretendard" w:hAnsi="Pretendard"/>
                <w:sz w:val="18"/>
              </w:rPr>
              <w:t>면회 제한 시설</w:t>
            </w:r>
          </w:p>
        </w:tc>
        <w:tc>
          <w:tcPr>
            <w:tcW w:type="dxa" w:w="3135"/>
            <w:shd w:fill="F2F6FA"/>
          </w:tcPr>
          <w:p>
            <w:pPr>
              <w:spacing w:before="40" w:after="40"/>
            </w:pPr>
            <w:r/>
            <w:r>
              <w:rPr>
                <w:rFonts w:ascii="Pretendard" w:hAnsi="Pretendard"/>
                <w:sz w:val="18"/>
              </w:rPr>
              <w:t>68%</w:t>
            </w:r>
          </w:p>
        </w:tc>
        <w:tc>
          <w:tcPr>
            <w:tcW w:type="dxa" w:w="3135"/>
            <w:shd w:fill="F2F6FA"/>
          </w:tcPr>
          <w:p>
            <w:pPr>
              <w:spacing w:before="40" w:after="40"/>
            </w:pPr>
            <w:r/>
            <w:r>
              <w:rPr>
                <w:rFonts w:ascii="Pretendard" w:hAnsi="Pretendard"/>
                <w:sz w:val="18"/>
              </w:rPr>
              <w:t>보건복지포럼 2024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Pretendard" w:hAnsi="Pretendard"/>
                <w:sz w:val="18"/>
              </w:rPr>
              <w:t>보호자 심각한 스트레스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Pretendard" w:hAnsi="Pretendard"/>
                <w:sz w:val="18"/>
              </w:rPr>
              <w:t>46.3% (2024) ← 36.0% (2022)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Pretendard" w:hAnsi="Pretendard"/>
                <w:sz w:val="18"/>
              </w:rPr>
              <w:t>보건복지부 2024</w:t>
            </w:r>
          </w:p>
        </w:tc>
      </w:tr>
      <w:tr>
        <w:tc>
          <w:tcPr>
            <w:tcW w:type="dxa" w:w="3135"/>
            <w:shd w:fill="F2F6FA"/>
          </w:tcPr>
          <w:p>
            <w:pPr>
              <w:spacing w:before="40" w:after="40"/>
            </w:pPr>
            <w:r/>
            <w:r>
              <w:rPr>
                <w:rFonts w:ascii="Pretendard" w:hAnsi="Pretendard"/>
                <w:sz w:val="18"/>
              </w:rPr>
              <w:t>장기요양 이용자 전망</w:t>
            </w:r>
          </w:p>
        </w:tc>
        <w:tc>
          <w:tcPr>
            <w:tcW w:type="dxa" w:w="3135"/>
            <w:shd w:fill="F2F6FA"/>
          </w:tcPr>
          <w:p>
            <w:pPr>
              <w:spacing w:before="40" w:after="40"/>
            </w:pPr>
            <w:r/>
            <w:r>
              <w:rPr>
                <w:rFonts w:ascii="Pretendard" w:hAnsi="Pretendard"/>
                <w:sz w:val="18"/>
              </w:rPr>
              <w:t>145만 명 (2027)</w:t>
            </w:r>
          </w:p>
        </w:tc>
        <w:tc>
          <w:tcPr>
            <w:tcW w:type="dxa" w:w="3135"/>
            <w:shd w:fill="F2F6FA"/>
          </w:tcPr>
          <w:p>
            <w:pPr>
              <w:spacing w:before="40" w:after="40"/>
            </w:pPr>
            <w:r/>
            <w:r>
              <w:rPr>
                <w:rFonts w:ascii="Pretendard" w:hAnsi="Pretendard"/>
                <w:sz w:val="18"/>
              </w:rPr>
              <w:t>케어파트너 2024</w:t>
            </w:r>
          </w:p>
        </w:tc>
      </w:tr>
    </w:tbl>
    <w:p/>
    <w:p>
      <w:pPr>
        <w:pStyle w:val="Heading2"/>
      </w:pPr>
      <w:r>
        <w:rPr>
          <w:rFonts w:ascii="Pretendard" w:hAnsi="Pretendard"/>
          <w:color w:val="1B3A5C"/>
        </w:rPr>
        <w:t>1.2  글로벌 시장 규모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/>
          </w:tcPr>
          <w:p>
            <w:pPr>
              <w:spacing w:before="40" w:after="40"/>
              <w:jc w:val="center"/>
            </w:pPr>
            <w:r/>
            <w:r>
              <w:rPr>
                <w:rFonts w:ascii="Pretendard" w:hAnsi="Pretendard"/>
                <w:b/>
                <w:color w:val="FFFFFF"/>
                <w:sz w:val="18"/>
              </w:rPr>
              <w:t>시장</w:t>
            </w:r>
          </w:p>
        </w:tc>
        <w:tc>
          <w:tcPr>
            <w:tcW w:type="dxa" w:w="2351"/>
            <w:shd w:fill="1B3A5C"/>
          </w:tcPr>
          <w:p>
            <w:pPr>
              <w:spacing w:before="40" w:after="40"/>
              <w:jc w:val="center"/>
            </w:pPr>
            <w:r/>
            <w:r>
              <w:rPr>
                <w:rFonts w:ascii="Pretendard" w:hAnsi="Pretendard"/>
                <w:b/>
                <w:color w:val="FFFFFF"/>
                <w:sz w:val="18"/>
              </w:rPr>
              <w:t>현재 규모</w:t>
            </w:r>
          </w:p>
        </w:tc>
        <w:tc>
          <w:tcPr>
            <w:tcW w:type="dxa" w:w="2351"/>
            <w:shd w:fill="1B3A5C"/>
          </w:tcPr>
          <w:p>
            <w:pPr>
              <w:spacing w:before="40" w:after="40"/>
              <w:jc w:val="center"/>
            </w:pPr>
            <w:r/>
            <w:r>
              <w:rPr>
                <w:rFonts w:ascii="Pretendard" w:hAnsi="Pretendard"/>
                <w:b/>
                <w:color w:val="FFFFFF"/>
                <w:sz w:val="18"/>
              </w:rPr>
              <w:t>전망</w:t>
            </w:r>
          </w:p>
        </w:tc>
        <w:tc>
          <w:tcPr>
            <w:tcW w:type="dxa" w:w="2351"/>
            <w:shd w:fill="1B3A5C"/>
          </w:tcPr>
          <w:p>
            <w:pPr>
              <w:spacing w:before="40" w:after="40"/>
              <w:jc w:val="center"/>
            </w:pPr>
            <w:r/>
            <w:r>
              <w:rPr>
                <w:rFonts w:ascii="Pretendard" w:hAnsi="Pretendard"/>
                <w:b/>
                <w:color w:val="FFFFFF"/>
                <w:sz w:val="18"/>
              </w:rPr>
              <w:t>성장률 (CAGR)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Pretendard" w:hAnsi="Pretendard"/>
                <w:sz w:val="18"/>
              </w:rPr>
              <w:t>글로벌 Elderly Care Apps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Pretendard" w:hAnsi="Pretendard"/>
                <w:sz w:val="18"/>
              </w:rPr>
              <w:t>.58B (2024)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Pretendard" w:hAnsi="Pretendard"/>
                <w:sz w:val="18"/>
              </w:rPr>
              <w:t>.87B (2033)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Pretendard" w:hAnsi="Pretendard"/>
                <w:sz w:val="18"/>
              </w:rPr>
              <w:t>13.92%</w:t>
            </w:r>
          </w:p>
        </w:tc>
      </w:tr>
      <w:tr>
        <w:tc>
          <w:tcPr>
            <w:tcW w:type="dxa" w:w="2351"/>
            <w:shd w:fill="F2F6FA"/>
          </w:tcPr>
          <w:p>
            <w:pPr>
              <w:spacing w:before="40" w:after="40"/>
            </w:pPr>
            <w:r/>
            <w:r>
              <w:rPr>
                <w:rFonts w:ascii="Pretendard" w:hAnsi="Pretendard"/>
                <w:sz w:val="18"/>
              </w:rPr>
              <w:t>Elderly Care Service Platform</w:t>
            </w:r>
          </w:p>
        </w:tc>
        <w:tc>
          <w:tcPr>
            <w:tcW w:type="dxa" w:w="2351"/>
            <w:shd w:fill="F2F6FA"/>
          </w:tcPr>
          <w:p>
            <w:pPr>
              <w:spacing w:before="40" w:after="40"/>
            </w:pPr>
            <w:r/>
            <w:r>
              <w:rPr>
                <w:rFonts w:ascii="Pretendard" w:hAnsi="Pretendard"/>
                <w:sz w:val="18"/>
              </w:rPr>
              <w:t>M (2024)</w:t>
            </w:r>
          </w:p>
        </w:tc>
        <w:tc>
          <w:tcPr>
            <w:tcW w:type="dxa" w:w="2351"/>
            <w:shd w:fill="F2F6FA"/>
          </w:tcPr>
          <w:p>
            <w:pPr>
              <w:spacing w:before="40" w:after="40"/>
            </w:pPr>
            <w:r/>
            <w:r>
              <w:rPr>
                <w:rFonts w:ascii="Pretendard" w:hAnsi="Pretendard"/>
                <w:sz w:val="18"/>
              </w:rPr>
              <w:t>,175M (2032)</w:t>
            </w:r>
          </w:p>
        </w:tc>
        <w:tc>
          <w:tcPr>
            <w:tcW w:type="dxa" w:w="2351"/>
            <w:shd w:fill="F2F6FA"/>
          </w:tcPr>
          <w:p>
            <w:pPr>
              <w:spacing w:before="40" w:after="40"/>
            </w:pPr>
            <w:r/>
            <w:r>
              <w:rPr>
                <w:rFonts w:ascii="Pretendard" w:hAnsi="Pretendard"/>
                <w:sz w:val="18"/>
              </w:rPr>
              <w:t>10.3%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Pretendard" w:hAnsi="Pretendard"/>
                <w:sz w:val="18"/>
              </w:rPr>
              <w:t>텔레헬스 연계 노인케어 플랫폼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Pretendard" w:hAnsi="Pretendard"/>
                <w:sz w:val="18"/>
              </w:rPr>
              <w:t>—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Pretendard" w:hAnsi="Pretendard"/>
                <w:sz w:val="18"/>
              </w:rPr>
              <w:t>.7B (2026)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Pretendard" w:hAnsi="Pretendard"/>
                <w:sz w:val="18"/>
              </w:rPr>
              <w:t>—</w:t>
            </w:r>
          </w:p>
        </w:tc>
      </w:tr>
      <w:tr>
        <w:tc>
          <w:tcPr>
            <w:tcW w:type="dxa" w:w="2351"/>
            <w:shd w:fill="F2F6FA"/>
          </w:tcPr>
          <w:p>
            <w:pPr>
              <w:spacing w:before="40" w:after="40"/>
            </w:pPr>
            <w:r/>
            <w:r>
              <w:rPr>
                <w:rFonts w:ascii="Pretendard" w:hAnsi="Pretendard"/>
                <w:sz w:val="18"/>
              </w:rPr>
              <w:t>AI in Aging &amp; Elderly Care</w:t>
            </w:r>
          </w:p>
        </w:tc>
        <w:tc>
          <w:tcPr>
            <w:tcW w:type="dxa" w:w="2351"/>
            <w:shd w:fill="F2F6FA"/>
          </w:tcPr>
          <w:p>
            <w:pPr>
              <w:spacing w:before="40" w:after="40"/>
            </w:pPr>
            <w:r/>
            <w:r>
              <w:rPr>
                <w:rFonts w:ascii="Pretendard" w:hAnsi="Pretendard"/>
                <w:sz w:val="18"/>
              </w:rPr>
              <w:t>급성장 중</w:t>
            </w:r>
          </w:p>
        </w:tc>
        <w:tc>
          <w:tcPr>
            <w:tcW w:type="dxa" w:w="2351"/>
            <w:shd w:fill="F2F6FA"/>
          </w:tcPr>
          <w:p>
            <w:pPr>
              <w:spacing w:before="40" w:after="40"/>
            </w:pPr>
            <w:r/>
            <w:r>
              <w:rPr>
                <w:rFonts w:ascii="Pretendard" w:hAnsi="Pretendard"/>
                <w:sz w:val="18"/>
              </w:rPr>
              <w:t>2026~2035 고성장 전망</w:t>
            </w:r>
          </w:p>
        </w:tc>
        <w:tc>
          <w:tcPr>
            <w:tcW w:type="dxa" w:w="2351"/>
            <w:shd w:fill="F2F6FA"/>
          </w:tcPr>
          <w:p>
            <w:pPr>
              <w:spacing w:before="40" w:after="40"/>
            </w:pPr>
            <w:r/>
            <w:r>
              <w:rPr>
                <w:rFonts w:ascii="Pretendard" w:hAnsi="Pretendard"/>
                <w:sz w:val="18"/>
              </w:rPr>
              <w:t>—</w:t>
            </w:r>
          </w:p>
        </w:tc>
      </w:tr>
    </w:tbl>
    <w:p/>
    <w:p>
      <w:pPr>
        <w:pStyle w:val="Heading2"/>
      </w:pPr>
      <w:r>
        <w:rPr>
          <w:rFonts w:ascii="Pretendard" w:hAnsi="Pretendard"/>
          <w:color w:val="1B3A5C"/>
        </w:rPr>
        <w:t>1.3  시장 기회 요약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1B3A5C"/>
          </w:tcPr>
          <w:p>
            <w:pPr>
              <w:spacing w:before="40" w:after="40"/>
              <w:jc w:val="center"/>
            </w:pPr>
            <w:r/>
            <w:r>
              <w:rPr>
                <w:rFonts w:ascii="Pretendard" w:hAnsi="Pretendard"/>
                <w:b/>
                <w:color w:val="FFFFFF"/>
                <w:sz w:val="18"/>
              </w:rPr>
              <w:t>기회 영역</w:t>
            </w:r>
          </w:p>
        </w:tc>
        <w:tc>
          <w:tcPr>
            <w:tcW w:type="dxa" w:w="3135"/>
            <w:shd w:fill="1B3A5C"/>
          </w:tcPr>
          <w:p>
            <w:pPr>
              <w:spacing w:before="40" w:after="40"/>
              <w:jc w:val="center"/>
            </w:pPr>
            <w:r/>
            <w:r>
              <w:rPr>
                <w:rFonts w:ascii="Pretendard" w:hAnsi="Pretendard"/>
                <w:b/>
                <w:color w:val="FFFFFF"/>
                <w:sz w:val="18"/>
              </w:rPr>
              <w:t>근거</w:t>
            </w:r>
          </w:p>
        </w:tc>
        <w:tc>
          <w:tcPr>
            <w:tcW w:type="dxa" w:w="3135"/>
            <w:shd w:fill="1B3A5C"/>
          </w:tcPr>
          <w:p>
            <w:pPr>
              <w:spacing w:before="40" w:after="40"/>
              <w:jc w:val="center"/>
            </w:pPr>
            <w:r/>
            <w:r>
              <w:rPr>
                <w:rFonts w:ascii="Pretendard" w:hAnsi="Pretendard"/>
                <w:b/>
                <w:color w:val="FFFFFF"/>
                <w:sz w:val="18"/>
              </w:rPr>
              <w:t>시사점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Pretendard" w:hAnsi="Pretendard"/>
                <w:sz w:val="18"/>
              </w:rPr>
              <w:t>수요 폭증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Pretendard" w:hAnsi="Pretendard"/>
                <w:sz w:val="18"/>
              </w:rPr>
              <w:t>장기요양 인정자 연평균 8%+ 성장</w:t>
              <w:br/>
              <w:t>급여비용 4년간 64% 증가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Pretendard" w:hAnsi="Pretendard"/>
                <w:sz w:val="18"/>
              </w:rPr>
              <w:t>시장 자체가 빠르게 성장 중</w:t>
            </w:r>
          </w:p>
        </w:tc>
      </w:tr>
      <w:tr>
        <w:tc>
          <w:tcPr>
            <w:tcW w:type="dxa" w:w="3135"/>
            <w:shd w:fill="F2F6FA"/>
          </w:tcPr>
          <w:p>
            <w:pPr>
              <w:spacing w:before="40" w:after="40"/>
            </w:pPr>
            <w:r/>
            <w:r>
              <w:rPr>
                <w:rFonts w:ascii="Pretendard" w:hAnsi="Pretendard"/>
                <w:sz w:val="18"/>
              </w:rPr>
              <w:t>공급 부재</w:t>
            </w:r>
          </w:p>
        </w:tc>
        <w:tc>
          <w:tcPr>
            <w:tcW w:type="dxa" w:w="3135"/>
            <w:shd w:fill="F2F6FA"/>
          </w:tcPr>
          <w:p>
            <w:pPr>
              <w:spacing w:before="40" w:after="40"/>
            </w:pPr>
            <w:r/>
            <w:r>
              <w:rPr>
                <w:rFonts w:ascii="Pretendard" w:hAnsi="Pretendard"/>
                <w:sz w:val="18"/>
              </w:rPr>
              <w:t>가족-환자-의료진 3자 실시간 연결</w:t>
              <w:br/>
              <w:t>플랫폼 국내 부재</w:t>
            </w:r>
          </w:p>
        </w:tc>
        <w:tc>
          <w:tcPr>
            <w:tcW w:type="dxa" w:w="3135"/>
            <w:shd w:fill="F2F6FA"/>
          </w:tcPr>
          <w:p>
            <w:pPr>
              <w:spacing w:before="40" w:after="40"/>
            </w:pPr>
            <w:r/>
            <w:r>
              <w:rPr>
                <w:rFonts w:ascii="Pretendard" w:hAnsi="Pretendard"/>
                <w:sz w:val="18"/>
              </w:rPr>
              <w:t>블루오션 — 선점 기회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Pretendard" w:hAnsi="Pretendard"/>
                <w:sz w:val="18"/>
              </w:rPr>
              <w:t>디지털 전환 초기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Pretendard" w:hAnsi="Pretendard"/>
                <w:sz w:val="18"/>
              </w:rPr>
              <w:t>요양 산업은 수기 기록,</w:t>
              <w:br/>
              <w:t>전화 소통 중심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Pretendard" w:hAnsi="Pretendard"/>
                <w:sz w:val="18"/>
              </w:rPr>
              <w:t>디지털화 여지가 매우 큼</w:t>
            </w:r>
          </w:p>
        </w:tc>
      </w:tr>
      <w:tr>
        <w:tc>
          <w:tcPr>
            <w:tcW w:type="dxa" w:w="3135"/>
            <w:shd w:fill="F2F6FA"/>
          </w:tcPr>
          <w:p>
            <w:pPr>
              <w:spacing w:before="40" w:after="40"/>
            </w:pPr>
            <w:r/>
            <w:r>
              <w:rPr>
                <w:rFonts w:ascii="Pretendard" w:hAnsi="Pretendard"/>
                <w:sz w:val="18"/>
              </w:rPr>
              <w:t>정책 지원 가속</w:t>
            </w:r>
          </w:p>
        </w:tc>
        <w:tc>
          <w:tcPr>
            <w:tcW w:type="dxa" w:w="3135"/>
            <w:shd w:fill="F2F6FA"/>
          </w:tcPr>
          <w:p>
            <w:pPr>
              <w:spacing w:before="40" w:after="40"/>
            </w:pPr>
            <w:r/>
            <w:r>
              <w:rPr>
                <w:rFonts w:ascii="Pretendard" w:hAnsi="Pretendard"/>
                <w:sz w:val="18"/>
              </w:rPr>
              <w:t>보건복지부 AI 복지·돌봄 TF 운영</w:t>
              <w:br/>
              <w:t>서울형 R&amp;D 지원사업 등</w:t>
            </w:r>
          </w:p>
        </w:tc>
        <w:tc>
          <w:tcPr>
            <w:tcW w:type="dxa" w:w="3135"/>
            <w:shd w:fill="F2F6FA"/>
          </w:tcPr>
          <w:p>
            <w:pPr>
              <w:spacing w:before="40" w:after="40"/>
            </w:pPr>
            <w:r/>
            <w:r>
              <w:rPr>
                <w:rFonts w:ascii="Pretendard" w:hAnsi="Pretendard"/>
                <w:sz w:val="18"/>
              </w:rPr>
              <w:t>정부 지원 트렌드에 부합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Pretendard" w:hAnsi="Pretendard"/>
                <w:sz w:val="18"/>
              </w:rPr>
              <w:t>글로벌 트렌드 부합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Pretendard" w:hAnsi="Pretendard"/>
                <w:sz w:val="18"/>
              </w:rPr>
              <w:t>AI + 커뮤니케이션 앱이</w:t>
              <w:br/>
              <w:t>노인케어 시장 핵심 세그먼트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Pretendard" w:hAnsi="Pretendard"/>
                <w:sz w:val="18"/>
              </w:rPr>
              <w:t>글로벌 투자 방향과 일치</w:t>
            </w:r>
          </w:p>
        </w:tc>
      </w:tr>
    </w:tbl>
    <w:p>
      <w:pPr>
        <w:spacing w:before="80" w:after="80"/>
        <w:pBdr>
          <w:bottom w:val="single" w:sz="4" w:color="CCCCCC" w:space="1"/>
        </w:pBdr>
      </w:pPr>
    </w:p>
    <w:p>
      <w:pPr>
        <w:spacing w:before="280" w:after="120"/>
        <w:shd w:fill="1B3A5C" w:val="clear"/>
      </w:pPr>
      <w:r>
        <w:rPr>
          <w:rFonts w:ascii="Pretendard" w:hAnsi="Pretendard"/>
          <w:b/>
          <w:color w:val="FFFFFF"/>
          <w:sz w:val="28"/>
        </w:rPr>
        <w:t xml:space="preserve">  02  국내 경쟁사 분석</w:t>
      </w:r>
    </w:p>
    <w:p>
      <w:pPr>
        <w:pStyle w:val="Heading2"/>
      </w:pPr>
      <w:r>
        <w:rPr>
          <w:rFonts w:ascii="Pretendard" w:hAnsi="Pretendard"/>
          <w:color w:val="1B3A5C"/>
        </w:rPr>
        <w:t>2.1  경쟁 환경 포지셔닝</w:t>
      </w:r>
    </w:p>
    <w:p>
      <w:r>
        <w:rPr>
          <w:rFonts w:ascii="Pretendard" w:hAnsi="Pretendard"/>
          <w:b w:val="0"/>
          <w:sz w:val="20"/>
        </w:rPr>
        <w:t>국내 요양 관련 서비스는 크게 4가지 유형으로 분류됩니다. 케어 플랫폼이 목표하는 "입소 후 실시간 소통" 영역은 사실상 공백 상태입니다.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/>
          </w:tcPr>
          <w:p>
            <w:pPr>
              <w:spacing w:before="40" w:after="40"/>
              <w:jc w:val="center"/>
            </w:pPr>
            <w:r/>
            <w:r>
              <w:rPr>
                <w:rFonts w:ascii="Pretendard" w:hAnsi="Pretendard"/>
                <w:b/>
                <w:color w:val="FFFFFF"/>
                <w:sz w:val="18"/>
              </w:rPr>
              <w:t>유형</w:t>
            </w:r>
          </w:p>
        </w:tc>
        <w:tc>
          <w:tcPr>
            <w:tcW w:type="dxa" w:w="2351"/>
            <w:shd w:fill="1B3A5C"/>
          </w:tcPr>
          <w:p>
            <w:pPr>
              <w:spacing w:before="40" w:after="40"/>
              <w:jc w:val="center"/>
            </w:pPr>
            <w:r/>
            <w:r>
              <w:rPr>
                <w:rFonts w:ascii="Pretendard" w:hAnsi="Pretendard"/>
                <w:b/>
                <w:color w:val="FFFFFF"/>
                <w:sz w:val="18"/>
              </w:rPr>
              <w:t>대표 서비스</w:t>
            </w:r>
          </w:p>
        </w:tc>
        <w:tc>
          <w:tcPr>
            <w:tcW w:type="dxa" w:w="2351"/>
            <w:shd w:fill="1B3A5C"/>
          </w:tcPr>
          <w:p>
            <w:pPr>
              <w:spacing w:before="40" w:after="40"/>
              <w:jc w:val="center"/>
            </w:pPr>
            <w:r/>
            <w:r>
              <w:rPr>
                <w:rFonts w:ascii="Pretendard" w:hAnsi="Pretendard"/>
                <w:b/>
                <w:color w:val="FFFFFF"/>
                <w:sz w:val="18"/>
              </w:rPr>
              <w:t>핵심 기능</w:t>
            </w:r>
          </w:p>
        </w:tc>
        <w:tc>
          <w:tcPr>
            <w:tcW w:type="dxa" w:w="2351"/>
            <w:shd w:fill="1B3A5C"/>
          </w:tcPr>
          <w:p>
            <w:pPr>
              <w:spacing w:before="40" w:after="40"/>
              <w:jc w:val="center"/>
            </w:pPr>
            <w:r/>
            <w:r>
              <w:rPr>
                <w:rFonts w:ascii="Pretendard" w:hAnsi="Pretendard"/>
                <w:b/>
                <w:color w:val="FFFFFF"/>
                <w:sz w:val="18"/>
              </w:rPr>
              <w:t>케어 플랫폼과의 관계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Pretendard" w:hAnsi="Pretendard"/>
                <w:sz w:val="18"/>
              </w:rPr>
              <w:t>매칭 플랫폼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Pretendard" w:hAnsi="Pretendard"/>
                <w:sz w:val="18"/>
              </w:rPr>
              <w:t>케어닥, 케어네이션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Pretendard" w:hAnsi="Pretendard"/>
                <w:sz w:val="18"/>
              </w:rPr>
              <w:t>간병인/요양보호사 찾기 + AI 매칭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Pretendard" w:hAnsi="Pretendard"/>
                <w:sz w:val="18"/>
              </w:rPr>
              <w:t>보완 관계 (입소 전 단계)</w:t>
            </w:r>
          </w:p>
        </w:tc>
      </w:tr>
      <w:tr>
        <w:tc>
          <w:tcPr>
            <w:tcW w:type="dxa" w:w="2351"/>
            <w:shd w:fill="F2F6FA"/>
          </w:tcPr>
          <w:p>
            <w:pPr>
              <w:spacing w:before="40" w:after="40"/>
            </w:pPr>
            <w:r/>
            <w:r>
              <w:rPr>
                <w:rFonts w:ascii="Pretendard" w:hAnsi="Pretendard"/>
                <w:sz w:val="18"/>
              </w:rPr>
              <w:t>시설 탐색</w:t>
            </w:r>
          </w:p>
        </w:tc>
        <w:tc>
          <w:tcPr>
            <w:tcW w:type="dxa" w:w="2351"/>
            <w:shd w:fill="F2F6FA"/>
          </w:tcPr>
          <w:p>
            <w:pPr>
              <w:spacing w:before="40" w:after="40"/>
            </w:pPr>
            <w:r/>
            <w:r>
              <w:rPr>
                <w:rFonts w:ascii="Pretendard" w:hAnsi="Pretendard"/>
                <w:sz w:val="18"/>
              </w:rPr>
              <w:t>또하나의가족</w:t>
            </w:r>
          </w:p>
        </w:tc>
        <w:tc>
          <w:tcPr>
            <w:tcW w:type="dxa" w:w="2351"/>
            <w:shd w:fill="F2F6FA"/>
          </w:tcPr>
          <w:p>
            <w:pPr>
              <w:spacing w:before="40" w:after="40"/>
            </w:pPr>
            <w:r/>
            <w:r>
              <w:rPr>
                <w:rFonts w:ascii="Pretendard" w:hAnsi="Pretendard"/>
                <w:sz w:val="18"/>
              </w:rPr>
              <w:t>요양원 검색, 복지용구 쇼핑</w:t>
            </w:r>
          </w:p>
        </w:tc>
        <w:tc>
          <w:tcPr>
            <w:tcW w:type="dxa" w:w="2351"/>
            <w:shd w:fill="F2F6FA"/>
          </w:tcPr>
          <w:p>
            <w:pPr>
              <w:spacing w:before="40" w:after="40"/>
            </w:pPr>
            <w:r/>
            <w:r>
              <w:rPr>
                <w:rFonts w:ascii="Pretendard" w:hAnsi="Pretendard"/>
                <w:sz w:val="18"/>
              </w:rPr>
              <w:t>보완 관계 (입소 전 단계)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Pretendard" w:hAnsi="Pretendard"/>
                <w:sz w:val="18"/>
              </w:rPr>
              <w:t>기관 관리 (B2B)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Pretendard" w:hAnsi="Pretendard"/>
                <w:sz w:val="18"/>
              </w:rPr>
              <w:t>케어포, 엔젤시스템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Pretendard" w:hAnsi="Pretendard"/>
                <w:sz w:val="18"/>
              </w:rPr>
              <w:t>요양기관 업무 관리, 행정 처리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Pretendard" w:hAnsi="Pretendard"/>
                <w:sz w:val="18"/>
              </w:rPr>
              <w:t>부분 경쟁 (엔젤시스템)</w:t>
            </w:r>
          </w:p>
        </w:tc>
      </w:tr>
      <w:tr>
        <w:tc>
          <w:tcPr>
            <w:tcW w:type="dxa" w:w="2351"/>
            <w:shd w:fill="F2F6FA"/>
          </w:tcPr>
          <w:p>
            <w:pPr>
              <w:spacing w:before="40" w:after="40"/>
            </w:pPr>
            <w:r/>
            <w:r>
              <w:rPr>
                <w:rFonts w:ascii="Pretendard" w:hAnsi="Pretendard"/>
                <w:sz w:val="18"/>
              </w:rPr>
              <w:t>공공 서비스</w:t>
            </w:r>
          </w:p>
        </w:tc>
        <w:tc>
          <w:tcPr>
            <w:tcW w:type="dxa" w:w="2351"/>
            <w:shd w:fill="F2F6FA"/>
          </w:tcPr>
          <w:p>
            <w:pPr>
              <w:spacing w:before="40" w:after="40"/>
            </w:pPr>
            <w:r/>
            <w:r>
              <w:rPr>
                <w:rFonts w:ascii="Pretendard" w:hAnsi="Pretendard"/>
                <w:sz w:val="18"/>
              </w:rPr>
              <w:t>스마트장기요양 (공단)</w:t>
            </w:r>
          </w:p>
        </w:tc>
        <w:tc>
          <w:tcPr>
            <w:tcW w:type="dxa" w:w="2351"/>
            <w:shd w:fill="F2F6FA"/>
          </w:tcPr>
          <w:p>
            <w:pPr>
              <w:spacing w:before="40" w:after="40"/>
            </w:pPr>
            <w:r/>
            <w:r>
              <w:rPr>
                <w:rFonts w:ascii="Pretendard" w:hAnsi="Pretendard"/>
                <w:sz w:val="18"/>
              </w:rPr>
              <w:t>재가서비스 일정 확인, 전자태그</w:t>
            </w:r>
          </w:p>
        </w:tc>
        <w:tc>
          <w:tcPr>
            <w:tcW w:type="dxa" w:w="2351"/>
            <w:shd w:fill="F2F6FA"/>
          </w:tcPr>
          <w:p>
            <w:pPr>
              <w:spacing w:before="40" w:after="40"/>
            </w:pPr>
            <w:r/>
            <w:r>
              <w:rPr>
                <w:rFonts w:ascii="Pretendard" w:hAnsi="Pretendard"/>
                <w:sz w:val="18"/>
              </w:rPr>
              <w:t>타겟 상이 (재가 전용)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Pretendard" w:hAnsi="Pretendard"/>
                <w:sz w:val="18"/>
              </w:rPr>
              <w:t>★ 소통 플랫폼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Pretendard" w:hAnsi="Pretendard"/>
                <w:sz w:val="18"/>
              </w:rPr>
              <w:t>(부재)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Pretendard" w:hAnsi="Pretendard"/>
                <w:sz w:val="18"/>
              </w:rPr>
              <w:t>3자 실시간 소통 + AI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Pretendard" w:hAnsi="Pretendard"/>
                <w:sz w:val="18"/>
              </w:rPr>
              <w:t>케어 플랫폼이 진입할 영역</w:t>
            </w:r>
          </w:p>
        </w:tc>
      </w:tr>
    </w:tbl>
    <w:p>
      <w:pPr>
        <w:spacing w:before="160" w:after="160"/>
        <w:ind w:left="283" w:right="283"/>
        <w:shd w:fill="E8F0FE" w:val="clear"/>
      </w:pPr>
      <w:r>
        <w:rPr>
          <w:rFonts w:ascii="Pretendard" w:hAnsi="Pretendard"/>
          <w:color w:val="1B3A5C"/>
          <w:sz w:val="20"/>
        </w:rPr>
        <w:t>핵심 발견: 요양원 "입소 후" 보호자-의료진-환자 3자 실시간 소통 플랫폼은 국내에 사실상 존재하지 않는다.</w:t>
      </w:r>
    </w:p>
    <w:p/>
    <w:p>
      <w:pPr>
        <w:pStyle w:val="Heading2"/>
      </w:pPr>
      <w:r>
        <w:rPr>
          <w:rFonts w:ascii="Pretendard" w:hAnsi="Pretendard"/>
          <w:color w:val="1B3A5C"/>
        </w:rPr>
        <w:t>2.2  경쟁사 상세 분석</w:t>
      </w:r>
    </w:p>
    <w:p>
      <w:pPr>
        <w:pStyle w:val="Heading3"/>
      </w:pPr>
      <w:r>
        <w:rPr>
          <w:rFonts w:ascii="Pretendard" w:hAnsi="Pretendard"/>
          <w:color w:val="1B3A5C"/>
        </w:rPr>
        <w:t>(1) 케어닥 — 간병인·요양보호사 매칭 플랫폼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/>
          </w:tcPr>
          <w:p>
            <w:pPr>
              <w:spacing w:before="40" w:after="40"/>
              <w:jc w:val="center"/>
            </w:pPr>
            <w:r/>
            <w:r>
              <w:rPr>
                <w:rFonts w:ascii="Pretendard" w:hAnsi="Pretendard"/>
                <w:b/>
                <w:color w:val="FFFFFF"/>
                <w:sz w:val="18"/>
              </w:rPr>
              <w:t>항목</w:t>
            </w:r>
          </w:p>
        </w:tc>
        <w:tc>
          <w:tcPr>
            <w:tcW w:type="dxa" w:w="4703"/>
            <w:shd w:fill="1B3A5C"/>
          </w:tcPr>
          <w:p>
            <w:pPr>
              <w:spacing w:before="40" w:after="40"/>
              <w:jc w:val="center"/>
            </w:pPr>
            <w:r/>
            <w:r>
              <w:rPr>
                <w:rFonts w:ascii="Pretendard" w:hAnsi="Pretendard"/>
                <w:b/>
                <w:color w:val="FFFFFF"/>
                <w:sz w:val="18"/>
              </w:rPr>
              <w:t>내용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/>
            <w:r>
              <w:rPr>
                <w:rFonts w:ascii="Pretendard" w:hAnsi="Pretendard"/>
                <w:sz w:val="18"/>
              </w:rPr>
              <w:t>유형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/>
            <w:r>
              <w:rPr>
                <w:rFonts w:ascii="Pretendard" w:hAnsi="Pretendard"/>
                <w:sz w:val="18"/>
              </w:rPr>
              <w:t>간병인·요양보호사 매칭 플랫폼 (B2C)</w:t>
            </w:r>
          </w:p>
        </w:tc>
      </w:tr>
      <w:tr>
        <w:tc>
          <w:tcPr>
            <w:tcW w:type="dxa" w:w="4703"/>
            <w:shd w:fill="F2F6FA"/>
          </w:tcPr>
          <w:p>
            <w:pPr>
              <w:spacing w:before="40" w:after="40"/>
            </w:pPr>
            <w:r/>
            <w:r>
              <w:rPr>
                <w:rFonts w:ascii="Pretendard" w:hAnsi="Pretendard"/>
                <w:sz w:val="18"/>
              </w:rPr>
              <w:t>핵심 기능</w:t>
            </w:r>
          </w:p>
        </w:tc>
        <w:tc>
          <w:tcPr>
            <w:tcW w:type="dxa" w:w="4703"/>
            <w:shd w:fill="F2F6FA"/>
          </w:tcPr>
          <w:p>
            <w:pPr>
              <w:spacing w:before="40" w:after="40"/>
            </w:pPr>
            <w:r/>
            <w:r>
              <w:rPr>
                <w:rFonts w:ascii="Pretendard" w:hAnsi="Pretendard"/>
                <w:sz w:val="18"/>
              </w:rPr>
              <w:t>AI 매칭, 24시간 긴급 매칭, 간병인 프로필·후기, 결제/정산 통합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/>
            <w:r>
              <w:rPr>
                <w:rFonts w:ascii="Pretendard" w:hAnsi="Pretendard"/>
                <w:sz w:val="18"/>
              </w:rPr>
              <w:t>서비스 범위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/>
            <w:r>
              <w:rPr>
                <w:rFonts w:ascii="Pretendard" w:hAnsi="Pretendard"/>
                <w:sz w:val="18"/>
              </w:rPr>
              <w:t>병원간병, 집 간병, 방문요양, 가사돌봄, 외출동행, 방문재활, 케어홈</w:t>
            </w:r>
          </w:p>
        </w:tc>
      </w:tr>
      <w:tr>
        <w:tc>
          <w:tcPr>
            <w:tcW w:type="dxa" w:w="4703"/>
            <w:shd w:fill="F2F6FA"/>
          </w:tcPr>
          <w:p>
            <w:pPr>
              <w:spacing w:before="40" w:after="40"/>
            </w:pPr>
            <w:r/>
            <w:r>
              <w:rPr>
                <w:rFonts w:ascii="Pretendard" w:hAnsi="Pretendard"/>
                <w:sz w:val="18"/>
              </w:rPr>
              <w:t>강점</w:t>
            </w:r>
          </w:p>
        </w:tc>
        <w:tc>
          <w:tcPr>
            <w:tcW w:type="dxa" w:w="4703"/>
            <w:shd w:fill="F2F6FA"/>
          </w:tcPr>
          <w:p>
            <w:pPr>
              <w:spacing w:before="40" w:after="40"/>
            </w:pPr>
            <w:r/>
            <w:r>
              <w:rPr>
                <w:rFonts w:ascii="Pretendard" w:hAnsi="Pretendard"/>
                <w:sz w:val="18"/>
              </w:rPr>
              <w:t>돌봄 업계 최초 양면 앱(보호자+종사자), 배상책임보험, 5단계 검증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/>
            <w:r>
              <w:rPr>
                <w:rFonts w:ascii="Pretendard" w:hAnsi="Pretendard"/>
                <w:sz w:val="18"/>
              </w:rPr>
              <w:t>약점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/>
            <w:r>
              <w:rPr>
                <w:rFonts w:ascii="Pretendard" w:hAnsi="Pretendard"/>
                <w:sz w:val="18"/>
              </w:rPr>
              <w:t>매칭에 집중 → 입소 후 실시간 소통/케어 현황 공유 기능 없음</w:t>
            </w:r>
          </w:p>
        </w:tc>
      </w:tr>
      <w:tr>
        <w:tc>
          <w:tcPr>
            <w:tcW w:type="dxa" w:w="4703"/>
            <w:shd w:fill="F2F6FA"/>
          </w:tcPr>
          <w:p>
            <w:pPr>
              <w:spacing w:before="40" w:after="40"/>
            </w:pPr>
            <w:r/>
            <w:r>
              <w:rPr>
                <w:rFonts w:ascii="Pretendard" w:hAnsi="Pretendard"/>
                <w:sz w:val="18"/>
              </w:rPr>
              <w:t>케어 플랫폼과 비교</w:t>
            </w:r>
          </w:p>
        </w:tc>
        <w:tc>
          <w:tcPr>
            <w:tcW w:type="dxa" w:w="4703"/>
            <w:shd w:fill="F2F6FA"/>
          </w:tcPr>
          <w:p>
            <w:pPr>
              <w:spacing w:before="40" w:after="40"/>
            </w:pPr>
            <w:r/>
            <w:r>
              <w:rPr>
                <w:rFonts w:ascii="Pretendard" w:hAnsi="Pretendard"/>
                <w:sz w:val="18"/>
              </w:rPr>
              <w:t>케어닥은 "사람 찾기", 우리는 "입소 후 소통" — 경쟁이 아닌 보완 관계</w:t>
            </w:r>
          </w:p>
        </w:tc>
      </w:tr>
    </w:tbl>
    <w:p/>
    <w:p>
      <w:pPr>
        <w:pStyle w:val="Heading3"/>
      </w:pPr>
      <w:r>
        <w:rPr>
          <w:rFonts w:ascii="Pretendard" w:hAnsi="Pretendard"/>
          <w:color w:val="1B3A5C"/>
        </w:rPr>
        <w:t>(2) 케어네이션 — AI 기반 간병·방문요양 매칭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/>
          </w:tcPr>
          <w:p>
            <w:pPr>
              <w:spacing w:before="40" w:after="40"/>
              <w:jc w:val="center"/>
            </w:pPr>
            <w:r/>
            <w:r>
              <w:rPr>
                <w:rFonts w:ascii="Pretendard" w:hAnsi="Pretendard"/>
                <w:b/>
                <w:color w:val="FFFFFF"/>
                <w:sz w:val="18"/>
              </w:rPr>
              <w:t>항목</w:t>
            </w:r>
          </w:p>
        </w:tc>
        <w:tc>
          <w:tcPr>
            <w:tcW w:type="dxa" w:w="4703"/>
            <w:shd w:fill="1B3A5C"/>
          </w:tcPr>
          <w:p>
            <w:pPr>
              <w:spacing w:before="40" w:after="40"/>
              <w:jc w:val="center"/>
            </w:pPr>
            <w:r/>
            <w:r>
              <w:rPr>
                <w:rFonts w:ascii="Pretendard" w:hAnsi="Pretendard"/>
                <w:b/>
                <w:color w:val="FFFFFF"/>
                <w:sz w:val="18"/>
              </w:rPr>
              <w:t>내용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/>
            <w:r>
              <w:rPr>
                <w:rFonts w:ascii="Pretendard" w:hAnsi="Pretendard"/>
                <w:sz w:val="18"/>
              </w:rPr>
              <w:t>유형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/>
            <w:r>
              <w:rPr>
                <w:rFonts w:ascii="Pretendard" w:hAnsi="Pretendard"/>
                <w:sz w:val="18"/>
              </w:rPr>
              <w:t>AI 기반 간병·방문요양 매칭 플랫폼 (B2C)</w:t>
            </w:r>
          </w:p>
        </w:tc>
      </w:tr>
      <w:tr>
        <w:tc>
          <w:tcPr>
            <w:tcW w:type="dxa" w:w="4703"/>
            <w:shd w:fill="F2F6FA"/>
          </w:tcPr>
          <w:p>
            <w:pPr>
              <w:spacing w:before="40" w:after="40"/>
            </w:pPr>
            <w:r/>
            <w:r>
              <w:rPr>
                <w:rFonts w:ascii="Pretendard" w:hAnsi="Pretendard"/>
                <w:sz w:val="18"/>
              </w:rPr>
              <w:t>핵심 기능</w:t>
            </w:r>
          </w:p>
        </w:tc>
        <w:tc>
          <w:tcPr>
            <w:tcW w:type="dxa" w:w="4703"/>
            <w:shd w:fill="F2F6FA"/>
          </w:tcPr>
          <w:p>
            <w:pPr>
              <w:spacing w:before="40" w:after="40"/>
            </w:pPr>
            <w:r/>
            <w:r>
              <w:rPr>
                <w:rFonts w:ascii="Pretendard" w:hAnsi="Pretendard"/>
                <w:sz w:val="18"/>
              </w:rPr>
              <w:t>AI 추천 매칭, 자격증 자동 분류, 신분 인증, 간병 동향 리포트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/>
            <w:r>
              <w:rPr>
                <w:rFonts w:ascii="Pretendard" w:hAnsi="Pretendard"/>
                <w:sz w:val="18"/>
              </w:rPr>
              <w:t>규모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/>
            <w:r>
              <w:rPr>
                <w:rFonts w:ascii="Pretendard" w:hAnsi="Pretendard"/>
                <w:sz w:val="18"/>
              </w:rPr>
              <w:t>앱 다운로드 200만+, 회원 69만, 매출 100억원+ (2023)</w:t>
            </w:r>
          </w:p>
        </w:tc>
      </w:tr>
      <w:tr>
        <w:tc>
          <w:tcPr>
            <w:tcW w:type="dxa" w:w="4703"/>
            <w:shd w:fill="F2F6FA"/>
          </w:tcPr>
          <w:p>
            <w:pPr>
              <w:spacing w:before="40" w:after="40"/>
            </w:pPr>
            <w:r/>
            <w:r>
              <w:rPr>
                <w:rFonts w:ascii="Pretendard" w:hAnsi="Pretendard"/>
                <w:sz w:val="18"/>
              </w:rPr>
              <w:t>강점</w:t>
            </w:r>
          </w:p>
        </w:tc>
        <w:tc>
          <w:tcPr>
            <w:tcW w:type="dxa" w:w="4703"/>
            <w:shd w:fill="F2F6FA"/>
          </w:tcPr>
          <w:p>
            <w:pPr>
              <w:spacing w:before="40" w:after="40"/>
            </w:pPr>
            <w:r/>
            <w:r>
              <w:rPr>
                <w:rFonts w:ascii="Pretendard" w:hAnsi="Pretendard"/>
                <w:sz w:val="18"/>
              </w:rPr>
              <w:t>6년 연속 소비자만족도 1위, AI 데이터 댐, 2025 서울형 R&amp;D 선정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/>
            <w:r>
              <w:rPr>
                <w:rFonts w:ascii="Pretendard" w:hAnsi="Pretendard"/>
                <w:sz w:val="18"/>
              </w:rPr>
              <w:t>약점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/>
            <w:r>
              <w:rPr>
                <w:rFonts w:ascii="Pretendard" w:hAnsi="Pretendard"/>
                <w:sz w:val="18"/>
              </w:rPr>
              <w:t>매칭 중심 → 요양원 내 실시간 케어 소통 기능 없음</w:t>
            </w:r>
          </w:p>
        </w:tc>
      </w:tr>
      <w:tr>
        <w:tc>
          <w:tcPr>
            <w:tcW w:type="dxa" w:w="4703"/>
            <w:shd w:fill="F2F6FA"/>
          </w:tcPr>
          <w:p>
            <w:pPr>
              <w:spacing w:before="40" w:after="40"/>
            </w:pPr>
            <w:r/>
            <w:r>
              <w:rPr>
                <w:rFonts w:ascii="Pretendard" w:hAnsi="Pretendard"/>
                <w:sz w:val="18"/>
              </w:rPr>
              <w:t>케어 플랫폼과 비교</w:t>
            </w:r>
          </w:p>
        </w:tc>
        <w:tc>
          <w:tcPr>
            <w:tcW w:type="dxa" w:w="4703"/>
            <w:shd w:fill="F2F6FA"/>
          </w:tcPr>
          <w:p>
            <w:pPr>
              <w:spacing w:before="40" w:after="40"/>
            </w:pPr>
            <w:r/>
            <w:r>
              <w:rPr>
                <w:rFonts w:ascii="Pretendard" w:hAnsi="Pretendard"/>
                <w:sz w:val="18"/>
              </w:rPr>
              <w:t>케어네이션은 "매칭 + 구인", 우리는 "입소 후 케어 소통" — 서로 다른 단계</w:t>
            </w:r>
          </w:p>
        </w:tc>
      </w:tr>
    </w:tbl>
    <w:p/>
    <w:p>
      <w:pPr>
        <w:pStyle w:val="Heading3"/>
      </w:pPr>
      <w:r>
        <w:rPr>
          <w:rFonts w:ascii="Pretendard" w:hAnsi="Pretendard"/>
          <w:color w:val="1B3A5C"/>
        </w:rPr>
        <w:t>(3) 케어포 — 노인장기요양 기관 관리 프로그램 (B2B)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/>
          </w:tcPr>
          <w:p>
            <w:pPr>
              <w:spacing w:before="40" w:after="40"/>
              <w:jc w:val="center"/>
            </w:pPr>
            <w:r/>
            <w:r>
              <w:rPr>
                <w:rFonts w:ascii="Pretendard" w:hAnsi="Pretendard"/>
                <w:b/>
                <w:color w:val="FFFFFF"/>
                <w:sz w:val="18"/>
              </w:rPr>
              <w:t>항목</w:t>
            </w:r>
          </w:p>
        </w:tc>
        <w:tc>
          <w:tcPr>
            <w:tcW w:type="dxa" w:w="4703"/>
            <w:shd w:fill="1B3A5C"/>
          </w:tcPr>
          <w:p>
            <w:pPr>
              <w:spacing w:before="40" w:after="40"/>
              <w:jc w:val="center"/>
            </w:pPr>
            <w:r/>
            <w:r>
              <w:rPr>
                <w:rFonts w:ascii="Pretendard" w:hAnsi="Pretendard"/>
                <w:b/>
                <w:color w:val="FFFFFF"/>
                <w:sz w:val="18"/>
              </w:rPr>
              <w:t>내용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/>
            <w:r>
              <w:rPr>
                <w:rFonts w:ascii="Pretendard" w:hAnsi="Pretendard"/>
                <w:sz w:val="18"/>
              </w:rPr>
              <w:t>유형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/>
            <w:r>
              <w:rPr>
                <w:rFonts w:ascii="Pretendard" w:hAnsi="Pretendard"/>
                <w:sz w:val="18"/>
              </w:rPr>
              <w:t>노인장기요양 기관 관리 프로그램 (B2B SaaS)</w:t>
            </w:r>
          </w:p>
        </w:tc>
      </w:tr>
      <w:tr>
        <w:tc>
          <w:tcPr>
            <w:tcW w:type="dxa" w:w="4703"/>
            <w:shd w:fill="F2F6FA"/>
          </w:tcPr>
          <w:p>
            <w:pPr>
              <w:spacing w:before="40" w:after="40"/>
            </w:pPr>
            <w:r/>
            <w:r>
              <w:rPr>
                <w:rFonts w:ascii="Pretendard" w:hAnsi="Pretendard"/>
                <w:sz w:val="18"/>
              </w:rPr>
              <w:t>핵심 기능</w:t>
            </w:r>
          </w:p>
        </w:tc>
        <w:tc>
          <w:tcPr>
            <w:tcW w:type="dxa" w:w="4703"/>
            <w:shd w:fill="F2F6FA"/>
          </w:tcPr>
          <w:p>
            <w:pPr>
              <w:spacing w:before="40" w:after="40"/>
            </w:pPr>
            <w:r/>
            <w:r>
              <w:rPr>
                <w:rFonts w:ascii="Pretendard" w:hAnsi="Pretendard"/>
                <w:sz w:val="18"/>
              </w:rPr>
              <w:t>요양기관 업무관리, 급여기록, 비용명세서, 납부확인서, 공지사항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/>
            <w:r>
              <w:rPr>
                <w:rFonts w:ascii="Pretendard" w:hAnsi="Pretendard"/>
                <w:sz w:val="18"/>
              </w:rPr>
              <w:t>보호자 앱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/>
            <w:r>
              <w:rPr>
                <w:rFonts w:ascii="Pretendard" w:hAnsi="Pretendard"/>
                <w:sz w:val="18"/>
              </w:rPr>
              <w:t>"가족돌봄" 앱 — 급여기록 확인, 비용명세서, 공지 확인</w:t>
            </w:r>
          </w:p>
        </w:tc>
      </w:tr>
      <w:tr>
        <w:tc>
          <w:tcPr>
            <w:tcW w:type="dxa" w:w="4703"/>
            <w:shd w:fill="F2F6FA"/>
          </w:tcPr>
          <w:p>
            <w:pPr>
              <w:spacing w:before="40" w:after="40"/>
            </w:pPr>
            <w:r/>
            <w:r>
              <w:rPr>
                <w:rFonts w:ascii="Pretendard" w:hAnsi="Pretendard"/>
                <w:sz w:val="18"/>
              </w:rPr>
              <w:t>강점</w:t>
            </w:r>
          </w:p>
        </w:tc>
        <w:tc>
          <w:tcPr>
            <w:tcW w:type="dxa" w:w="4703"/>
            <w:shd w:fill="F2F6FA"/>
          </w:tcPr>
          <w:p>
            <w:pPr>
              <w:spacing w:before="40" w:after="40"/>
            </w:pPr>
            <w:r/>
            <w:r>
              <w:rPr>
                <w:rFonts w:ascii="Pretendard" w:hAnsi="Pretendard"/>
                <w:sz w:val="18"/>
              </w:rPr>
              <w:t>기관 운영 통합 관리, 보호자 앱 연동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/>
            <w:r>
              <w:rPr>
                <w:rFonts w:ascii="Pretendard" w:hAnsi="Pretendard"/>
                <w:sz w:val="18"/>
              </w:rPr>
              <w:t>약점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/>
            <w:r>
              <w:rPr>
                <w:rFonts w:ascii="Pretendard" w:hAnsi="Pretendard"/>
                <w:sz w:val="18"/>
              </w:rPr>
              <w:t>행정·비용 중심 → 실시간 케어 현황, AI 기능, 채팅 없음</w:t>
            </w:r>
          </w:p>
        </w:tc>
      </w:tr>
      <w:tr>
        <w:tc>
          <w:tcPr>
            <w:tcW w:type="dxa" w:w="4703"/>
            <w:shd w:fill="F2F6FA"/>
          </w:tcPr>
          <w:p>
            <w:pPr>
              <w:spacing w:before="40" w:after="40"/>
            </w:pPr>
            <w:r/>
            <w:r>
              <w:rPr>
                <w:rFonts w:ascii="Pretendard" w:hAnsi="Pretendard"/>
                <w:sz w:val="18"/>
              </w:rPr>
              <w:t>케어 플랫폼과 비교</w:t>
            </w:r>
          </w:p>
        </w:tc>
        <w:tc>
          <w:tcPr>
            <w:tcW w:type="dxa" w:w="4703"/>
            <w:shd w:fill="F2F6FA"/>
          </w:tcPr>
          <w:p>
            <w:pPr>
              <w:spacing w:before="40" w:after="40"/>
            </w:pPr>
            <w:r/>
            <w:r>
              <w:rPr>
                <w:rFonts w:ascii="Pretendard" w:hAnsi="Pretendard"/>
                <w:sz w:val="18"/>
              </w:rPr>
              <w:t>케어포는 "기관 행정 관리", 우리는 "케어 소통 + AI 가이드"</w:t>
            </w:r>
          </w:p>
        </w:tc>
      </w:tr>
    </w:tbl>
    <w:p/>
    <w:p>
      <w:pPr>
        <w:pStyle w:val="Heading3"/>
      </w:pPr>
      <w:r>
        <w:rPr>
          <w:rFonts w:ascii="Pretendard" w:hAnsi="Pretendard"/>
          <w:color w:val="1B3A5C"/>
        </w:rPr>
        <w:t>(4) 엔젤시스템 — 가장 직접적인 경쟁사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8B2500"/>
          </w:tcPr>
          <w:p>
            <w:pPr>
              <w:spacing w:before="40" w:after="40"/>
              <w:jc w:val="center"/>
            </w:pPr>
            <w:r/>
            <w:r>
              <w:rPr>
                <w:rFonts w:ascii="Pretendard" w:hAnsi="Pretendard"/>
                <w:b/>
                <w:color w:val="FFFFFF"/>
                <w:sz w:val="18"/>
              </w:rPr>
              <w:t>항목</w:t>
            </w:r>
          </w:p>
        </w:tc>
        <w:tc>
          <w:tcPr>
            <w:tcW w:type="dxa" w:w="4703"/>
            <w:shd w:fill="8B2500"/>
          </w:tcPr>
          <w:p>
            <w:pPr>
              <w:spacing w:before="40" w:after="40"/>
              <w:jc w:val="center"/>
            </w:pPr>
            <w:r/>
            <w:r>
              <w:rPr>
                <w:rFonts w:ascii="Pretendard" w:hAnsi="Pretendard"/>
                <w:b/>
                <w:color w:val="FFFFFF"/>
                <w:sz w:val="18"/>
              </w:rPr>
              <w:t>내용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/>
            <w:r>
              <w:rPr>
                <w:rFonts w:ascii="Pretendard" w:hAnsi="Pretendard"/>
                <w:sz w:val="18"/>
              </w:rPr>
              <w:t>유형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/>
            <w:r>
              <w:rPr>
                <w:rFonts w:ascii="Pretendard" w:hAnsi="Pretendard"/>
                <w:sz w:val="18"/>
              </w:rPr>
              <w:t>장기요양시설 통합 사례관리 시스템 + 보호자 앱 (B2B)</w:t>
            </w:r>
          </w:p>
        </w:tc>
      </w:tr>
      <w:tr>
        <w:tc>
          <w:tcPr>
            <w:tcW w:type="dxa" w:w="4703"/>
            <w:shd w:fill="F2F6FA"/>
          </w:tcPr>
          <w:p>
            <w:pPr>
              <w:spacing w:before="40" w:after="40"/>
            </w:pPr>
            <w:r/>
            <w:r>
              <w:rPr>
                <w:rFonts w:ascii="Pretendard" w:hAnsi="Pretendard"/>
                <w:sz w:val="18"/>
              </w:rPr>
              <w:t>핵심 기능</w:t>
            </w:r>
          </w:p>
        </w:tc>
        <w:tc>
          <w:tcPr>
            <w:tcW w:type="dxa" w:w="4703"/>
            <w:shd w:fill="F2F6FA"/>
          </w:tcPr>
          <w:p>
            <w:pPr>
              <w:spacing w:before="40" w:after="40"/>
            </w:pPr>
            <w:r/>
            <w:r>
              <w:rPr>
                <w:rFonts w:ascii="Pretendard" w:hAnsi="Pretendard"/>
                <w:sz w:val="18"/>
              </w:rPr>
              <w:t>급여내역 확인, 어르신 하루 살펴보기, 소통 기능, 자동결제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/>
            <w:r>
              <w:rPr>
                <w:rFonts w:ascii="Pretendard" w:hAnsi="Pretendard"/>
                <w:sz w:val="18"/>
              </w:rPr>
              <w:t>보호자 앱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/>
            <w:r>
              <w:rPr>
                <w:rFonts w:ascii="Pretendard" w:hAnsi="Pretendard"/>
                <w:sz w:val="18"/>
              </w:rPr>
              <w:t>"굽은나무" — 어르신 하루 확인, 급여 내역, 소통, 자동 납부</w:t>
            </w:r>
          </w:p>
        </w:tc>
      </w:tr>
      <w:tr>
        <w:tc>
          <w:tcPr>
            <w:tcW w:type="dxa" w:w="4703"/>
            <w:shd w:fill="F2F6FA"/>
          </w:tcPr>
          <w:p>
            <w:pPr>
              <w:spacing w:before="40" w:after="40"/>
            </w:pPr>
            <w:r/>
            <w:r>
              <w:rPr>
                <w:rFonts w:ascii="Pretendard" w:hAnsi="Pretendard"/>
                <w:sz w:val="18"/>
              </w:rPr>
              <w:t>강점</w:t>
            </w:r>
          </w:p>
        </w:tc>
        <w:tc>
          <w:tcPr>
            <w:tcW w:type="dxa" w:w="4703"/>
            <w:shd w:fill="F2F6FA"/>
          </w:tcPr>
          <w:p>
            <w:pPr>
              <w:spacing w:before="40" w:after="40"/>
            </w:pPr>
            <w:r/>
            <w:r>
              <w:rPr>
                <w:rFonts w:ascii="Pretendard" w:hAnsi="Pretendard"/>
                <w:sz w:val="18"/>
              </w:rPr>
              <w:t>시설관리 + 보호자 소통 통합, PC + 모바일 지원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/>
            <w:r>
              <w:rPr>
                <w:rFonts w:ascii="Pretendard" w:hAnsi="Pretendard"/>
                <w:sz w:val="18"/>
              </w:rPr>
              <w:t>약점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/>
            <w:r>
              <w:rPr>
                <w:rFonts w:ascii="Pretendard" w:hAnsi="Pretendard"/>
                <w:sz w:val="18"/>
              </w:rPr>
              <w:t>AI 기능 없음, 단방향 정보 전달 중심, UI/UX 구식, 실시간 채팅 한계</w:t>
            </w:r>
          </w:p>
        </w:tc>
      </w:tr>
      <w:tr>
        <w:tc>
          <w:tcPr>
            <w:tcW w:type="dxa" w:w="4703"/>
            <w:shd w:fill="F2F6FA"/>
          </w:tcPr>
          <w:p>
            <w:pPr>
              <w:spacing w:before="40" w:after="40"/>
            </w:pPr>
            <w:r/>
            <w:r>
              <w:rPr>
                <w:rFonts w:ascii="Pretendard" w:hAnsi="Pretendard"/>
                <w:sz w:val="18"/>
              </w:rPr>
              <w:t>가격</w:t>
            </w:r>
          </w:p>
        </w:tc>
        <w:tc>
          <w:tcPr>
            <w:tcW w:type="dxa" w:w="4703"/>
            <w:shd w:fill="F2F6FA"/>
          </w:tcPr>
          <w:p>
            <w:pPr>
              <w:spacing w:before="40" w:after="40"/>
            </w:pPr>
            <w:r/>
            <w:r>
              <w:rPr>
                <w:rFonts w:ascii="Pretendard" w:hAnsi="Pretendard"/>
                <w:sz w:val="18"/>
              </w:rPr>
              <w:t>정원 기준 월사용료 + 세팅/교육 비용 (B2B 과금)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/>
            <w:r>
              <w:rPr>
                <w:rFonts w:ascii="Pretendard" w:hAnsi="Pretendard"/>
                <w:sz w:val="18"/>
              </w:rPr>
              <w:t>케어 플랫폼과 비교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/>
            <w:r>
              <w:rPr>
                <w:rFonts w:ascii="Pretendard" w:hAnsi="Pretendard"/>
                <w:sz w:val="18"/>
              </w:rPr>
              <w:t>엔젤시스템은 "시설 운영 + 단방향 공유", 우리는 "3자 양방향 소통 + AI"</w:t>
            </w:r>
          </w:p>
        </w:tc>
      </w:tr>
    </w:tbl>
    <w:p>
      <w:pPr>
        <w:spacing w:before="160" w:after="160"/>
        <w:ind w:left="283" w:right="283"/>
        <w:shd w:fill="FFF3E0" w:val="clear"/>
      </w:pPr>
      <w:r>
        <w:rPr>
          <w:rFonts w:ascii="Pretendard" w:hAnsi="Pretendard"/>
          <w:color w:val="1B3A5C"/>
          <w:sz w:val="20"/>
        </w:rPr>
        <w:t>엔젤시스템이 유일하게 "보호자 소통"을 제공하지만, 단방향 정보 전달 중심이며 AI 기능이 전혀 없습니다. 이것이 케어 플랫폼의 핵심 차별화 지점입니다.</w:t>
      </w:r>
    </w:p>
    <w:p/>
    <w:p>
      <w:pPr>
        <w:pStyle w:val="Heading3"/>
      </w:pPr>
      <w:r>
        <w:rPr>
          <w:rFonts w:ascii="Pretendard" w:hAnsi="Pretendard"/>
          <w:color w:val="1B3A5C"/>
        </w:rPr>
        <w:t>(5) 또하나의가족 — 요양시설 탐색 + 복지용구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/>
          </w:tcPr>
          <w:p>
            <w:pPr>
              <w:spacing w:before="40" w:after="40"/>
              <w:jc w:val="center"/>
            </w:pPr>
            <w:r/>
            <w:r>
              <w:rPr>
                <w:rFonts w:ascii="Pretendard" w:hAnsi="Pretendard"/>
                <w:b/>
                <w:color w:val="FFFFFF"/>
                <w:sz w:val="18"/>
              </w:rPr>
              <w:t>항목</w:t>
            </w:r>
          </w:p>
        </w:tc>
        <w:tc>
          <w:tcPr>
            <w:tcW w:type="dxa" w:w="4703"/>
            <w:shd w:fill="1B3A5C"/>
          </w:tcPr>
          <w:p>
            <w:pPr>
              <w:spacing w:before="40" w:after="40"/>
              <w:jc w:val="center"/>
            </w:pPr>
            <w:r/>
            <w:r>
              <w:rPr>
                <w:rFonts w:ascii="Pretendard" w:hAnsi="Pretendard"/>
                <w:b/>
                <w:color w:val="FFFFFF"/>
                <w:sz w:val="18"/>
              </w:rPr>
              <w:t>내용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/>
            <w:r>
              <w:rPr>
                <w:rFonts w:ascii="Pretendard" w:hAnsi="Pretendard"/>
                <w:sz w:val="18"/>
              </w:rPr>
              <w:t>유형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/>
            <w:r>
              <w:rPr>
                <w:rFonts w:ascii="Pretendard" w:hAnsi="Pretendard"/>
                <w:sz w:val="18"/>
              </w:rPr>
              <w:t>요양시설 탐색 + 복지용구 쇼핑 플랫폼 (B2C)</w:t>
            </w:r>
          </w:p>
        </w:tc>
      </w:tr>
      <w:tr>
        <w:tc>
          <w:tcPr>
            <w:tcW w:type="dxa" w:w="4703"/>
            <w:shd w:fill="F2F6FA"/>
          </w:tcPr>
          <w:p>
            <w:pPr>
              <w:spacing w:before="40" w:after="40"/>
            </w:pPr>
            <w:r/>
            <w:r>
              <w:rPr>
                <w:rFonts w:ascii="Pretendard" w:hAnsi="Pretendard"/>
                <w:sz w:val="18"/>
              </w:rPr>
              <w:t>핵심 기능</w:t>
            </w:r>
          </w:p>
        </w:tc>
        <w:tc>
          <w:tcPr>
            <w:tcW w:type="dxa" w:w="4703"/>
            <w:shd w:fill="F2F6FA"/>
          </w:tcPr>
          <w:p>
            <w:pPr>
              <w:spacing w:before="40" w:after="40"/>
            </w:pPr>
            <w:r/>
            <w:r>
              <w:rPr>
                <w:rFonts w:ascii="Pretendard" w:hAnsi="Pretendard"/>
                <w:sz w:val="18"/>
              </w:rPr>
              <w:t>요양원/요양병원 상세 검색, 복지용구 쇼핑, "요양톡톡" 커뮤니티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/>
            <w:r>
              <w:rPr>
                <w:rFonts w:ascii="Pretendard" w:hAnsi="Pretendard"/>
                <w:sz w:val="18"/>
              </w:rPr>
              <w:t>강점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/>
            <w:r>
              <w:rPr>
                <w:rFonts w:ascii="Pretendard" w:hAnsi="Pretendard"/>
                <w:sz w:val="18"/>
              </w:rPr>
              <w:t>시설 탐색 특화, 복지용구 커머스, 보호자 커뮤니티</w:t>
            </w:r>
          </w:p>
        </w:tc>
      </w:tr>
      <w:tr>
        <w:tc>
          <w:tcPr>
            <w:tcW w:type="dxa" w:w="4703"/>
            <w:shd w:fill="F2F6FA"/>
          </w:tcPr>
          <w:p>
            <w:pPr>
              <w:spacing w:before="40" w:after="40"/>
            </w:pPr>
            <w:r/>
            <w:r>
              <w:rPr>
                <w:rFonts w:ascii="Pretendard" w:hAnsi="Pretendard"/>
                <w:sz w:val="18"/>
              </w:rPr>
              <w:t>약점</w:t>
            </w:r>
          </w:p>
        </w:tc>
        <w:tc>
          <w:tcPr>
            <w:tcW w:type="dxa" w:w="4703"/>
            <w:shd w:fill="F2F6FA"/>
          </w:tcPr>
          <w:p>
            <w:pPr>
              <w:spacing w:before="40" w:after="40"/>
            </w:pPr>
            <w:r/>
            <w:r>
              <w:rPr>
                <w:rFonts w:ascii="Pretendard" w:hAnsi="Pretendard"/>
                <w:sz w:val="18"/>
              </w:rPr>
              <w:t>입소 후 소통 기능 없음, 시설 탐색에만 특화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/>
            <w:r>
              <w:rPr>
                <w:rFonts w:ascii="Pretendard" w:hAnsi="Pretendard"/>
                <w:sz w:val="18"/>
              </w:rPr>
              <w:t>케어 플랫폼과 비교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/>
            <w:r>
              <w:rPr>
                <w:rFonts w:ascii="Pretendard" w:hAnsi="Pretendard"/>
                <w:sz w:val="18"/>
              </w:rPr>
              <w:t>또하나의가족은 "입소 전 탐색", 우리는 "입소 후 소통"</w:t>
            </w:r>
          </w:p>
        </w:tc>
      </w:tr>
    </w:tbl>
    <w:p/>
    <w:p>
      <w:pPr>
        <w:pStyle w:val="Heading3"/>
      </w:pPr>
      <w:r>
        <w:rPr>
          <w:rFonts w:ascii="Pretendard" w:hAnsi="Pretendard"/>
          <w:color w:val="1B3A5C"/>
        </w:rPr>
        <w:t>(6) 스마트장기요양 — 국민건강보험공단 공식 앱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/>
          </w:tcPr>
          <w:p>
            <w:pPr>
              <w:spacing w:before="40" w:after="40"/>
              <w:jc w:val="center"/>
            </w:pPr>
            <w:r/>
            <w:r>
              <w:rPr>
                <w:rFonts w:ascii="Pretendard" w:hAnsi="Pretendard"/>
                <w:b/>
                <w:color w:val="FFFFFF"/>
                <w:sz w:val="18"/>
              </w:rPr>
              <w:t>항목</w:t>
            </w:r>
          </w:p>
        </w:tc>
        <w:tc>
          <w:tcPr>
            <w:tcW w:type="dxa" w:w="4703"/>
            <w:shd w:fill="1B3A5C"/>
          </w:tcPr>
          <w:p>
            <w:pPr>
              <w:spacing w:before="40" w:after="40"/>
              <w:jc w:val="center"/>
            </w:pPr>
            <w:r/>
            <w:r>
              <w:rPr>
                <w:rFonts w:ascii="Pretendard" w:hAnsi="Pretendard"/>
                <w:b/>
                <w:color w:val="FFFFFF"/>
                <w:sz w:val="18"/>
              </w:rPr>
              <w:t>내용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/>
            <w:r>
              <w:rPr>
                <w:rFonts w:ascii="Pretendard" w:hAnsi="Pretendard"/>
                <w:sz w:val="18"/>
              </w:rPr>
              <w:t>유형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/>
            <w:r>
              <w:rPr>
                <w:rFonts w:ascii="Pretendard" w:hAnsi="Pretendard"/>
                <w:sz w:val="18"/>
              </w:rPr>
              <w:t>공공 장기요양 서비스 관리 앱 (공단)</w:t>
            </w:r>
          </w:p>
        </w:tc>
      </w:tr>
      <w:tr>
        <w:tc>
          <w:tcPr>
            <w:tcW w:type="dxa" w:w="4703"/>
            <w:shd w:fill="F2F6FA"/>
          </w:tcPr>
          <w:p>
            <w:pPr>
              <w:spacing w:before="40" w:after="40"/>
            </w:pPr>
            <w:r/>
            <w:r>
              <w:rPr>
                <w:rFonts w:ascii="Pretendard" w:hAnsi="Pretendard"/>
                <w:sz w:val="18"/>
              </w:rPr>
              <w:t>핵심 기능</w:t>
            </w:r>
          </w:p>
        </w:tc>
        <w:tc>
          <w:tcPr>
            <w:tcW w:type="dxa" w:w="4703"/>
            <w:shd w:fill="F2F6FA"/>
          </w:tcPr>
          <w:p>
            <w:pPr>
              <w:spacing w:before="40" w:after="40"/>
            </w:pPr>
            <w:r/>
            <w:r>
              <w:rPr>
                <w:rFonts w:ascii="Pretendard" w:hAnsi="Pretendard"/>
                <w:sz w:val="18"/>
              </w:rPr>
              <w:t>서비스 일정 확인, 시작/종료 알림, 전자태그 전송, 급여제공계획서 전자서명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/>
            <w:r>
              <w:rPr>
                <w:rFonts w:ascii="Pretendard" w:hAnsi="Pretendard"/>
                <w:sz w:val="18"/>
              </w:rPr>
              <w:t>강점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/>
            <w:r>
              <w:rPr>
                <w:rFonts w:ascii="Pretendard" w:hAnsi="Pretendard"/>
                <w:sz w:val="18"/>
              </w:rPr>
              <w:t>공단 공식 앱, 무료, 전국 모든 재가서비스 기관 대상</w:t>
            </w:r>
          </w:p>
        </w:tc>
      </w:tr>
      <w:tr>
        <w:tc>
          <w:tcPr>
            <w:tcW w:type="dxa" w:w="4703"/>
            <w:shd w:fill="F2F6FA"/>
          </w:tcPr>
          <w:p>
            <w:pPr>
              <w:spacing w:before="40" w:after="40"/>
            </w:pPr>
            <w:r/>
            <w:r>
              <w:rPr>
                <w:rFonts w:ascii="Pretendard" w:hAnsi="Pretendard"/>
                <w:sz w:val="18"/>
              </w:rPr>
              <w:t>약점</w:t>
            </w:r>
          </w:p>
        </w:tc>
        <w:tc>
          <w:tcPr>
            <w:tcW w:type="dxa" w:w="4703"/>
            <w:shd w:fill="F2F6FA"/>
          </w:tcPr>
          <w:p>
            <w:pPr>
              <w:spacing w:before="40" w:after="40"/>
            </w:pPr>
            <w:r/>
            <w:r>
              <w:rPr>
                <w:rFonts w:ascii="Pretendard" w:hAnsi="Pretendard"/>
                <w:sz w:val="18"/>
              </w:rPr>
              <w:t>재가서비스 전용 (시설 입소자 미지원), 일방향 알림, AI 기능 없음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/>
            <w:r>
              <w:rPr>
                <w:rFonts w:ascii="Pretendard" w:hAnsi="Pretendard"/>
                <w:sz w:val="18"/>
              </w:rPr>
              <w:t>케어 플랫폼과 비교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/>
            <w:r>
              <w:rPr>
                <w:rFonts w:ascii="Pretendard" w:hAnsi="Pretendard"/>
                <w:sz w:val="18"/>
              </w:rPr>
              <w:t>공공 행정 앱 vs. 민간 케어 소통 플랫폼 — 타겟 자체가 다름</w:t>
            </w:r>
          </w:p>
        </w:tc>
      </w:tr>
    </w:tbl>
    <w:p>
      <w:pPr>
        <w:spacing w:before="80" w:after="80"/>
        <w:pBdr>
          <w:bottom w:val="single" w:sz="4" w:color="CCCCCC" w:space="1"/>
        </w:pBdr>
      </w:pPr>
    </w:p>
    <w:p>
      <w:pPr>
        <w:spacing w:before="280" w:after="120"/>
        <w:shd w:fill="1B3A5C" w:val="clear"/>
      </w:pPr>
      <w:r>
        <w:rPr>
          <w:rFonts w:ascii="Pretendard" w:hAnsi="Pretendard"/>
          <w:b/>
          <w:color w:val="FFFFFF"/>
          <w:sz w:val="28"/>
        </w:rPr>
        <w:t xml:space="preserve">  03  경쟁사 기능 비교표</w:t>
      </w:r>
    </w:p>
    <w:p>
      <w:r>
        <w:rPr>
          <w:rFonts w:ascii="Pretendard" w:hAnsi="Pretendard"/>
          <w:b w:val="0"/>
          <w:sz w:val="20"/>
        </w:rPr>
        <w:t>케어 플랫폼의 핵심 기능을 기준으로 국내 경쟁사와 비교합니다. ✅ = 제공, △ = 제한적, ✕ = 미제공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>
        <w:tc>
          <w:tcPr>
            <w:tcW w:type="dxa" w:w="1344"/>
            <w:shd w:fill="1B3A5C"/>
          </w:tcPr>
          <w:p>
            <w:pPr>
              <w:spacing w:before="40" w:after="40"/>
              <w:jc w:val="center"/>
            </w:pPr>
            <w:r/>
            <w:r>
              <w:rPr>
                <w:rFonts w:ascii="Pretendard" w:hAnsi="Pretendard"/>
                <w:b/>
                <w:color w:val="FFFFFF"/>
                <w:sz w:val="18"/>
              </w:rPr>
              <w:t>기능</w:t>
            </w:r>
          </w:p>
        </w:tc>
        <w:tc>
          <w:tcPr>
            <w:tcW w:type="dxa" w:w="1344"/>
            <w:shd w:fill="1B3A5C"/>
          </w:tcPr>
          <w:p>
            <w:pPr>
              <w:spacing w:before="40" w:after="40"/>
              <w:jc w:val="center"/>
            </w:pPr>
            <w:r/>
            <w:r>
              <w:rPr>
                <w:rFonts w:ascii="Pretendard" w:hAnsi="Pretendard"/>
                <w:b/>
                <w:color w:val="FFFFFF"/>
                <w:sz w:val="18"/>
              </w:rPr>
              <w:t>케어 플랫폼</w:t>
              <w:br/>
              <w:t>(우리)</w:t>
            </w:r>
          </w:p>
        </w:tc>
        <w:tc>
          <w:tcPr>
            <w:tcW w:type="dxa" w:w="1344"/>
            <w:shd w:fill="1B3A5C"/>
          </w:tcPr>
          <w:p>
            <w:pPr>
              <w:spacing w:before="40" w:after="40"/>
              <w:jc w:val="center"/>
            </w:pPr>
            <w:r/>
            <w:r>
              <w:rPr>
                <w:rFonts w:ascii="Pretendard" w:hAnsi="Pretendard"/>
                <w:b/>
                <w:color w:val="FFFFFF"/>
                <w:sz w:val="18"/>
              </w:rPr>
              <w:t>엔젤시스템</w:t>
            </w:r>
          </w:p>
        </w:tc>
        <w:tc>
          <w:tcPr>
            <w:tcW w:type="dxa" w:w="1344"/>
            <w:shd w:fill="1B3A5C"/>
          </w:tcPr>
          <w:p>
            <w:pPr>
              <w:spacing w:before="40" w:after="40"/>
              <w:jc w:val="center"/>
            </w:pPr>
            <w:r/>
            <w:r>
              <w:rPr>
                <w:rFonts w:ascii="Pretendard" w:hAnsi="Pretendard"/>
                <w:b/>
                <w:color w:val="FFFFFF"/>
                <w:sz w:val="18"/>
              </w:rPr>
              <w:t>케어포</w:t>
            </w:r>
          </w:p>
        </w:tc>
        <w:tc>
          <w:tcPr>
            <w:tcW w:type="dxa" w:w="1344"/>
            <w:shd w:fill="1B3A5C"/>
          </w:tcPr>
          <w:p>
            <w:pPr>
              <w:spacing w:before="40" w:after="40"/>
              <w:jc w:val="center"/>
            </w:pPr>
            <w:r/>
            <w:r>
              <w:rPr>
                <w:rFonts w:ascii="Pretendard" w:hAnsi="Pretendard"/>
                <w:b/>
                <w:color w:val="FFFFFF"/>
                <w:sz w:val="18"/>
              </w:rPr>
              <w:t>케어닥</w:t>
            </w:r>
          </w:p>
        </w:tc>
        <w:tc>
          <w:tcPr>
            <w:tcW w:type="dxa" w:w="1344"/>
            <w:shd w:fill="1B3A5C"/>
          </w:tcPr>
          <w:p>
            <w:pPr>
              <w:spacing w:before="40" w:after="40"/>
              <w:jc w:val="center"/>
            </w:pPr>
            <w:r/>
            <w:r>
              <w:rPr>
                <w:rFonts w:ascii="Pretendard" w:hAnsi="Pretendard"/>
                <w:b/>
                <w:color w:val="FFFFFF"/>
                <w:sz w:val="18"/>
              </w:rPr>
              <w:t>케어네이션</w:t>
            </w:r>
          </w:p>
        </w:tc>
        <w:tc>
          <w:tcPr>
            <w:tcW w:type="dxa" w:w="1344"/>
            <w:shd w:fill="1B3A5C"/>
          </w:tcPr>
          <w:p>
            <w:pPr>
              <w:spacing w:before="40" w:after="40"/>
              <w:jc w:val="center"/>
            </w:pPr>
            <w:r/>
            <w:r>
              <w:rPr>
                <w:rFonts w:ascii="Pretendard" w:hAnsi="Pretendard"/>
                <w:b/>
                <w:color w:val="FFFFFF"/>
                <w:sz w:val="18"/>
              </w:rPr>
              <w:t>또하나의</w:t>
              <w:br/>
              <w:t>가족</w:t>
            </w:r>
          </w:p>
        </w:tc>
      </w:tr>
      <w:tr>
        <w:tc>
          <w:tcPr>
            <w:tcW w:type="dxa" w:w="1344"/>
          </w:tcPr>
          <w:p>
            <w:pPr>
              <w:spacing w:before="40" w:after="40"/>
            </w:pPr>
            <w:r/>
            <w:r>
              <w:rPr>
                <w:rFonts w:ascii="Pretendard" w:hAnsi="Pretendard"/>
                <w:sz w:val="18"/>
              </w:rPr>
              <w:t>실시간 케어 체크리스트</w:t>
            </w:r>
          </w:p>
        </w:tc>
        <w:tc>
          <w:tcPr>
            <w:tcW w:type="dxa" w:w="1344"/>
          </w:tcPr>
          <w:p>
            <w:pPr>
              <w:spacing w:before="40" w:after="40"/>
            </w:pPr>
            <w:r/>
            <w:r>
              <w:rPr>
                <w:rFonts w:ascii="Pretendard" w:hAnsi="Pretendard"/>
                <w:sz w:val="18"/>
              </w:rPr>
              <w:t>✅</w:t>
            </w:r>
          </w:p>
        </w:tc>
        <w:tc>
          <w:tcPr>
            <w:tcW w:type="dxa" w:w="1344"/>
          </w:tcPr>
          <w:p>
            <w:pPr>
              <w:spacing w:before="40" w:after="40"/>
            </w:pPr>
            <w:r/>
            <w:r>
              <w:rPr>
                <w:rFonts w:ascii="Pretendard" w:hAnsi="Pretendard"/>
                <w:sz w:val="18"/>
              </w:rPr>
              <w:t>✕</w:t>
            </w:r>
          </w:p>
        </w:tc>
        <w:tc>
          <w:tcPr>
            <w:tcW w:type="dxa" w:w="1344"/>
          </w:tcPr>
          <w:p>
            <w:pPr>
              <w:spacing w:before="40" w:after="40"/>
            </w:pPr>
            <w:r/>
            <w:r>
              <w:rPr>
                <w:rFonts w:ascii="Pretendard" w:hAnsi="Pretendard"/>
                <w:sz w:val="18"/>
              </w:rPr>
              <w:t>✕</w:t>
            </w:r>
          </w:p>
        </w:tc>
        <w:tc>
          <w:tcPr>
            <w:tcW w:type="dxa" w:w="1344"/>
          </w:tcPr>
          <w:p>
            <w:pPr>
              <w:spacing w:before="40" w:after="40"/>
            </w:pPr>
            <w:r/>
            <w:r>
              <w:rPr>
                <w:rFonts w:ascii="Pretendard" w:hAnsi="Pretendard"/>
                <w:sz w:val="18"/>
              </w:rPr>
              <w:t>✕</w:t>
            </w:r>
          </w:p>
        </w:tc>
        <w:tc>
          <w:tcPr>
            <w:tcW w:type="dxa" w:w="1344"/>
          </w:tcPr>
          <w:p>
            <w:pPr>
              <w:spacing w:before="40" w:after="40"/>
            </w:pPr>
            <w:r/>
            <w:r>
              <w:rPr>
                <w:rFonts w:ascii="Pretendard" w:hAnsi="Pretendard"/>
                <w:sz w:val="18"/>
              </w:rPr>
              <w:t>✕</w:t>
            </w:r>
          </w:p>
        </w:tc>
        <w:tc>
          <w:tcPr>
            <w:tcW w:type="dxa" w:w="1344"/>
          </w:tcPr>
          <w:p>
            <w:pPr>
              <w:spacing w:before="40" w:after="40"/>
            </w:pPr>
            <w:r/>
            <w:r>
              <w:rPr>
                <w:rFonts w:ascii="Pretendard" w:hAnsi="Pretendard"/>
                <w:sz w:val="18"/>
              </w:rPr>
              <w:t>✕</w:t>
            </w:r>
          </w:p>
        </w:tc>
      </w:tr>
      <w:tr>
        <w:tc>
          <w:tcPr>
            <w:tcW w:type="dxa" w:w="1344"/>
            <w:shd w:fill="F2F6FA"/>
          </w:tcPr>
          <w:p>
            <w:pPr>
              <w:spacing w:before="40" w:after="40"/>
            </w:pPr>
            <w:r/>
            <w:r>
              <w:rPr>
                <w:rFonts w:ascii="Pretendard" w:hAnsi="Pretendard"/>
                <w:sz w:val="18"/>
              </w:rPr>
              <w:t>보호자 실시간 대시보드</w:t>
            </w:r>
          </w:p>
        </w:tc>
        <w:tc>
          <w:tcPr>
            <w:tcW w:type="dxa" w:w="1344"/>
            <w:shd w:fill="F2F6FA"/>
          </w:tcPr>
          <w:p>
            <w:pPr>
              <w:spacing w:before="40" w:after="40"/>
            </w:pPr>
            <w:r/>
            <w:r>
              <w:rPr>
                <w:rFonts w:ascii="Pretendard" w:hAnsi="Pretendard"/>
                <w:sz w:val="18"/>
              </w:rPr>
              <w:t>✅</w:t>
            </w:r>
          </w:p>
        </w:tc>
        <w:tc>
          <w:tcPr>
            <w:tcW w:type="dxa" w:w="1344"/>
            <w:shd w:fill="F2F6FA"/>
          </w:tcPr>
          <w:p>
            <w:pPr>
              <w:spacing w:before="40" w:after="40"/>
            </w:pPr>
            <w:r/>
            <w:r>
              <w:rPr>
                <w:rFonts w:ascii="Pretendard" w:hAnsi="Pretendard"/>
                <w:sz w:val="18"/>
              </w:rPr>
              <w:t>△ 단방향</w:t>
            </w:r>
          </w:p>
        </w:tc>
        <w:tc>
          <w:tcPr>
            <w:tcW w:type="dxa" w:w="1344"/>
            <w:shd w:fill="F2F6FA"/>
          </w:tcPr>
          <w:p>
            <w:pPr>
              <w:spacing w:before="40" w:after="40"/>
            </w:pPr>
            <w:r/>
            <w:r>
              <w:rPr>
                <w:rFonts w:ascii="Pretendard" w:hAnsi="Pretendard"/>
                <w:sz w:val="18"/>
              </w:rPr>
              <w:t>△ 급여기록</w:t>
            </w:r>
          </w:p>
        </w:tc>
        <w:tc>
          <w:tcPr>
            <w:tcW w:type="dxa" w:w="1344"/>
            <w:shd w:fill="F2F6FA"/>
          </w:tcPr>
          <w:p>
            <w:pPr>
              <w:spacing w:before="40" w:after="40"/>
            </w:pPr>
            <w:r/>
            <w:r>
              <w:rPr>
                <w:rFonts w:ascii="Pretendard" w:hAnsi="Pretendard"/>
                <w:sz w:val="18"/>
              </w:rPr>
              <w:t>✕</w:t>
            </w:r>
          </w:p>
        </w:tc>
        <w:tc>
          <w:tcPr>
            <w:tcW w:type="dxa" w:w="1344"/>
            <w:shd w:fill="F2F6FA"/>
          </w:tcPr>
          <w:p>
            <w:pPr>
              <w:spacing w:before="40" w:after="40"/>
            </w:pPr>
            <w:r/>
            <w:r>
              <w:rPr>
                <w:rFonts w:ascii="Pretendard" w:hAnsi="Pretendard"/>
                <w:sz w:val="18"/>
              </w:rPr>
              <w:t>✕</w:t>
            </w:r>
          </w:p>
        </w:tc>
        <w:tc>
          <w:tcPr>
            <w:tcW w:type="dxa" w:w="1344"/>
            <w:shd w:fill="F2F6FA"/>
          </w:tcPr>
          <w:p>
            <w:pPr>
              <w:spacing w:before="40" w:after="40"/>
            </w:pPr>
            <w:r/>
            <w:r>
              <w:rPr>
                <w:rFonts w:ascii="Pretendard" w:hAnsi="Pretendard"/>
                <w:sz w:val="18"/>
              </w:rPr>
              <w:t>✕</w:t>
            </w:r>
          </w:p>
        </w:tc>
      </w:tr>
      <w:tr>
        <w:tc>
          <w:tcPr>
            <w:tcW w:type="dxa" w:w="1344"/>
          </w:tcPr>
          <w:p>
            <w:pPr>
              <w:spacing w:before="40" w:after="40"/>
            </w:pPr>
            <w:r/>
            <w:r>
              <w:rPr>
                <w:rFonts w:ascii="Pretendard" w:hAnsi="Pretendard"/>
                <w:sz w:val="18"/>
              </w:rPr>
              <w:t>SOS 긴급 알림</w:t>
            </w:r>
          </w:p>
        </w:tc>
        <w:tc>
          <w:tcPr>
            <w:tcW w:type="dxa" w:w="1344"/>
          </w:tcPr>
          <w:p>
            <w:pPr>
              <w:spacing w:before="40" w:after="40"/>
            </w:pPr>
            <w:r/>
            <w:r>
              <w:rPr>
                <w:rFonts w:ascii="Pretendard" w:hAnsi="Pretendard"/>
                <w:sz w:val="18"/>
              </w:rPr>
              <w:t>✅</w:t>
            </w:r>
          </w:p>
        </w:tc>
        <w:tc>
          <w:tcPr>
            <w:tcW w:type="dxa" w:w="1344"/>
          </w:tcPr>
          <w:p>
            <w:pPr>
              <w:spacing w:before="40" w:after="40"/>
            </w:pPr>
            <w:r/>
            <w:r>
              <w:rPr>
                <w:rFonts w:ascii="Pretendard" w:hAnsi="Pretendard"/>
                <w:sz w:val="18"/>
              </w:rPr>
              <w:t>✕</w:t>
            </w:r>
          </w:p>
        </w:tc>
        <w:tc>
          <w:tcPr>
            <w:tcW w:type="dxa" w:w="1344"/>
          </w:tcPr>
          <w:p>
            <w:pPr>
              <w:spacing w:before="40" w:after="40"/>
            </w:pPr>
            <w:r/>
            <w:r>
              <w:rPr>
                <w:rFonts w:ascii="Pretendard" w:hAnsi="Pretendard"/>
                <w:sz w:val="18"/>
              </w:rPr>
              <w:t>✕</w:t>
            </w:r>
          </w:p>
        </w:tc>
        <w:tc>
          <w:tcPr>
            <w:tcW w:type="dxa" w:w="1344"/>
          </w:tcPr>
          <w:p>
            <w:pPr>
              <w:spacing w:before="40" w:after="40"/>
            </w:pPr>
            <w:r/>
            <w:r>
              <w:rPr>
                <w:rFonts w:ascii="Pretendard" w:hAnsi="Pretendard"/>
                <w:sz w:val="18"/>
              </w:rPr>
              <w:t>✕</w:t>
            </w:r>
          </w:p>
        </w:tc>
        <w:tc>
          <w:tcPr>
            <w:tcW w:type="dxa" w:w="1344"/>
          </w:tcPr>
          <w:p>
            <w:pPr>
              <w:spacing w:before="40" w:after="40"/>
            </w:pPr>
            <w:r/>
            <w:r>
              <w:rPr>
                <w:rFonts w:ascii="Pretendard" w:hAnsi="Pretendard"/>
                <w:sz w:val="18"/>
              </w:rPr>
              <w:t>✕</w:t>
            </w:r>
          </w:p>
        </w:tc>
        <w:tc>
          <w:tcPr>
            <w:tcW w:type="dxa" w:w="1344"/>
          </w:tcPr>
          <w:p>
            <w:pPr>
              <w:spacing w:before="40" w:after="40"/>
            </w:pPr>
            <w:r/>
            <w:r>
              <w:rPr>
                <w:rFonts w:ascii="Pretendard" w:hAnsi="Pretendard"/>
                <w:sz w:val="18"/>
              </w:rPr>
              <w:t>✕</w:t>
            </w:r>
          </w:p>
        </w:tc>
      </w:tr>
      <w:tr>
        <w:tc>
          <w:tcPr>
            <w:tcW w:type="dxa" w:w="1344"/>
            <w:shd w:fill="F2F6FA"/>
          </w:tcPr>
          <w:p>
            <w:pPr>
              <w:spacing w:before="40" w:after="40"/>
            </w:pPr>
            <w:r/>
            <w:r>
              <w:rPr>
                <w:rFonts w:ascii="Pretendard" w:hAnsi="Pretendard"/>
                <w:sz w:val="18"/>
              </w:rPr>
              <w:t>1:1 채팅 (보호자-의료진)</w:t>
            </w:r>
          </w:p>
        </w:tc>
        <w:tc>
          <w:tcPr>
            <w:tcW w:type="dxa" w:w="1344"/>
            <w:shd w:fill="F2F6FA"/>
          </w:tcPr>
          <w:p>
            <w:pPr>
              <w:spacing w:before="40" w:after="40"/>
            </w:pPr>
            <w:r/>
            <w:r>
              <w:rPr>
                <w:rFonts w:ascii="Pretendard" w:hAnsi="Pretendard"/>
                <w:sz w:val="18"/>
              </w:rPr>
              <w:t>✅</w:t>
            </w:r>
          </w:p>
        </w:tc>
        <w:tc>
          <w:tcPr>
            <w:tcW w:type="dxa" w:w="1344"/>
            <w:shd w:fill="F2F6FA"/>
          </w:tcPr>
          <w:p>
            <w:pPr>
              <w:spacing w:before="40" w:after="40"/>
            </w:pPr>
            <w:r/>
            <w:r>
              <w:rPr>
                <w:rFonts w:ascii="Pretendard" w:hAnsi="Pretendard"/>
                <w:sz w:val="18"/>
              </w:rPr>
              <w:t>△ 제한적</w:t>
            </w:r>
          </w:p>
        </w:tc>
        <w:tc>
          <w:tcPr>
            <w:tcW w:type="dxa" w:w="1344"/>
            <w:shd w:fill="F2F6FA"/>
          </w:tcPr>
          <w:p>
            <w:pPr>
              <w:spacing w:before="40" w:after="40"/>
            </w:pPr>
            <w:r/>
            <w:r>
              <w:rPr>
                <w:rFonts w:ascii="Pretendard" w:hAnsi="Pretendard"/>
                <w:sz w:val="18"/>
              </w:rPr>
              <w:t>✕</w:t>
            </w:r>
          </w:p>
        </w:tc>
        <w:tc>
          <w:tcPr>
            <w:tcW w:type="dxa" w:w="1344"/>
            <w:shd w:fill="F2F6FA"/>
          </w:tcPr>
          <w:p>
            <w:pPr>
              <w:spacing w:before="40" w:after="40"/>
            </w:pPr>
            <w:r/>
            <w:r>
              <w:rPr>
                <w:rFonts w:ascii="Pretendard" w:hAnsi="Pretendard"/>
                <w:sz w:val="18"/>
              </w:rPr>
              <w:t>✕</w:t>
            </w:r>
          </w:p>
        </w:tc>
        <w:tc>
          <w:tcPr>
            <w:tcW w:type="dxa" w:w="1344"/>
            <w:shd w:fill="F2F6FA"/>
          </w:tcPr>
          <w:p>
            <w:pPr>
              <w:spacing w:before="40" w:after="40"/>
            </w:pPr>
            <w:r/>
            <w:r>
              <w:rPr>
                <w:rFonts w:ascii="Pretendard" w:hAnsi="Pretendard"/>
                <w:sz w:val="18"/>
              </w:rPr>
              <w:t>✕</w:t>
            </w:r>
          </w:p>
        </w:tc>
        <w:tc>
          <w:tcPr>
            <w:tcW w:type="dxa" w:w="1344"/>
            <w:shd w:fill="F2F6FA"/>
          </w:tcPr>
          <w:p>
            <w:pPr>
              <w:spacing w:before="40" w:after="40"/>
            </w:pPr>
            <w:r/>
            <w:r>
              <w:rPr>
                <w:rFonts w:ascii="Pretendard" w:hAnsi="Pretendard"/>
                <w:sz w:val="18"/>
              </w:rPr>
              <w:t>✕</w:t>
            </w:r>
          </w:p>
        </w:tc>
      </w:tr>
      <w:tr>
        <w:tc>
          <w:tcPr>
            <w:tcW w:type="dxa" w:w="1344"/>
          </w:tcPr>
          <w:p>
            <w:pPr>
              <w:spacing w:before="40" w:after="40"/>
            </w:pPr>
            <w:r/>
            <w:r>
              <w:rPr>
                <w:rFonts w:ascii="Pretendard" w:hAnsi="Pretendard"/>
                <w:sz w:val="18"/>
              </w:rPr>
              <w:t>AI 일일 리포트</w:t>
            </w:r>
          </w:p>
        </w:tc>
        <w:tc>
          <w:tcPr>
            <w:tcW w:type="dxa" w:w="1344"/>
          </w:tcPr>
          <w:p>
            <w:pPr>
              <w:spacing w:before="40" w:after="40"/>
            </w:pPr>
            <w:r/>
            <w:r>
              <w:rPr>
                <w:rFonts w:ascii="Pretendard" w:hAnsi="Pretendard"/>
                <w:sz w:val="18"/>
              </w:rPr>
              <w:t>✅</w:t>
            </w:r>
          </w:p>
        </w:tc>
        <w:tc>
          <w:tcPr>
            <w:tcW w:type="dxa" w:w="1344"/>
          </w:tcPr>
          <w:p>
            <w:pPr>
              <w:spacing w:before="40" w:after="40"/>
            </w:pPr>
            <w:r/>
            <w:r>
              <w:rPr>
                <w:rFonts w:ascii="Pretendard" w:hAnsi="Pretendard"/>
                <w:sz w:val="18"/>
              </w:rPr>
              <w:t>✕</w:t>
            </w:r>
          </w:p>
        </w:tc>
        <w:tc>
          <w:tcPr>
            <w:tcW w:type="dxa" w:w="1344"/>
          </w:tcPr>
          <w:p>
            <w:pPr>
              <w:spacing w:before="40" w:after="40"/>
            </w:pPr>
            <w:r/>
            <w:r>
              <w:rPr>
                <w:rFonts w:ascii="Pretendard" w:hAnsi="Pretendard"/>
                <w:sz w:val="18"/>
              </w:rPr>
              <w:t>✕</w:t>
            </w:r>
          </w:p>
        </w:tc>
        <w:tc>
          <w:tcPr>
            <w:tcW w:type="dxa" w:w="1344"/>
          </w:tcPr>
          <w:p>
            <w:pPr>
              <w:spacing w:before="40" w:after="40"/>
            </w:pPr>
            <w:r/>
            <w:r>
              <w:rPr>
                <w:rFonts w:ascii="Pretendard" w:hAnsi="Pretendard"/>
                <w:sz w:val="18"/>
              </w:rPr>
              <w:t>✕</w:t>
            </w:r>
          </w:p>
        </w:tc>
        <w:tc>
          <w:tcPr>
            <w:tcW w:type="dxa" w:w="1344"/>
          </w:tcPr>
          <w:p>
            <w:pPr>
              <w:spacing w:before="40" w:after="40"/>
            </w:pPr>
            <w:r/>
            <w:r>
              <w:rPr>
                <w:rFonts w:ascii="Pretendard" w:hAnsi="Pretendard"/>
                <w:sz w:val="18"/>
              </w:rPr>
              <w:t>✕</w:t>
            </w:r>
          </w:p>
        </w:tc>
        <w:tc>
          <w:tcPr>
            <w:tcW w:type="dxa" w:w="1344"/>
          </w:tcPr>
          <w:p>
            <w:pPr>
              <w:spacing w:before="40" w:after="40"/>
            </w:pPr>
            <w:r/>
            <w:r>
              <w:rPr>
                <w:rFonts w:ascii="Pretendard" w:hAnsi="Pretendard"/>
                <w:sz w:val="18"/>
              </w:rPr>
              <w:t>✕</w:t>
            </w:r>
          </w:p>
        </w:tc>
      </w:tr>
      <w:tr>
        <w:tc>
          <w:tcPr>
            <w:tcW w:type="dxa" w:w="1344"/>
            <w:shd w:fill="F2F6FA"/>
          </w:tcPr>
          <w:p>
            <w:pPr>
              <w:spacing w:before="40" w:after="40"/>
            </w:pPr>
            <w:r/>
            <w:r>
              <w:rPr>
                <w:rFonts w:ascii="Pretendard" w:hAnsi="Pretendard"/>
                <w:sz w:val="18"/>
              </w:rPr>
              <w:t>AI 케어 가이드 (백과사전)</w:t>
            </w:r>
          </w:p>
        </w:tc>
        <w:tc>
          <w:tcPr>
            <w:tcW w:type="dxa" w:w="1344"/>
            <w:shd w:fill="F2F6FA"/>
          </w:tcPr>
          <w:p>
            <w:pPr>
              <w:spacing w:before="40" w:after="40"/>
            </w:pPr>
            <w:r/>
            <w:r>
              <w:rPr>
                <w:rFonts w:ascii="Pretendard" w:hAnsi="Pretendard"/>
                <w:sz w:val="18"/>
              </w:rPr>
              <w:t>✅</w:t>
            </w:r>
          </w:p>
        </w:tc>
        <w:tc>
          <w:tcPr>
            <w:tcW w:type="dxa" w:w="1344"/>
            <w:shd w:fill="F2F6FA"/>
          </w:tcPr>
          <w:p>
            <w:pPr>
              <w:spacing w:before="40" w:after="40"/>
            </w:pPr>
            <w:r/>
            <w:r>
              <w:rPr>
                <w:rFonts w:ascii="Pretendard" w:hAnsi="Pretendard"/>
                <w:sz w:val="18"/>
              </w:rPr>
              <w:t>✕</w:t>
            </w:r>
          </w:p>
        </w:tc>
        <w:tc>
          <w:tcPr>
            <w:tcW w:type="dxa" w:w="1344"/>
            <w:shd w:fill="F2F6FA"/>
          </w:tcPr>
          <w:p>
            <w:pPr>
              <w:spacing w:before="40" w:after="40"/>
            </w:pPr>
            <w:r/>
            <w:r>
              <w:rPr>
                <w:rFonts w:ascii="Pretendard" w:hAnsi="Pretendard"/>
                <w:sz w:val="18"/>
              </w:rPr>
              <w:t>✕</w:t>
            </w:r>
          </w:p>
        </w:tc>
        <w:tc>
          <w:tcPr>
            <w:tcW w:type="dxa" w:w="1344"/>
            <w:shd w:fill="F2F6FA"/>
          </w:tcPr>
          <w:p>
            <w:pPr>
              <w:spacing w:before="40" w:after="40"/>
            </w:pPr>
            <w:r/>
            <w:r>
              <w:rPr>
                <w:rFonts w:ascii="Pretendard" w:hAnsi="Pretendard"/>
                <w:sz w:val="18"/>
              </w:rPr>
              <w:t>✕</w:t>
            </w:r>
          </w:p>
        </w:tc>
        <w:tc>
          <w:tcPr>
            <w:tcW w:type="dxa" w:w="1344"/>
            <w:shd w:fill="F2F6FA"/>
          </w:tcPr>
          <w:p>
            <w:pPr>
              <w:spacing w:before="40" w:after="40"/>
            </w:pPr>
            <w:r/>
            <w:r>
              <w:rPr>
                <w:rFonts w:ascii="Pretendard" w:hAnsi="Pretendard"/>
                <w:sz w:val="18"/>
              </w:rPr>
              <w:t>✕</w:t>
            </w:r>
          </w:p>
        </w:tc>
        <w:tc>
          <w:tcPr>
            <w:tcW w:type="dxa" w:w="1344"/>
            <w:shd w:fill="F2F6FA"/>
          </w:tcPr>
          <w:p>
            <w:pPr>
              <w:spacing w:before="40" w:after="40"/>
            </w:pPr>
            <w:r/>
            <w:r>
              <w:rPr>
                <w:rFonts w:ascii="Pretendard" w:hAnsi="Pretendard"/>
                <w:sz w:val="18"/>
              </w:rPr>
              <w:t>✕</w:t>
            </w:r>
          </w:p>
        </w:tc>
      </w:tr>
      <w:tr>
        <w:tc>
          <w:tcPr>
            <w:tcW w:type="dxa" w:w="1344"/>
          </w:tcPr>
          <w:p>
            <w:pPr>
              <w:spacing w:before="40" w:after="40"/>
            </w:pPr>
            <w:r/>
            <w:r>
              <w:rPr>
                <w:rFonts w:ascii="Pretendard" w:hAnsi="Pretendard"/>
                <w:sz w:val="18"/>
              </w:rPr>
              <w:t>AI 감정 지원</w:t>
            </w:r>
          </w:p>
        </w:tc>
        <w:tc>
          <w:tcPr>
            <w:tcW w:type="dxa" w:w="1344"/>
          </w:tcPr>
          <w:p>
            <w:pPr>
              <w:spacing w:before="40" w:after="40"/>
            </w:pPr>
            <w:r/>
            <w:r>
              <w:rPr>
                <w:rFonts w:ascii="Pretendard" w:hAnsi="Pretendard"/>
                <w:sz w:val="18"/>
              </w:rPr>
              <w:t>✅</w:t>
            </w:r>
          </w:p>
        </w:tc>
        <w:tc>
          <w:tcPr>
            <w:tcW w:type="dxa" w:w="1344"/>
          </w:tcPr>
          <w:p>
            <w:pPr>
              <w:spacing w:before="40" w:after="40"/>
            </w:pPr>
            <w:r/>
            <w:r>
              <w:rPr>
                <w:rFonts w:ascii="Pretendard" w:hAnsi="Pretendard"/>
                <w:sz w:val="18"/>
              </w:rPr>
              <w:t>✕</w:t>
            </w:r>
          </w:p>
        </w:tc>
        <w:tc>
          <w:tcPr>
            <w:tcW w:type="dxa" w:w="1344"/>
          </w:tcPr>
          <w:p>
            <w:pPr>
              <w:spacing w:before="40" w:after="40"/>
            </w:pPr>
            <w:r/>
            <w:r>
              <w:rPr>
                <w:rFonts w:ascii="Pretendard" w:hAnsi="Pretendard"/>
                <w:sz w:val="18"/>
              </w:rPr>
              <w:t>✕</w:t>
            </w:r>
          </w:p>
        </w:tc>
        <w:tc>
          <w:tcPr>
            <w:tcW w:type="dxa" w:w="1344"/>
          </w:tcPr>
          <w:p>
            <w:pPr>
              <w:spacing w:before="40" w:after="40"/>
            </w:pPr>
            <w:r/>
            <w:r>
              <w:rPr>
                <w:rFonts w:ascii="Pretendard" w:hAnsi="Pretendard"/>
                <w:sz w:val="18"/>
              </w:rPr>
              <w:t>✕</w:t>
            </w:r>
          </w:p>
        </w:tc>
        <w:tc>
          <w:tcPr>
            <w:tcW w:type="dxa" w:w="1344"/>
          </w:tcPr>
          <w:p>
            <w:pPr>
              <w:spacing w:before="40" w:after="40"/>
            </w:pPr>
            <w:r/>
            <w:r>
              <w:rPr>
                <w:rFonts w:ascii="Pretendard" w:hAnsi="Pretendard"/>
                <w:sz w:val="18"/>
              </w:rPr>
              <w:t>✕</w:t>
            </w:r>
          </w:p>
        </w:tc>
        <w:tc>
          <w:tcPr>
            <w:tcW w:type="dxa" w:w="1344"/>
          </w:tcPr>
          <w:p>
            <w:pPr>
              <w:spacing w:before="40" w:after="40"/>
            </w:pPr>
            <w:r/>
            <w:r>
              <w:rPr>
                <w:rFonts w:ascii="Pretendard" w:hAnsi="Pretendard"/>
                <w:sz w:val="18"/>
              </w:rPr>
              <w:t>✕</w:t>
            </w:r>
          </w:p>
        </w:tc>
      </w:tr>
      <w:tr>
        <w:tc>
          <w:tcPr>
            <w:tcW w:type="dxa" w:w="1344"/>
            <w:shd w:fill="F2F6FA"/>
          </w:tcPr>
          <w:p>
            <w:pPr>
              <w:spacing w:before="40" w:after="40"/>
            </w:pPr>
            <w:r/>
            <w:r>
              <w:rPr>
                <w:rFonts w:ascii="Pretendard" w:hAnsi="Pretendard"/>
                <w:sz w:val="18"/>
              </w:rPr>
              <w:t>처방전·진료기록 열람</w:t>
            </w:r>
          </w:p>
        </w:tc>
        <w:tc>
          <w:tcPr>
            <w:tcW w:type="dxa" w:w="1344"/>
            <w:shd w:fill="F2F6FA"/>
          </w:tcPr>
          <w:p>
            <w:pPr>
              <w:spacing w:before="40" w:after="40"/>
            </w:pPr>
            <w:r/>
            <w:r>
              <w:rPr>
                <w:rFonts w:ascii="Pretendard" w:hAnsi="Pretendard"/>
                <w:sz w:val="18"/>
              </w:rPr>
              <w:t>✅</w:t>
            </w:r>
          </w:p>
        </w:tc>
        <w:tc>
          <w:tcPr>
            <w:tcW w:type="dxa" w:w="1344"/>
            <w:shd w:fill="F2F6FA"/>
          </w:tcPr>
          <w:p>
            <w:pPr>
              <w:spacing w:before="40" w:after="40"/>
            </w:pPr>
            <w:r/>
            <w:r>
              <w:rPr>
                <w:rFonts w:ascii="Pretendard" w:hAnsi="Pretendard"/>
                <w:sz w:val="18"/>
              </w:rPr>
              <w:t>✕</w:t>
            </w:r>
          </w:p>
        </w:tc>
        <w:tc>
          <w:tcPr>
            <w:tcW w:type="dxa" w:w="1344"/>
            <w:shd w:fill="F2F6FA"/>
          </w:tcPr>
          <w:p>
            <w:pPr>
              <w:spacing w:before="40" w:after="40"/>
            </w:pPr>
            <w:r/>
            <w:r>
              <w:rPr>
                <w:rFonts w:ascii="Pretendard" w:hAnsi="Pretendard"/>
                <w:sz w:val="18"/>
              </w:rPr>
              <w:t>✕</w:t>
            </w:r>
          </w:p>
        </w:tc>
        <w:tc>
          <w:tcPr>
            <w:tcW w:type="dxa" w:w="1344"/>
            <w:shd w:fill="F2F6FA"/>
          </w:tcPr>
          <w:p>
            <w:pPr>
              <w:spacing w:before="40" w:after="40"/>
            </w:pPr>
            <w:r/>
            <w:r>
              <w:rPr>
                <w:rFonts w:ascii="Pretendard" w:hAnsi="Pretendard"/>
                <w:sz w:val="18"/>
              </w:rPr>
              <w:t>✕</w:t>
            </w:r>
          </w:p>
        </w:tc>
        <w:tc>
          <w:tcPr>
            <w:tcW w:type="dxa" w:w="1344"/>
            <w:shd w:fill="F2F6FA"/>
          </w:tcPr>
          <w:p>
            <w:pPr>
              <w:spacing w:before="40" w:after="40"/>
            </w:pPr>
            <w:r/>
            <w:r>
              <w:rPr>
                <w:rFonts w:ascii="Pretendard" w:hAnsi="Pretendard"/>
                <w:sz w:val="18"/>
              </w:rPr>
              <w:t>✕</w:t>
            </w:r>
          </w:p>
        </w:tc>
        <w:tc>
          <w:tcPr>
            <w:tcW w:type="dxa" w:w="1344"/>
            <w:shd w:fill="F2F6FA"/>
          </w:tcPr>
          <w:p>
            <w:pPr>
              <w:spacing w:before="40" w:after="40"/>
            </w:pPr>
            <w:r/>
            <w:r>
              <w:rPr>
                <w:rFonts w:ascii="Pretendard" w:hAnsi="Pretendard"/>
                <w:sz w:val="18"/>
              </w:rPr>
              <w:t>✕</w:t>
            </w:r>
          </w:p>
        </w:tc>
      </w:tr>
      <w:tr>
        <w:tc>
          <w:tcPr>
            <w:tcW w:type="dxa" w:w="1344"/>
          </w:tcPr>
          <w:p>
            <w:pPr>
              <w:spacing w:before="40" w:after="40"/>
            </w:pPr>
            <w:r/>
            <w:r>
              <w:rPr>
                <w:rFonts w:ascii="Pretendard" w:hAnsi="Pretendard"/>
                <w:sz w:val="18"/>
              </w:rPr>
              <w:t>시간표 (일과+스케줄)</w:t>
            </w:r>
          </w:p>
        </w:tc>
        <w:tc>
          <w:tcPr>
            <w:tcW w:type="dxa" w:w="1344"/>
          </w:tcPr>
          <w:p>
            <w:pPr>
              <w:spacing w:before="40" w:after="40"/>
            </w:pPr>
            <w:r/>
            <w:r>
              <w:rPr>
                <w:rFonts w:ascii="Pretendard" w:hAnsi="Pretendard"/>
                <w:sz w:val="18"/>
              </w:rPr>
              <w:t>✅</w:t>
            </w:r>
          </w:p>
        </w:tc>
        <w:tc>
          <w:tcPr>
            <w:tcW w:type="dxa" w:w="1344"/>
          </w:tcPr>
          <w:p>
            <w:pPr>
              <w:spacing w:before="40" w:after="40"/>
            </w:pPr>
            <w:r/>
            <w:r>
              <w:rPr>
                <w:rFonts w:ascii="Pretendard" w:hAnsi="Pretendard"/>
                <w:sz w:val="18"/>
              </w:rPr>
              <w:t>✕</w:t>
            </w:r>
          </w:p>
        </w:tc>
        <w:tc>
          <w:tcPr>
            <w:tcW w:type="dxa" w:w="1344"/>
          </w:tcPr>
          <w:p>
            <w:pPr>
              <w:spacing w:before="40" w:after="40"/>
            </w:pPr>
            <w:r/>
            <w:r>
              <w:rPr>
                <w:rFonts w:ascii="Pretendard" w:hAnsi="Pretendard"/>
                <w:sz w:val="18"/>
              </w:rPr>
              <w:t>✕</w:t>
            </w:r>
          </w:p>
        </w:tc>
        <w:tc>
          <w:tcPr>
            <w:tcW w:type="dxa" w:w="1344"/>
          </w:tcPr>
          <w:p>
            <w:pPr>
              <w:spacing w:before="40" w:after="40"/>
            </w:pPr>
            <w:r/>
            <w:r>
              <w:rPr>
                <w:rFonts w:ascii="Pretendard" w:hAnsi="Pretendard"/>
                <w:sz w:val="18"/>
              </w:rPr>
              <w:t>✕</w:t>
            </w:r>
          </w:p>
        </w:tc>
        <w:tc>
          <w:tcPr>
            <w:tcW w:type="dxa" w:w="1344"/>
          </w:tcPr>
          <w:p>
            <w:pPr>
              <w:spacing w:before="40" w:after="40"/>
            </w:pPr>
            <w:r/>
            <w:r>
              <w:rPr>
                <w:rFonts w:ascii="Pretendard" w:hAnsi="Pretendard"/>
                <w:sz w:val="18"/>
              </w:rPr>
              <w:t>✕</w:t>
            </w:r>
          </w:p>
        </w:tc>
        <w:tc>
          <w:tcPr>
            <w:tcW w:type="dxa" w:w="1344"/>
          </w:tcPr>
          <w:p>
            <w:pPr>
              <w:spacing w:before="40" w:after="40"/>
            </w:pPr>
            <w:r/>
            <w:r>
              <w:rPr>
                <w:rFonts w:ascii="Pretendard" w:hAnsi="Pretendard"/>
                <w:sz w:val="18"/>
              </w:rPr>
              <w:t>✕</w:t>
            </w:r>
          </w:p>
        </w:tc>
      </w:tr>
      <w:tr>
        <w:tc>
          <w:tcPr>
            <w:tcW w:type="dxa" w:w="1344"/>
            <w:shd w:fill="F2F6FA"/>
          </w:tcPr>
          <w:p>
            <w:pPr>
              <w:spacing w:before="40" w:after="40"/>
            </w:pPr>
            <w:r/>
            <w:r>
              <w:rPr>
                <w:rFonts w:ascii="Pretendard" w:hAnsi="Pretendard"/>
                <w:sz w:val="18"/>
              </w:rPr>
              <w:t>의료 타임라인</w:t>
            </w:r>
          </w:p>
        </w:tc>
        <w:tc>
          <w:tcPr>
            <w:tcW w:type="dxa" w:w="1344"/>
            <w:shd w:fill="F2F6FA"/>
          </w:tcPr>
          <w:p>
            <w:pPr>
              <w:spacing w:before="40" w:after="40"/>
            </w:pPr>
            <w:r/>
            <w:r>
              <w:rPr>
                <w:rFonts w:ascii="Pretendard" w:hAnsi="Pretendard"/>
                <w:sz w:val="18"/>
              </w:rPr>
              <w:t>✅</w:t>
            </w:r>
          </w:p>
        </w:tc>
        <w:tc>
          <w:tcPr>
            <w:tcW w:type="dxa" w:w="1344"/>
            <w:shd w:fill="F2F6FA"/>
          </w:tcPr>
          <w:p>
            <w:pPr>
              <w:spacing w:before="40" w:after="40"/>
            </w:pPr>
            <w:r/>
            <w:r>
              <w:rPr>
                <w:rFonts w:ascii="Pretendard" w:hAnsi="Pretendard"/>
                <w:sz w:val="18"/>
              </w:rPr>
              <w:t>✕</w:t>
            </w:r>
          </w:p>
        </w:tc>
        <w:tc>
          <w:tcPr>
            <w:tcW w:type="dxa" w:w="1344"/>
            <w:shd w:fill="F2F6FA"/>
          </w:tcPr>
          <w:p>
            <w:pPr>
              <w:spacing w:before="40" w:after="40"/>
            </w:pPr>
            <w:r/>
            <w:r>
              <w:rPr>
                <w:rFonts w:ascii="Pretendard" w:hAnsi="Pretendard"/>
                <w:sz w:val="18"/>
              </w:rPr>
              <w:t>✕</w:t>
            </w:r>
          </w:p>
        </w:tc>
        <w:tc>
          <w:tcPr>
            <w:tcW w:type="dxa" w:w="1344"/>
            <w:shd w:fill="F2F6FA"/>
          </w:tcPr>
          <w:p>
            <w:pPr>
              <w:spacing w:before="40" w:after="40"/>
            </w:pPr>
            <w:r/>
            <w:r>
              <w:rPr>
                <w:rFonts w:ascii="Pretendard" w:hAnsi="Pretendard"/>
                <w:sz w:val="18"/>
              </w:rPr>
              <w:t>✕</w:t>
            </w:r>
          </w:p>
        </w:tc>
        <w:tc>
          <w:tcPr>
            <w:tcW w:type="dxa" w:w="1344"/>
            <w:shd w:fill="F2F6FA"/>
          </w:tcPr>
          <w:p>
            <w:pPr>
              <w:spacing w:before="40" w:after="40"/>
            </w:pPr>
            <w:r/>
            <w:r>
              <w:rPr>
                <w:rFonts w:ascii="Pretendard" w:hAnsi="Pretendard"/>
                <w:sz w:val="18"/>
              </w:rPr>
              <w:t>✕</w:t>
            </w:r>
          </w:p>
        </w:tc>
        <w:tc>
          <w:tcPr>
            <w:tcW w:type="dxa" w:w="1344"/>
            <w:shd w:fill="F2F6FA"/>
          </w:tcPr>
          <w:p>
            <w:pPr>
              <w:spacing w:before="40" w:after="40"/>
            </w:pPr>
            <w:r/>
            <w:r>
              <w:rPr>
                <w:rFonts w:ascii="Pretendard" w:hAnsi="Pretendard"/>
                <w:sz w:val="18"/>
              </w:rPr>
              <w:t>✕</w:t>
            </w:r>
          </w:p>
        </w:tc>
      </w:tr>
      <w:tr>
        <w:tc>
          <w:tcPr>
            <w:tcW w:type="dxa" w:w="1344"/>
          </w:tcPr>
          <w:p>
            <w:pPr>
              <w:spacing w:before="40" w:after="40"/>
            </w:pPr>
            <w:r/>
            <w:r>
              <w:rPr>
                <w:rFonts w:ascii="Pretendard" w:hAnsi="Pretendard"/>
                <w:sz w:val="18"/>
              </w:rPr>
              <w:t>3역할 분기 (단일 앱)</w:t>
            </w:r>
          </w:p>
        </w:tc>
        <w:tc>
          <w:tcPr>
            <w:tcW w:type="dxa" w:w="1344"/>
          </w:tcPr>
          <w:p>
            <w:pPr>
              <w:spacing w:before="40" w:after="40"/>
            </w:pPr>
            <w:r/>
            <w:r>
              <w:rPr>
                <w:rFonts w:ascii="Pretendard" w:hAnsi="Pretendard"/>
                <w:sz w:val="18"/>
              </w:rPr>
              <w:t>✅</w:t>
            </w:r>
          </w:p>
        </w:tc>
        <w:tc>
          <w:tcPr>
            <w:tcW w:type="dxa" w:w="1344"/>
          </w:tcPr>
          <w:p>
            <w:pPr>
              <w:spacing w:before="40" w:after="40"/>
            </w:pPr>
            <w:r/>
            <w:r>
              <w:rPr>
                <w:rFonts w:ascii="Pretendard" w:hAnsi="Pretendard"/>
                <w:sz w:val="18"/>
              </w:rPr>
              <w:t>✕</w:t>
            </w:r>
          </w:p>
        </w:tc>
        <w:tc>
          <w:tcPr>
            <w:tcW w:type="dxa" w:w="1344"/>
          </w:tcPr>
          <w:p>
            <w:pPr>
              <w:spacing w:before="40" w:after="40"/>
            </w:pPr>
            <w:r/>
            <w:r>
              <w:rPr>
                <w:rFonts w:ascii="Pretendard" w:hAnsi="Pretendard"/>
                <w:sz w:val="18"/>
              </w:rPr>
              <w:t>✕</w:t>
            </w:r>
          </w:p>
        </w:tc>
        <w:tc>
          <w:tcPr>
            <w:tcW w:type="dxa" w:w="1344"/>
          </w:tcPr>
          <w:p>
            <w:pPr>
              <w:spacing w:before="40" w:after="40"/>
            </w:pPr>
            <w:r/>
            <w:r>
              <w:rPr>
                <w:rFonts w:ascii="Pretendard" w:hAnsi="Pretendard"/>
                <w:sz w:val="18"/>
              </w:rPr>
              <w:t>✕</w:t>
            </w:r>
          </w:p>
        </w:tc>
        <w:tc>
          <w:tcPr>
            <w:tcW w:type="dxa" w:w="1344"/>
          </w:tcPr>
          <w:p>
            <w:pPr>
              <w:spacing w:before="40" w:after="40"/>
            </w:pPr>
            <w:r/>
            <w:r>
              <w:rPr>
                <w:rFonts w:ascii="Pretendard" w:hAnsi="Pretendard"/>
                <w:sz w:val="18"/>
              </w:rPr>
              <w:t>✕</w:t>
            </w:r>
          </w:p>
        </w:tc>
        <w:tc>
          <w:tcPr>
            <w:tcW w:type="dxa" w:w="1344"/>
          </w:tcPr>
          <w:p>
            <w:pPr>
              <w:spacing w:before="40" w:after="40"/>
            </w:pPr>
            <w:r/>
            <w:r>
              <w:rPr>
                <w:rFonts w:ascii="Pretendard" w:hAnsi="Pretendard"/>
                <w:sz w:val="18"/>
              </w:rPr>
              <w:t>✕</w:t>
            </w:r>
          </w:p>
        </w:tc>
      </w:tr>
      <w:tr>
        <w:tc>
          <w:tcPr>
            <w:tcW w:type="dxa" w:w="1344"/>
            <w:shd w:fill="F2F6FA"/>
          </w:tcPr>
          <w:p>
            <w:pPr>
              <w:spacing w:before="40" w:after="40"/>
            </w:pPr>
            <w:r/>
            <w:r>
              <w:rPr>
                <w:rFonts w:ascii="Pretendard" w:hAnsi="Pretendard"/>
                <w:sz w:val="18"/>
              </w:rPr>
              <w:t>간병인/요양보호사 매칭</w:t>
            </w:r>
          </w:p>
        </w:tc>
        <w:tc>
          <w:tcPr>
            <w:tcW w:type="dxa" w:w="1344"/>
            <w:shd w:fill="F2F6FA"/>
          </w:tcPr>
          <w:p>
            <w:pPr>
              <w:spacing w:before="40" w:after="40"/>
            </w:pPr>
            <w:r/>
            <w:r>
              <w:rPr>
                <w:rFonts w:ascii="Pretendard" w:hAnsi="Pretendard"/>
                <w:sz w:val="18"/>
              </w:rPr>
              <w:t>✕</w:t>
            </w:r>
          </w:p>
        </w:tc>
        <w:tc>
          <w:tcPr>
            <w:tcW w:type="dxa" w:w="1344"/>
            <w:shd w:fill="F2F6FA"/>
          </w:tcPr>
          <w:p>
            <w:pPr>
              <w:spacing w:before="40" w:after="40"/>
            </w:pPr>
            <w:r/>
            <w:r>
              <w:rPr>
                <w:rFonts w:ascii="Pretendard" w:hAnsi="Pretendard"/>
                <w:sz w:val="18"/>
              </w:rPr>
              <w:t>✕</w:t>
            </w:r>
          </w:p>
        </w:tc>
        <w:tc>
          <w:tcPr>
            <w:tcW w:type="dxa" w:w="1344"/>
            <w:shd w:fill="F2F6FA"/>
          </w:tcPr>
          <w:p>
            <w:pPr>
              <w:spacing w:before="40" w:after="40"/>
            </w:pPr>
            <w:r/>
            <w:r>
              <w:rPr>
                <w:rFonts w:ascii="Pretendard" w:hAnsi="Pretendard"/>
                <w:sz w:val="18"/>
              </w:rPr>
              <w:t>✕</w:t>
            </w:r>
          </w:p>
        </w:tc>
        <w:tc>
          <w:tcPr>
            <w:tcW w:type="dxa" w:w="1344"/>
            <w:shd w:fill="F2F6FA"/>
          </w:tcPr>
          <w:p>
            <w:pPr>
              <w:spacing w:before="40" w:after="40"/>
            </w:pPr>
            <w:r/>
            <w:r>
              <w:rPr>
                <w:rFonts w:ascii="Pretendard" w:hAnsi="Pretendard"/>
                <w:sz w:val="18"/>
              </w:rPr>
              <w:t>✅</w:t>
            </w:r>
          </w:p>
        </w:tc>
        <w:tc>
          <w:tcPr>
            <w:tcW w:type="dxa" w:w="1344"/>
            <w:shd w:fill="F2F6FA"/>
          </w:tcPr>
          <w:p>
            <w:pPr>
              <w:spacing w:before="40" w:after="40"/>
            </w:pPr>
            <w:r/>
            <w:r>
              <w:rPr>
                <w:rFonts w:ascii="Pretendard" w:hAnsi="Pretendard"/>
                <w:sz w:val="18"/>
              </w:rPr>
              <w:t>✅</w:t>
            </w:r>
          </w:p>
        </w:tc>
        <w:tc>
          <w:tcPr>
            <w:tcW w:type="dxa" w:w="1344"/>
            <w:shd w:fill="F2F6FA"/>
          </w:tcPr>
          <w:p>
            <w:pPr>
              <w:spacing w:before="40" w:after="40"/>
            </w:pPr>
            <w:r/>
            <w:r>
              <w:rPr>
                <w:rFonts w:ascii="Pretendard" w:hAnsi="Pretendard"/>
                <w:sz w:val="18"/>
              </w:rPr>
              <w:t>✕</w:t>
            </w:r>
          </w:p>
        </w:tc>
      </w:tr>
      <w:tr>
        <w:tc>
          <w:tcPr>
            <w:tcW w:type="dxa" w:w="1344"/>
          </w:tcPr>
          <w:p>
            <w:pPr>
              <w:spacing w:before="40" w:after="40"/>
            </w:pPr>
            <w:r/>
            <w:r>
              <w:rPr>
                <w:rFonts w:ascii="Pretendard" w:hAnsi="Pretendard"/>
                <w:sz w:val="18"/>
              </w:rPr>
              <w:t>요양시설 탐색</w:t>
            </w:r>
          </w:p>
        </w:tc>
        <w:tc>
          <w:tcPr>
            <w:tcW w:type="dxa" w:w="1344"/>
          </w:tcPr>
          <w:p>
            <w:pPr>
              <w:spacing w:before="40" w:after="40"/>
            </w:pPr>
            <w:r/>
            <w:r>
              <w:rPr>
                <w:rFonts w:ascii="Pretendard" w:hAnsi="Pretendard"/>
                <w:sz w:val="18"/>
              </w:rPr>
              <w:t>✕</w:t>
            </w:r>
          </w:p>
        </w:tc>
        <w:tc>
          <w:tcPr>
            <w:tcW w:type="dxa" w:w="1344"/>
          </w:tcPr>
          <w:p>
            <w:pPr>
              <w:spacing w:before="40" w:after="40"/>
            </w:pPr>
            <w:r/>
            <w:r>
              <w:rPr>
                <w:rFonts w:ascii="Pretendard" w:hAnsi="Pretendard"/>
                <w:sz w:val="18"/>
              </w:rPr>
              <w:t>✕</w:t>
            </w:r>
          </w:p>
        </w:tc>
        <w:tc>
          <w:tcPr>
            <w:tcW w:type="dxa" w:w="1344"/>
          </w:tcPr>
          <w:p>
            <w:pPr>
              <w:spacing w:before="40" w:after="40"/>
            </w:pPr>
            <w:r/>
            <w:r>
              <w:rPr>
                <w:rFonts w:ascii="Pretendard" w:hAnsi="Pretendard"/>
                <w:sz w:val="18"/>
              </w:rPr>
              <w:t>✕</w:t>
            </w:r>
          </w:p>
        </w:tc>
        <w:tc>
          <w:tcPr>
            <w:tcW w:type="dxa" w:w="1344"/>
          </w:tcPr>
          <w:p>
            <w:pPr>
              <w:spacing w:before="40" w:after="40"/>
            </w:pPr>
            <w:r/>
            <w:r>
              <w:rPr>
                <w:rFonts w:ascii="Pretendard" w:hAnsi="Pretendard"/>
                <w:sz w:val="18"/>
              </w:rPr>
              <w:t>✅</w:t>
            </w:r>
          </w:p>
        </w:tc>
        <w:tc>
          <w:tcPr>
            <w:tcW w:type="dxa" w:w="1344"/>
          </w:tcPr>
          <w:p>
            <w:pPr>
              <w:spacing w:before="40" w:after="40"/>
            </w:pPr>
            <w:r/>
            <w:r>
              <w:rPr>
                <w:rFonts w:ascii="Pretendard" w:hAnsi="Pretendard"/>
                <w:sz w:val="18"/>
              </w:rPr>
              <w:t>✕</w:t>
            </w:r>
          </w:p>
        </w:tc>
        <w:tc>
          <w:tcPr>
            <w:tcW w:type="dxa" w:w="1344"/>
          </w:tcPr>
          <w:p>
            <w:pPr>
              <w:spacing w:before="40" w:after="40"/>
            </w:pPr>
            <w:r/>
            <w:r>
              <w:rPr>
                <w:rFonts w:ascii="Pretendard" w:hAnsi="Pretendard"/>
                <w:sz w:val="18"/>
              </w:rPr>
              <w:t>✅</w:t>
            </w:r>
          </w:p>
        </w:tc>
      </w:tr>
      <w:tr>
        <w:tc>
          <w:tcPr>
            <w:tcW w:type="dxa" w:w="1344"/>
            <w:shd w:fill="F2F6FA"/>
          </w:tcPr>
          <w:p>
            <w:pPr>
              <w:spacing w:before="40" w:after="40"/>
            </w:pPr>
            <w:r/>
            <w:r>
              <w:rPr>
                <w:rFonts w:ascii="Pretendard" w:hAnsi="Pretendard"/>
                <w:sz w:val="18"/>
              </w:rPr>
              <w:t>기관 행정 관리</w:t>
            </w:r>
          </w:p>
        </w:tc>
        <w:tc>
          <w:tcPr>
            <w:tcW w:type="dxa" w:w="1344"/>
            <w:shd w:fill="F2F6FA"/>
          </w:tcPr>
          <w:p>
            <w:pPr>
              <w:spacing w:before="40" w:after="40"/>
            </w:pPr>
            <w:r/>
            <w:r>
              <w:rPr>
                <w:rFonts w:ascii="Pretendard" w:hAnsi="Pretendard"/>
                <w:sz w:val="18"/>
              </w:rPr>
              <w:t>✕</w:t>
            </w:r>
          </w:p>
        </w:tc>
        <w:tc>
          <w:tcPr>
            <w:tcW w:type="dxa" w:w="1344"/>
            <w:shd w:fill="F2F6FA"/>
          </w:tcPr>
          <w:p>
            <w:pPr>
              <w:spacing w:before="40" w:after="40"/>
            </w:pPr>
            <w:r/>
            <w:r>
              <w:rPr>
                <w:rFonts w:ascii="Pretendard" w:hAnsi="Pretendard"/>
                <w:sz w:val="18"/>
              </w:rPr>
              <w:t>✅</w:t>
            </w:r>
          </w:p>
        </w:tc>
        <w:tc>
          <w:tcPr>
            <w:tcW w:type="dxa" w:w="1344"/>
            <w:shd w:fill="F2F6FA"/>
          </w:tcPr>
          <w:p>
            <w:pPr>
              <w:spacing w:before="40" w:after="40"/>
            </w:pPr>
            <w:r/>
            <w:r>
              <w:rPr>
                <w:rFonts w:ascii="Pretendard" w:hAnsi="Pretendard"/>
                <w:sz w:val="18"/>
              </w:rPr>
              <w:t>✅</w:t>
            </w:r>
          </w:p>
        </w:tc>
        <w:tc>
          <w:tcPr>
            <w:tcW w:type="dxa" w:w="1344"/>
            <w:shd w:fill="F2F6FA"/>
          </w:tcPr>
          <w:p>
            <w:pPr>
              <w:spacing w:before="40" w:after="40"/>
            </w:pPr>
            <w:r/>
            <w:r>
              <w:rPr>
                <w:rFonts w:ascii="Pretendard" w:hAnsi="Pretendard"/>
                <w:sz w:val="18"/>
              </w:rPr>
              <w:t>✕</w:t>
            </w:r>
          </w:p>
        </w:tc>
        <w:tc>
          <w:tcPr>
            <w:tcW w:type="dxa" w:w="1344"/>
            <w:shd w:fill="F2F6FA"/>
          </w:tcPr>
          <w:p>
            <w:pPr>
              <w:spacing w:before="40" w:after="40"/>
            </w:pPr>
            <w:r/>
            <w:r>
              <w:rPr>
                <w:rFonts w:ascii="Pretendard" w:hAnsi="Pretendard"/>
                <w:sz w:val="18"/>
              </w:rPr>
              <w:t>✕</w:t>
            </w:r>
          </w:p>
        </w:tc>
        <w:tc>
          <w:tcPr>
            <w:tcW w:type="dxa" w:w="1344"/>
            <w:shd w:fill="F2F6FA"/>
          </w:tcPr>
          <w:p>
            <w:pPr>
              <w:spacing w:before="40" w:after="40"/>
            </w:pPr>
            <w:r/>
            <w:r>
              <w:rPr>
                <w:rFonts w:ascii="Pretendard" w:hAnsi="Pretendard"/>
                <w:sz w:val="18"/>
              </w:rPr>
              <w:t>✕</w:t>
            </w:r>
          </w:p>
        </w:tc>
      </w:tr>
    </w:tbl>
    <w:p>
      <w:pPr>
        <w:spacing w:before="160" w:after="160"/>
        <w:ind w:left="283" w:right="283"/>
        <w:shd w:fill="E8F0FE" w:val="clear"/>
      </w:pPr>
      <w:r>
        <w:rPr>
          <w:rFonts w:ascii="Pretendard" w:hAnsi="Pretendard"/>
          <w:color w:val="1B3A5C"/>
          <w:sz w:val="20"/>
        </w:rPr>
        <w:t>케어 플랫폼의 11개 핵심 기능 중 경쟁사가 제공하는 기능은 사실상 0개입니다. 엔젤시스템만 대시보드와 채팅을 제한적으로 제공합니다.</w:t>
      </w:r>
    </w:p>
    <w:p>
      <w:pPr>
        <w:spacing w:before="80" w:after="80"/>
        <w:pBdr>
          <w:bottom w:val="single" w:sz="4" w:color="CCCCCC" w:space="1"/>
        </w:pBdr>
      </w:pPr>
    </w:p>
    <w:p>
      <w:pPr>
        <w:spacing w:before="280" w:after="120"/>
        <w:shd w:fill="1B3A5C" w:val="clear"/>
      </w:pPr>
      <w:r>
        <w:rPr>
          <w:rFonts w:ascii="Pretendard" w:hAnsi="Pretendard"/>
          <w:b/>
          <w:color w:val="FFFFFF"/>
          <w:sz w:val="28"/>
        </w:rPr>
        <w:t xml:space="preserve">  04  해외 경쟁사 참고</w:t>
      </w:r>
    </w:p>
    <w:p>
      <w:pPr>
        <w:pStyle w:val="Heading2"/>
      </w:pPr>
      <w:r>
        <w:rPr>
          <w:rFonts w:ascii="Pretendard" w:hAnsi="Pretendard"/>
          <w:color w:val="1B3A5C"/>
        </w:rPr>
        <w:t>4.1  주요 해외 서비스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fill="1B3A5C"/>
          </w:tcPr>
          <w:p>
            <w:pPr>
              <w:spacing w:before="40" w:after="40"/>
              <w:jc w:val="center"/>
            </w:pPr>
            <w:r/>
            <w:r>
              <w:rPr>
                <w:rFonts w:ascii="Pretendard" w:hAnsi="Pretendard"/>
                <w:b/>
                <w:color w:val="FFFFFF"/>
                <w:sz w:val="18"/>
              </w:rPr>
              <w:t>서비스</w:t>
            </w:r>
          </w:p>
        </w:tc>
        <w:tc>
          <w:tcPr>
            <w:tcW w:type="dxa" w:w="1881"/>
            <w:shd w:fill="1B3A5C"/>
          </w:tcPr>
          <w:p>
            <w:pPr>
              <w:spacing w:before="40" w:after="40"/>
              <w:jc w:val="center"/>
            </w:pPr>
            <w:r/>
            <w:r>
              <w:rPr>
                <w:rFonts w:ascii="Pretendard" w:hAnsi="Pretendard"/>
                <w:b/>
                <w:color w:val="FFFFFF"/>
                <w:sz w:val="18"/>
              </w:rPr>
              <w:t>국가</w:t>
            </w:r>
          </w:p>
        </w:tc>
        <w:tc>
          <w:tcPr>
            <w:tcW w:type="dxa" w:w="1881"/>
            <w:shd w:fill="1B3A5C"/>
          </w:tcPr>
          <w:p>
            <w:pPr>
              <w:spacing w:before="40" w:after="40"/>
              <w:jc w:val="center"/>
            </w:pPr>
            <w:r/>
            <w:r>
              <w:rPr>
                <w:rFonts w:ascii="Pretendard" w:hAnsi="Pretendard"/>
                <w:b/>
                <w:color w:val="FFFFFF"/>
                <w:sz w:val="18"/>
              </w:rPr>
              <w:t>유형</w:t>
            </w:r>
          </w:p>
        </w:tc>
        <w:tc>
          <w:tcPr>
            <w:tcW w:type="dxa" w:w="1881"/>
            <w:shd w:fill="1B3A5C"/>
          </w:tcPr>
          <w:p>
            <w:pPr>
              <w:spacing w:before="40" w:after="40"/>
              <w:jc w:val="center"/>
            </w:pPr>
            <w:r/>
            <w:r>
              <w:rPr>
                <w:rFonts w:ascii="Pretendard" w:hAnsi="Pretendard"/>
                <w:b/>
                <w:color w:val="FFFFFF"/>
                <w:sz w:val="18"/>
              </w:rPr>
              <w:t>핵심 기능</w:t>
            </w:r>
          </w:p>
        </w:tc>
        <w:tc>
          <w:tcPr>
            <w:tcW w:type="dxa" w:w="1881"/>
            <w:shd w:fill="1B3A5C"/>
          </w:tcPr>
          <w:p>
            <w:pPr>
              <w:spacing w:before="40" w:after="40"/>
              <w:jc w:val="center"/>
            </w:pPr>
            <w:r/>
            <w:r>
              <w:rPr>
                <w:rFonts w:ascii="Pretendard" w:hAnsi="Pretendard"/>
                <w:b/>
                <w:color w:val="FFFFFF"/>
                <w:sz w:val="18"/>
              </w:rPr>
              <w:t>참고 포인트</w:t>
            </w:r>
          </w:p>
        </w:tc>
      </w:tr>
      <w:tr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rFonts w:ascii="Pretendard" w:hAnsi="Pretendard"/>
                <w:sz w:val="18"/>
              </w:rPr>
              <w:t>CaringBridge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rFonts w:ascii="Pretendard" w:hAnsi="Pretendard"/>
                <w:sz w:val="18"/>
              </w:rPr>
              <w:t>미국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rFonts w:ascii="Pretendard" w:hAnsi="Pretendard"/>
                <w:sz w:val="18"/>
              </w:rPr>
              <w:t>건강 여정 공유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rFonts w:ascii="Pretendard" w:hAnsi="Pretendard"/>
                <w:sz w:val="18"/>
              </w:rPr>
              <w:t>건강 업데이트, 방명록, 감정 지원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rFonts w:ascii="Pretendard" w:hAnsi="Pretendard"/>
                <w:sz w:val="18"/>
              </w:rPr>
              <w:t>감정 지원 + 가족 소통 모델</w:t>
            </w:r>
          </w:p>
        </w:tc>
      </w:tr>
      <w:tr>
        <w:tc>
          <w:tcPr>
            <w:tcW w:type="dxa" w:w="1881"/>
            <w:shd w:fill="F2F6FA"/>
          </w:tcPr>
          <w:p>
            <w:pPr>
              <w:spacing w:before="40" w:after="40"/>
            </w:pPr>
            <w:r/>
            <w:r>
              <w:rPr>
                <w:rFonts w:ascii="Pretendard" w:hAnsi="Pretendard"/>
                <w:sz w:val="18"/>
              </w:rPr>
              <w:t>CareSmartz360</w:t>
            </w:r>
          </w:p>
        </w:tc>
        <w:tc>
          <w:tcPr>
            <w:tcW w:type="dxa" w:w="1881"/>
            <w:shd w:fill="F2F6FA"/>
          </w:tcPr>
          <w:p>
            <w:pPr>
              <w:spacing w:before="40" w:after="40"/>
            </w:pPr>
            <w:r/>
            <w:r>
              <w:rPr>
                <w:rFonts w:ascii="Pretendard" w:hAnsi="Pretendard"/>
                <w:sz w:val="18"/>
              </w:rPr>
              <w:t>미국</w:t>
            </w:r>
          </w:p>
        </w:tc>
        <w:tc>
          <w:tcPr>
            <w:tcW w:type="dxa" w:w="1881"/>
            <w:shd w:fill="F2F6FA"/>
          </w:tcPr>
          <w:p>
            <w:pPr>
              <w:spacing w:before="40" w:after="40"/>
            </w:pPr>
            <w:r/>
            <w:r>
              <w:rPr>
                <w:rFonts w:ascii="Pretendard" w:hAnsi="Pretendard"/>
                <w:sz w:val="18"/>
              </w:rPr>
              <w:t>홈케어 관리 SaaS</w:t>
            </w:r>
          </w:p>
        </w:tc>
        <w:tc>
          <w:tcPr>
            <w:tcW w:type="dxa" w:w="1881"/>
            <w:shd w:fill="F2F6FA"/>
          </w:tcPr>
          <w:p>
            <w:pPr>
              <w:spacing w:before="40" w:after="40"/>
            </w:pPr>
            <w:r/>
            <w:r>
              <w:rPr>
                <w:rFonts w:ascii="Pretendard" w:hAnsi="Pretendard"/>
                <w:sz w:val="18"/>
              </w:rPr>
              <w:t>AI 스케줄링, GPS 인증, HIPAA</w:t>
            </w:r>
          </w:p>
        </w:tc>
        <w:tc>
          <w:tcPr>
            <w:tcW w:type="dxa" w:w="1881"/>
            <w:shd w:fill="F2F6FA"/>
          </w:tcPr>
          <w:p>
            <w:pPr>
              <w:spacing w:before="40" w:after="40"/>
            </w:pPr>
            <w:r/>
            <w:r>
              <w:rPr>
                <w:rFonts w:ascii="Pretendard" w:hAnsi="Pretendard"/>
                <w:sz w:val="18"/>
              </w:rPr>
              <w:t>1,000+ 에이전시, AI 활용</w:t>
            </w:r>
          </w:p>
        </w:tc>
      </w:tr>
      <w:tr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rFonts w:ascii="Pretendard" w:hAnsi="Pretendard"/>
                <w:sz w:val="18"/>
              </w:rPr>
              <w:t>Caring Village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rFonts w:ascii="Pretendard" w:hAnsi="Pretendard"/>
                <w:sz w:val="18"/>
              </w:rPr>
              <w:t>미국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rFonts w:ascii="Pretendard" w:hAnsi="Pretendard"/>
                <w:sz w:val="18"/>
              </w:rPr>
              <w:t>가족 케어 협업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rFonts w:ascii="Pretendard" w:hAnsi="Pretendard"/>
                <w:sz w:val="18"/>
              </w:rPr>
              <w:t>케어 캘린더, 문서 공유, 팀 소통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rFonts w:ascii="Pretendard" w:hAnsi="Pretendard"/>
                <w:sz w:val="18"/>
              </w:rPr>
              <w:t>가족 협업 UX 참고</w:t>
            </w:r>
          </w:p>
        </w:tc>
      </w:tr>
      <w:tr>
        <w:tc>
          <w:tcPr>
            <w:tcW w:type="dxa" w:w="1881"/>
            <w:shd w:fill="F2F6FA"/>
          </w:tcPr>
          <w:p>
            <w:pPr>
              <w:spacing w:before="40" w:after="40"/>
            </w:pPr>
            <w:r/>
            <w:r>
              <w:rPr>
                <w:rFonts w:ascii="Pretendard" w:hAnsi="Pretendard"/>
                <w:sz w:val="18"/>
              </w:rPr>
              <w:t>CareZone</w:t>
            </w:r>
          </w:p>
        </w:tc>
        <w:tc>
          <w:tcPr>
            <w:tcW w:type="dxa" w:w="1881"/>
            <w:shd w:fill="F2F6FA"/>
          </w:tcPr>
          <w:p>
            <w:pPr>
              <w:spacing w:before="40" w:after="40"/>
            </w:pPr>
            <w:r/>
            <w:r>
              <w:rPr>
                <w:rFonts w:ascii="Pretendard" w:hAnsi="Pretendard"/>
                <w:sz w:val="18"/>
              </w:rPr>
              <w:t>미국</w:t>
            </w:r>
          </w:p>
        </w:tc>
        <w:tc>
          <w:tcPr>
            <w:tcW w:type="dxa" w:w="1881"/>
            <w:shd w:fill="F2F6FA"/>
          </w:tcPr>
          <w:p>
            <w:pPr>
              <w:spacing w:before="40" w:after="40"/>
            </w:pPr>
            <w:r/>
            <w:r>
              <w:rPr>
                <w:rFonts w:ascii="Pretendard" w:hAnsi="Pretendard"/>
                <w:sz w:val="18"/>
              </w:rPr>
              <w:t>약물 관리</w:t>
            </w:r>
          </w:p>
        </w:tc>
        <w:tc>
          <w:tcPr>
            <w:tcW w:type="dxa" w:w="1881"/>
            <w:shd w:fill="F2F6FA"/>
          </w:tcPr>
          <w:p>
            <w:pPr>
              <w:spacing w:before="40" w:after="40"/>
            </w:pPr>
            <w:r/>
            <w:r>
              <w:rPr>
                <w:rFonts w:ascii="Pretendard" w:hAnsi="Pretendard"/>
                <w:sz w:val="18"/>
              </w:rPr>
              <w:t>처방전 스캔, 투약 리마인더</w:t>
            </w:r>
          </w:p>
        </w:tc>
        <w:tc>
          <w:tcPr>
            <w:tcW w:type="dxa" w:w="1881"/>
            <w:shd w:fill="F2F6FA"/>
          </w:tcPr>
          <w:p>
            <w:pPr>
              <w:spacing w:before="40" w:after="40"/>
            </w:pPr>
            <w:r/>
            <w:r>
              <w:rPr>
                <w:rFonts w:ascii="Pretendard" w:hAnsi="Pretendard"/>
                <w:sz w:val="18"/>
              </w:rPr>
              <w:t>처방전 관리 UX 참고</w:t>
            </w:r>
          </w:p>
        </w:tc>
      </w:tr>
      <w:tr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rFonts w:ascii="Pretendard" w:hAnsi="Pretendard"/>
                <w:sz w:val="18"/>
              </w:rPr>
              <w:t>Lotsa Helping Hands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rFonts w:ascii="Pretendard" w:hAnsi="Pretendard"/>
                <w:sz w:val="18"/>
              </w:rPr>
              <w:t>미국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rFonts w:ascii="Pretendard" w:hAnsi="Pretendard"/>
                <w:sz w:val="18"/>
              </w:rPr>
              <w:t>커뮤니티 케어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rFonts w:ascii="Pretendard" w:hAnsi="Pretendard"/>
                <w:sz w:val="18"/>
              </w:rPr>
              <w:t>케어 캘린더, 자원봉사, 식사 배달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rFonts w:ascii="Pretendard" w:hAnsi="Pretendard"/>
                <w:sz w:val="18"/>
              </w:rPr>
              <w:t>커뮤니티 기반 모델</w:t>
            </w:r>
          </w:p>
        </w:tc>
      </w:tr>
      <w:tr>
        <w:tc>
          <w:tcPr>
            <w:tcW w:type="dxa" w:w="1881"/>
            <w:shd w:fill="F2F6FA"/>
          </w:tcPr>
          <w:p>
            <w:pPr>
              <w:spacing w:before="40" w:after="40"/>
            </w:pPr>
            <w:r/>
            <w:r>
              <w:rPr>
                <w:rFonts w:ascii="Pretendard" w:hAnsi="Pretendard"/>
                <w:sz w:val="18"/>
              </w:rPr>
              <w:t>AlayaCare</w:t>
            </w:r>
          </w:p>
        </w:tc>
        <w:tc>
          <w:tcPr>
            <w:tcW w:type="dxa" w:w="1881"/>
            <w:shd w:fill="F2F6FA"/>
          </w:tcPr>
          <w:p>
            <w:pPr>
              <w:spacing w:before="40" w:after="40"/>
            </w:pPr>
            <w:r/>
            <w:r>
              <w:rPr>
                <w:rFonts w:ascii="Pretendard" w:hAnsi="Pretendard"/>
                <w:sz w:val="18"/>
              </w:rPr>
              <w:t>캐나다</w:t>
            </w:r>
          </w:p>
        </w:tc>
        <w:tc>
          <w:tcPr>
            <w:tcW w:type="dxa" w:w="1881"/>
            <w:shd w:fill="F2F6FA"/>
          </w:tcPr>
          <w:p>
            <w:pPr>
              <w:spacing w:before="40" w:after="40"/>
            </w:pPr>
            <w:r/>
            <w:r>
              <w:rPr>
                <w:rFonts w:ascii="Pretendard" w:hAnsi="Pretendard"/>
                <w:sz w:val="18"/>
              </w:rPr>
              <w:t>홈케어 관리</w:t>
            </w:r>
          </w:p>
        </w:tc>
        <w:tc>
          <w:tcPr>
            <w:tcW w:type="dxa" w:w="1881"/>
            <w:shd w:fill="F2F6FA"/>
          </w:tcPr>
          <w:p>
            <w:pPr>
              <w:spacing w:before="40" w:after="40"/>
            </w:pPr>
            <w:r/>
            <w:r>
              <w:rPr>
                <w:rFonts w:ascii="Pretendard" w:hAnsi="Pretendard"/>
                <w:sz w:val="18"/>
              </w:rPr>
              <w:t>AI 예측, 실시간 모니터링, 가족 포털</w:t>
            </w:r>
          </w:p>
        </w:tc>
        <w:tc>
          <w:tcPr>
            <w:tcW w:type="dxa" w:w="1881"/>
            <w:shd w:fill="F2F6FA"/>
          </w:tcPr>
          <w:p>
            <w:pPr>
              <w:spacing w:before="40" w:after="40"/>
            </w:pPr>
            <w:r/>
            <w:r>
              <w:rPr>
                <w:rFonts w:ascii="Pretendard" w:hAnsi="Pretendard"/>
                <w:sz w:val="18"/>
              </w:rPr>
              <w:t>가족 포털 + AI 예측</w:t>
            </w:r>
          </w:p>
        </w:tc>
      </w:tr>
    </w:tbl>
    <w:p/>
    <w:p>
      <w:pPr>
        <w:pStyle w:val="Heading2"/>
      </w:pPr>
      <w:r>
        <w:rPr>
          <w:rFonts w:ascii="Pretendard" w:hAnsi="Pretendard"/>
          <w:color w:val="1B3A5C"/>
        </w:rPr>
        <w:t>4.2  글로벌 시장 트렌드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1B3A5C"/>
          </w:tcPr>
          <w:p>
            <w:pPr>
              <w:spacing w:before="40" w:after="40"/>
              <w:jc w:val="center"/>
            </w:pPr>
            <w:r/>
            <w:r>
              <w:rPr>
                <w:rFonts w:ascii="Pretendard" w:hAnsi="Pretendard"/>
                <w:b/>
                <w:color w:val="FFFFFF"/>
                <w:sz w:val="18"/>
              </w:rPr>
              <w:t>트렌드</w:t>
            </w:r>
          </w:p>
        </w:tc>
        <w:tc>
          <w:tcPr>
            <w:tcW w:type="dxa" w:w="3135"/>
            <w:shd w:fill="1B3A5C"/>
          </w:tcPr>
          <w:p>
            <w:pPr>
              <w:spacing w:before="40" w:after="40"/>
              <w:jc w:val="center"/>
            </w:pPr>
            <w:r/>
            <w:r>
              <w:rPr>
                <w:rFonts w:ascii="Pretendard" w:hAnsi="Pretendard"/>
                <w:b/>
                <w:color w:val="FFFFFF"/>
                <w:sz w:val="18"/>
              </w:rPr>
              <w:t>내용</w:t>
            </w:r>
          </w:p>
        </w:tc>
        <w:tc>
          <w:tcPr>
            <w:tcW w:type="dxa" w:w="3135"/>
            <w:shd w:fill="1B3A5C"/>
          </w:tcPr>
          <w:p>
            <w:pPr>
              <w:spacing w:before="40" w:after="40"/>
              <w:jc w:val="center"/>
            </w:pPr>
            <w:r/>
            <w:r>
              <w:rPr>
                <w:rFonts w:ascii="Pretendard" w:hAnsi="Pretendard"/>
                <w:b/>
                <w:color w:val="FFFFFF"/>
                <w:sz w:val="18"/>
              </w:rPr>
              <w:t>케어 플랫폼 반영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Pretendard" w:hAnsi="Pretendard"/>
                <w:sz w:val="18"/>
              </w:rPr>
              <w:t>AI 통합 가속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Pretendard" w:hAnsi="Pretendard"/>
                <w:sz w:val="18"/>
              </w:rPr>
              <w:t>건강 데이터 분석, 위험 예측,</w:t>
              <w:br/>
              <w:t>개인화 케어 루틴 추천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Pretendard" w:hAnsi="Pretendard"/>
                <w:sz w:val="18"/>
              </w:rPr>
              <w:t>AI 케어 가이드 + AI 일일 리포트로</w:t>
              <w:br/>
              <w:t>트렌드 정면 대응</w:t>
            </w:r>
          </w:p>
        </w:tc>
      </w:tr>
      <w:tr>
        <w:tc>
          <w:tcPr>
            <w:tcW w:type="dxa" w:w="3135"/>
            <w:shd w:fill="F2F6FA"/>
          </w:tcPr>
          <w:p>
            <w:pPr>
              <w:spacing w:before="40" w:after="40"/>
            </w:pPr>
            <w:r/>
            <w:r>
              <w:rPr>
                <w:rFonts w:ascii="Pretendard" w:hAnsi="Pretendard"/>
                <w:sz w:val="18"/>
              </w:rPr>
              <w:t>커뮤니케이션 핵심화</w:t>
            </w:r>
          </w:p>
        </w:tc>
        <w:tc>
          <w:tcPr>
            <w:tcW w:type="dxa" w:w="3135"/>
            <w:shd w:fill="F2F6FA"/>
          </w:tcPr>
          <w:p>
            <w:pPr>
              <w:spacing w:before="40" w:after="40"/>
            </w:pPr>
            <w:r/>
            <w:r>
              <w:rPr>
                <w:rFonts w:ascii="Pretendard" w:hAnsi="Pretendard"/>
                <w:sz w:val="18"/>
              </w:rPr>
              <w:t>"소통" 기능이 노인케어 앱</w:t>
              <w:br/>
              <w:t>시장에서 가장 중요한 세그먼트</w:t>
            </w:r>
          </w:p>
        </w:tc>
        <w:tc>
          <w:tcPr>
            <w:tcW w:type="dxa" w:w="3135"/>
            <w:shd w:fill="F2F6FA"/>
          </w:tcPr>
          <w:p>
            <w:pPr>
              <w:spacing w:before="40" w:after="40"/>
            </w:pPr>
            <w:r/>
            <w:r>
              <w:rPr>
                <w:rFonts w:ascii="Pretendard" w:hAnsi="Pretendard"/>
                <w:sz w:val="18"/>
              </w:rPr>
              <w:t>3자 실시간 소통이</w:t>
              <w:br/>
              <w:t>플랫폼의 핵심 가치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Pretendard" w:hAnsi="Pretendard"/>
                <w:sz w:val="18"/>
              </w:rPr>
              <w:t>텔레헬스 연계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Pretendard" w:hAnsi="Pretendard"/>
                <w:sz w:val="18"/>
              </w:rPr>
              <w:t>원격 의료 + 케어 모니터링</w:t>
              <w:br/>
              <w:t>통합 플랫폼 성장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Pretendard" w:hAnsi="Pretendard"/>
                <w:sz w:val="18"/>
              </w:rPr>
              <w:t>처방전/진료기록 열람 +</w:t>
              <w:br/>
              <w:t>의료 타임라인으로 대응</w:t>
            </w:r>
          </w:p>
        </w:tc>
      </w:tr>
      <w:tr>
        <w:tc>
          <w:tcPr>
            <w:tcW w:type="dxa" w:w="3135"/>
            <w:shd w:fill="F2F6FA"/>
          </w:tcPr>
          <w:p>
            <w:pPr>
              <w:spacing w:before="40" w:after="40"/>
            </w:pPr>
            <w:r/>
            <w:r>
              <w:rPr>
                <w:rFonts w:ascii="Pretendard" w:hAnsi="Pretendard"/>
                <w:sz w:val="18"/>
              </w:rPr>
              <w:t>보안 강화</w:t>
            </w:r>
          </w:p>
        </w:tc>
        <w:tc>
          <w:tcPr>
            <w:tcW w:type="dxa" w:w="3135"/>
            <w:shd w:fill="F2F6FA"/>
          </w:tcPr>
          <w:p>
            <w:pPr>
              <w:spacing w:before="40" w:after="40"/>
            </w:pPr>
            <w:r/>
            <w:r>
              <w:rPr>
                <w:rFonts w:ascii="Pretendard" w:hAnsi="Pretendard"/>
                <w:sz w:val="18"/>
              </w:rPr>
              <w:t>HIPAA 등 의료 데이터</w:t>
              <w:br/>
              <w:t>보안 규제 강화</w:t>
            </w:r>
          </w:p>
        </w:tc>
        <w:tc>
          <w:tcPr>
            <w:tcW w:type="dxa" w:w="3135"/>
            <w:shd w:fill="F2F6FA"/>
          </w:tcPr>
          <w:p>
            <w:pPr>
              <w:spacing w:before="40" w:after="40"/>
            </w:pPr>
            <w:r/>
            <w:r>
              <w:rPr>
                <w:rFonts w:ascii="Pretendard" w:hAnsi="Pretendard"/>
                <w:sz w:val="18"/>
              </w:rPr>
              <w:t>RLS + AES-256 +</w:t>
              <w:br/>
              <w:t>역할별 접근 제어</w:t>
            </w:r>
          </w:p>
        </w:tc>
      </w:tr>
    </w:tbl>
    <w:p>
      <w:pPr>
        <w:spacing w:before="80" w:after="80"/>
        <w:pBdr>
          <w:bottom w:val="single" w:sz="4" w:color="CCCCCC" w:space="1"/>
        </w:pBdr>
      </w:pPr>
    </w:p>
    <w:p>
      <w:pPr>
        <w:spacing w:before="280" w:after="120"/>
        <w:shd w:fill="1B3A5C" w:val="clear"/>
      </w:pPr>
      <w:r>
        <w:rPr>
          <w:rFonts w:ascii="Pretendard" w:hAnsi="Pretendard"/>
          <w:b/>
          <w:color w:val="FFFFFF"/>
          <w:sz w:val="28"/>
        </w:rPr>
        <w:t xml:space="preserve">  05  핵심 인사이트 및 차별화 전략</w:t>
      </w:r>
    </w:p>
    <w:p>
      <w:pPr>
        <w:pStyle w:val="Heading2"/>
      </w:pPr>
      <w:r>
        <w:rPr>
          <w:rFonts w:ascii="Pretendard" w:hAnsi="Pretendard"/>
          <w:color w:val="1B3A5C"/>
        </w:rPr>
        <w:t>5.1  시장 공백 — 우리가 차지할 위치</w:t>
      </w:r>
    </w:p>
    <w:p>
      <w:r>
        <w:rPr>
          <w:rFonts w:ascii="Pretendard" w:hAnsi="Pretendard"/>
          <w:b w:val="0"/>
          <w:sz w:val="20"/>
        </w:rPr>
        <w:t>국내 요양 서비스 시장은 "입소 전" 단계에 집중되어 있습니다. "입소 후" 실시간 소통 영역은 완전한 공백입니다.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2E7D32"/>
          </w:tcPr>
          <w:p>
            <w:pPr>
              <w:spacing w:before="40" w:after="40"/>
              <w:jc w:val="center"/>
            </w:pPr>
            <w:r/>
            <w:r>
              <w:rPr>
                <w:rFonts w:ascii="Pretendard" w:hAnsi="Pretendard"/>
                <w:b/>
                <w:color w:val="FFFFFF"/>
                <w:sz w:val="18"/>
              </w:rPr>
              <w:t>단계</w:t>
            </w:r>
          </w:p>
        </w:tc>
        <w:tc>
          <w:tcPr>
            <w:tcW w:type="dxa" w:w="2351"/>
            <w:shd w:fill="2E7D32"/>
          </w:tcPr>
          <w:p>
            <w:pPr>
              <w:spacing w:before="40" w:after="40"/>
              <w:jc w:val="center"/>
            </w:pPr>
            <w:r/>
            <w:r>
              <w:rPr>
                <w:rFonts w:ascii="Pretendard" w:hAnsi="Pretendard"/>
                <w:b/>
                <w:color w:val="FFFFFF"/>
                <w:sz w:val="18"/>
              </w:rPr>
              <w:t>기존 서비스</w:t>
            </w:r>
          </w:p>
        </w:tc>
        <w:tc>
          <w:tcPr>
            <w:tcW w:type="dxa" w:w="2351"/>
            <w:shd w:fill="2E7D32"/>
          </w:tcPr>
          <w:p>
            <w:pPr>
              <w:spacing w:before="40" w:after="40"/>
              <w:jc w:val="center"/>
            </w:pPr>
            <w:r/>
            <w:r>
              <w:rPr>
                <w:rFonts w:ascii="Pretendard" w:hAnsi="Pretendard"/>
                <w:b/>
                <w:color w:val="FFFFFF"/>
                <w:sz w:val="18"/>
              </w:rPr>
              <w:t>핵심 기능</w:t>
            </w:r>
          </w:p>
        </w:tc>
        <w:tc>
          <w:tcPr>
            <w:tcW w:type="dxa" w:w="2351"/>
            <w:shd w:fill="2E7D32"/>
          </w:tcPr>
          <w:p>
            <w:pPr>
              <w:spacing w:before="40" w:after="40"/>
              <w:jc w:val="center"/>
            </w:pPr>
            <w:r/>
            <w:r>
              <w:rPr>
                <w:rFonts w:ascii="Pretendard" w:hAnsi="Pretendard"/>
                <w:b/>
                <w:color w:val="FFFFFF"/>
                <w:sz w:val="18"/>
              </w:rPr>
              <w:t>케어 플랫폼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Pretendard" w:hAnsi="Pretendard"/>
                <w:sz w:val="18"/>
              </w:rPr>
              <w:t>입소 전: 탐색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Pretendard" w:hAnsi="Pretendard"/>
                <w:sz w:val="18"/>
              </w:rPr>
              <w:t>또하나의가족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Pretendard" w:hAnsi="Pretendard"/>
                <w:sz w:val="18"/>
              </w:rPr>
              <w:t>요양원 검색, 비교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Pretendard" w:hAnsi="Pretendard"/>
                <w:sz w:val="18"/>
              </w:rPr>
              <w:t>—</w:t>
            </w:r>
          </w:p>
        </w:tc>
      </w:tr>
      <w:tr>
        <w:tc>
          <w:tcPr>
            <w:tcW w:type="dxa" w:w="2351"/>
            <w:shd w:fill="E8F5E9"/>
          </w:tcPr>
          <w:p>
            <w:pPr>
              <w:spacing w:before="40" w:after="40"/>
            </w:pPr>
            <w:r/>
            <w:r>
              <w:rPr>
                <w:rFonts w:ascii="Pretendard" w:hAnsi="Pretendard"/>
                <w:sz w:val="18"/>
              </w:rPr>
              <w:t>입소 전: 매칭</w:t>
            </w:r>
          </w:p>
        </w:tc>
        <w:tc>
          <w:tcPr>
            <w:tcW w:type="dxa" w:w="2351"/>
            <w:shd w:fill="E8F5E9"/>
          </w:tcPr>
          <w:p>
            <w:pPr>
              <w:spacing w:before="40" w:after="40"/>
            </w:pPr>
            <w:r/>
            <w:r>
              <w:rPr>
                <w:rFonts w:ascii="Pretendard" w:hAnsi="Pretendard"/>
                <w:sz w:val="18"/>
              </w:rPr>
              <w:t>케어닥, 케어네이션</w:t>
            </w:r>
          </w:p>
        </w:tc>
        <w:tc>
          <w:tcPr>
            <w:tcW w:type="dxa" w:w="2351"/>
            <w:shd w:fill="E8F5E9"/>
          </w:tcPr>
          <w:p>
            <w:pPr>
              <w:spacing w:before="40" w:after="40"/>
            </w:pPr>
            <w:r/>
            <w:r>
              <w:rPr>
                <w:rFonts w:ascii="Pretendard" w:hAnsi="Pretendard"/>
                <w:sz w:val="18"/>
              </w:rPr>
              <w:t>간병인/요양보호사 매칭</w:t>
            </w:r>
          </w:p>
        </w:tc>
        <w:tc>
          <w:tcPr>
            <w:tcW w:type="dxa" w:w="2351"/>
            <w:shd w:fill="E8F5E9"/>
          </w:tcPr>
          <w:p>
            <w:pPr>
              <w:spacing w:before="40" w:after="40"/>
            </w:pPr>
            <w:r/>
            <w:r>
              <w:rPr>
                <w:rFonts w:ascii="Pretendard" w:hAnsi="Pretendard"/>
                <w:sz w:val="18"/>
              </w:rPr>
              <w:t>—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Pretendard" w:hAnsi="Pretendard"/>
                <w:sz w:val="18"/>
              </w:rPr>
              <w:t>입소 후: 행정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Pretendard" w:hAnsi="Pretendard"/>
                <w:sz w:val="18"/>
              </w:rPr>
              <w:t>케어포, 엔젤시스템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Pretendard" w:hAnsi="Pretendard"/>
                <w:sz w:val="18"/>
              </w:rPr>
              <w:t>급여기록, 비용 관리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Pretendard" w:hAnsi="Pretendard"/>
                <w:sz w:val="18"/>
              </w:rPr>
              <w:t>—</w:t>
            </w:r>
          </w:p>
        </w:tc>
      </w:tr>
      <w:tr>
        <w:tc>
          <w:tcPr>
            <w:tcW w:type="dxa" w:w="2351"/>
            <w:shd w:fill="E8F5E9"/>
          </w:tcPr>
          <w:p>
            <w:pPr>
              <w:spacing w:before="40" w:after="40"/>
            </w:pPr>
            <w:r/>
            <w:r>
              <w:rPr>
                <w:rFonts w:ascii="Pretendard" w:hAnsi="Pretendard"/>
                <w:sz w:val="18"/>
              </w:rPr>
              <w:t>★ 입소 후: 소통</w:t>
            </w:r>
          </w:p>
        </w:tc>
        <w:tc>
          <w:tcPr>
            <w:tcW w:type="dxa" w:w="2351"/>
            <w:shd w:fill="E8F5E9"/>
          </w:tcPr>
          <w:p>
            <w:pPr>
              <w:spacing w:before="40" w:after="40"/>
            </w:pPr>
            <w:r/>
            <w:r>
              <w:rPr>
                <w:rFonts w:ascii="Pretendard" w:hAnsi="Pretendard"/>
                <w:sz w:val="18"/>
              </w:rPr>
              <w:t>경쟁자 부재</w:t>
            </w:r>
          </w:p>
        </w:tc>
        <w:tc>
          <w:tcPr>
            <w:tcW w:type="dxa" w:w="2351"/>
            <w:shd w:fill="E8F5E9"/>
          </w:tcPr>
          <w:p>
            <w:pPr>
              <w:spacing w:before="40" w:after="40"/>
            </w:pPr>
            <w:r/>
            <w:r>
              <w:rPr>
                <w:rFonts w:ascii="Pretendard" w:hAnsi="Pretendard"/>
                <w:sz w:val="18"/>
              </w:rPr>
              <w:t>—</w:t>
            </w:r>
          </w:p>
        </w:tc>
        <w:tc>
          <w:tcPr>
            <w:tcW w:type="dxa" w:w="2351"/>
            <w:shd w:fill="E8F5E9"/>
          </w:tcPr>
          <w:p>
            <w:pPr>
              <w:spacing w:before="40" w:after="40"/>
            </w:pPr>
            <w:r/>
            <w:r>
              <w:rPr>
                <w:rFonts w:ascii="Pretendard" w:hAnsi="Pretendard"/>
                <w:sz w:val="18"/>
              </w:rPr>
              <w:t>★ 케어 플랫폼이 진입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Pretendard" w:hAnsi="Pretendard"/>
                <w:sz w:val="18"/>
              </w:rPr>
              <w:t>★ 입소 후: AI 케어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Pretendard" w:hAnsi="Pretendard"/>
                <w:sz w:val="18"/>
              </w:rPr>
              <w:t>경쟁자 부재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Pretendard" w:hAnsi="Pretendard"/>
                <w:sz w:val="18"/>
              </w:rPr>
              <w:t>—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Pretendard" w:hAnsi="Pretendard"/>
                <w:sz w:val="18"/>
              </w:rPr>
              <w:t>★ 케어 플랫폼이 진입</w:t>
            </w:r>
          </w:p>
        </w:tc>
      </w:tr>
    </w:tbl>
    <w:p>
      <w:pPr>
        <w:spacing w:before="160" w:after="160"/>
        <w:ind w:left="283" w:right="283"/>
        <w:shd w:fill="E8F0FE" w:val="clear"/>
      </w:pPr>
      <w:r>
        <w:rPr>
          <w:rFonts w:ascii="Pretendard" w:hAnsi="Pretendard"/>
          <w:color w:val="1B3A5C"/>
          <w:sz w:val="20"/>
        </w:rPr>
        <w:t>"매칭은 있다. 관리는 있다. 그러나 소통은 없다."</w:t>
        <w:br/>
        <w:t>— 케어 플랫폼은 요양원 입소 후 가족-의료진-환자를 AI로 연결하는 국내 최초 케어 커뮤니케이션 플랫폼이다.</w:t>
      </w:r>
    </w:p>
    <w:p/>
    <w:p>
      <w:pPr>
        <w:pStyle w:val="Heading2"/>
      </w:pPr>
      <w:r>
        <w:rPr>
          <w:rFonts w:ascii="Pretendard" w:hAnsi="Pretendard"/>
          <w:color w:val="1B3A5C"/>
        </w:rPr>
        <w:t>5.2  케어 플랫폼 7대 차별화 포인트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565C0"/>
          </w:tcPr>
          <w:p>
            <w:pPr>
              <w:spacing w:before="40" w:after="40"/>
              <w:jc w:val="center"/>
            </w:pPr>
            <w:r/>
            <w:r>
              <w:rPr>
                <w:rFonts w:ascii="Pretendard" w:hAnsi="Pretendard"/>
                <w:b/>
                <w:color w:val="FFFFFF"/>
                <w:sz w:val="18"/>
              </w:rPr>
              <w:t>#</w:t>
            </w:r>
          </w:p>
        </w:tc>
        <w:tc>
          <w:tcPr>
            <w:tcW w:type="dxa" w:w="2351"/>
            <w:shd w:fill="1565C0"/>
          </w:tcPr>
          <w:p>
            <w:pPr>
              <w:spacing w:before="40" w:after="40"/>
              <w:jc w:val="center"/>
            </w:pPr>
            <w:r/>
            <w:r>
              <w:rPr>
                <w:rFonts w:ascii="Pretendard" w:hAnsi="Pretendard"/>
                <w:b/>
                <w:color w:val="FFFFFF"/>
                <w:sz w:val="18"/>
              </w:rPr>
              <w:t>차별화 요소</w:t>
            </w:r>
          </w:p>
        </w:tc>
        <w:tc>
          <w:tcPr>
            <w:tcW w:type="dxa" w:w="2351"/>
            <w:shd w:fill="1565C0"/>
          </w:tcPr>
          <w:p>
            <w:pPr>
              <w:spacing w:before="40" w:after="40"/>
              <w:jc w:val="center"/>
            </w:pPr>
            <w:r/>
            <w:r>
              <w:rPr>
                <w:rFonts w:ascii="Pretendard" w:hAnsi="Pretendard"/>
                <w:b/>
                <w:color w:val="FFFFFF"/>
                <w:sz w:val="18"/>
              </w:rPr>
              <w:t>설명</w:t>
            </w:r>
          </w:p>
        </w:tc>
        <w:tc>
          <w:tcPr>
            <w:tcW w:type="dxa" w:w="2351"/>
            <w:shd w:fill="1565C0"/>
          </w:tcPr>
          <w:p>
            <w:pPr>
              <w:spacing w:before="40" w:after="40"/>
              <w:jc w:val="center"/>
            </w:pPr>
            <w:r/>
            <w:r>
              <w:rPr>
                <w:rFonts w:ascii="Pretendard" w:hAnsi="Pretendard"/>
                <w:b/>
                <w:color w:val="FFFFFF"/>
                <w:sz w:val="18"/>
              </w:rPr>
              <w:t>경쟁사 대비 우위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Pretendard" w:hAnsi="Pretendard"/>
                <w:sz w:val="18"/>
              </w:rPr>
              <w:t>1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Pretendard" w:hAnsi="Pretendard"/>
                <w:sz w:val="18"/>
              </w:rPr>
              <w:t>3자 실시간 소통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Pretendard" w:hAnsi="Pretendard"/>
                <w:sz w:val="18"/>
              </w:rPr>
              <w:t>보호자-의료진-환자 양방향 소통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Pretendard" w:hAnsi="Pretendard"/>
                <w:sz w:val="18"/>
              </w:rPr>
              <w:t>엔젤시스템만 유사하나 단방향·제한적</w:t>
            </w:r>
          </w:p>
        </w:tc>
      </w:tr>
      <w:tr>
        <w:tc>
          <w:tcPr>
            <w:tcW w:type="dxa" w:w="2351"/>
            <w:shd w:fill="E3F2FD"/>
          </w:tcPr>
          <w:p>
            <w:pPr>
              <w:spacing w:before="40" w:after="40"/>
            </w:pPr>
            <w:r/>
            <w:r>
              <w:rPr>
                <w:rFonts w:ascii="Pretendard" w:hAnsi="Pretendard"/>
                <w:sz w:val="18"/>
              </w:rPr>
              <w:t>2</w:t>
            </w:r>
          </w:p>
        </w:tc>
        <w:tc>
          <w:tcPr>
            <w:tcW w:type="dxa" w:w="2351"/>
            <w:shd w:fill="E3F2FD"/>
          </w:tcPr>
          <w:p>
            <w:pPr>
              <w:spacing w:before="40" w:after="40"/>
            </w:pPr>
            <w:r/>
            <w:r>
              <w:rPr>
                <w:rFonts w:ascii="Pretendard" w:hAnsi="Pretendard"/>
                <w:sz w:val="18"/>
              </w:rPr>
              <w:t>AI 케어 가이드</w:t>
            </w:r>
          </w:p>
        </w:tc>
        <w:tc>
          <w:tcPr>
            <w:tcW w:type="dxa" w:w="2351"/>
            <w:shd w:fill="E3F2FD"/>
          </w:tcPr>
          <w:p>
            <w:pPr>
              <w:spacing w:before="40" w:after="40"/>
            </w:pPr>
            <w:r/>
            <w:r>
              <w:rPr>
                <w:rFonts w:ascii="Pretendard" w:hAnsi="Pretendard"/>
                <w:sz w:val="18"/>
              </w:rPr>
              <w:t>요양·건강 백과사전 + 감정 지원</w:t>
            </w:r>
          </w:p>
        </w:tc>
        <w:tc>
          <w:tcPr>
            <w:tcW w:type="dxa" w:w="2351"/>
            <w:shd w:fill="E3F2FD"/>
          </w:tcPr>
          <w:p>
            <w:pPr>
              <w:spacing w:before="40" w:after="40"/>
            </w:pPr>
            <w:r/>
            <w:r>
              <w:rPr>
                <w:rFonts w:ascii="Pretendard" w:hAnsi="Pretendard"/>
                <w:sz w:val="18"/>
              </w:rPr>
              <w:t>국내 경쟁사 중 AI 기능 전무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Pretendard" w:hAnsi="Pretendard"/>
                <w:sz w:val="18"/>
              </w:rPr>
              <w:t>3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Pretendard" w:hAnsi="Pretendard"/>
                <w:sz w:val="18"/>
              </w:rPr>
              <w:t>AI 일일 리포트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Pretendard" w:hAnsi="Pretendard"/>
                <w:sz w:val="18"/>
              </w:rPr>
              <w:t>하루 케어 데이터 자동 요약 발송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Pretendard" w:hAnsi="Pretendard"/>
                <w:sz w:val="18"/>
              </w:rPr>
              <w:t>국내외 경쟁사 없음 — 완전히 새로운 기능</w:t>
            </w:r>
          </w:p>
        </w:tc>
      </w:tr>
      <w:tr>
        <w:tc>
          <w:tcPr>
            <w:tcW w:type="dxa" w:w="2351"/>
            <w:shd w:fill="E3F2FD"/>
          </w:tcPr>
          <w:p>
            <w:pPr>
              <w:spacing w:before="40" w:after="40"/>
            </w:pPr>
            <w:r/>
            <w:r>
              <w:rPr>
                <w:rFonts w:ascii="Pretendard" w:hAnsi="Pretendard"/>
                <w:sz w:val="18"/>
              </w:rPr>
              <w:t>4</w:t>
            </w:r>
          </w:p>
        </w:tc>
        <w:tc>
          <w:tcPr>
            <w:tcW w:type="dxa" w:w="2351"/>
            <w:shd w:fill="E3F2FD"/>
          </w:tcPr>
          <w:p>
            <w:pPr>
              <w:spacing w:before="40" w:after="40"/>
            </w:pPr>
            <w:r/>
            <w:r>
              <w:rPr>
                <w:rFonts w:ascii="Pretendard" w:hAnsi="Pretendard"/>
                <w:sz w:val="18"/>
              </w:rPr>
              <w:t>SOS 긴급 알림</w:t>
            </w:r>
          </w:p>
        </w:tc>
        <w:tc>
          <w:tcPr>
            <w:tcW w:type="dxa" w:w="2351"/>
            <w:shd w:fill="E3F2FD"/>
          </w:tcPr>
          <w:p>
            <w:pPr>
              <w:spacing w:before="40" w:after="40"/>
            </w:pPr>
            <w:r/>
            <w:r>
              <w:rPr>
                <w:rFonts w:ascii="Pretendard" w:hAnsi="Pretendard"/>
                <w:sz w:val="18"/>
              </w:rPr>
              <w:t>긴급 알림 + 미응답 재알림 + 대응 타임라인</w:t>
            </w:r>
          </w:p>
        </w:tc>
        <w:tc>
          <w:tcPr>
            <w:tcW w:type="dxa" w:w="2351"/>
            <w:shd w:fill="E3F2FD"/>
          </w:tcPr>
          <w:p>
            <w:pPr>
              <w:spacing w:before="40" w:after="40"/>
            </w:pPr>
            <w:r/>
            <w:r>
              <w:rPr>
                <w:rFonts w:ascii="Pretendard" w:hAnsi="Pretendard"/>
                <w:sz w:val="18"/>
              </w:rPr>
              <w:t>긴급 대응까지 기록하는 서비스 없음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Pretendard" w:hAnsi="Pretendard"/>
                <w:sz w:val="18"/>
              </w:rPr>
              <w:t>5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Pretendard" w:hAnsi="Pretendard"/>
                <w:sz w:val="18"/>
              </w:rPr>
              <w:t>처방전·진료기록 열람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Pretendard" w:hAnsi="Pretendard"/>
                <w:sz w:val="18"/>
              </w:rPr>
              <w:t>의료진 입력 → 보호자/환자 열람 + 의료 타임라인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Pretendard" w:hAnsi="Pretendard"/>
                <w:sz w:val="18"/>
              </w:rPr>
              <w:t>보호자가 직접 열람 가능한 서비스 없음</w:t>
            </w:r>
          </w:p>
        </w:tc>
      </w:tr>
      <w:tr>
        <w:tc>
          <w:tcPr>
            <w:tcW w:type="dxa" w:w="2351"/>
            <w:shd w:fill="E3F2FD"/>
          </w:tcPr>
          <w:p>
            <w:pPr>
              <w:spacing w:before="40" w:after="40"/>
            </w:pPr>
            <w:r/>
            <w:r>
              <w:rPr>
                <w:rFonts w:ascii="Pretendard" w:hAnsi="Pretendard"/>
                <w:sz w:val="18"/>
              </w:rPr>
              <w:t>6</w:t>
            </w:r>
          </w:p>
        </w:tc>
        <w:tc>
          <w:tcPr>
            <w:tcW w:type="dxa" w:w="2351"/>
            <w:shd w:fill="E3F2FD"/>
          </w:tcPr>
          <w:p>
            <w:pPr>
              <w:spacing w:before="40" w:after="40"/>
            </w:pPr>
            <w:r/>
            <w:r>
              <w:rPr>
                <w:rFonts w:ascii="Pretendard" w:hAnsi="Pretendard"/>
                <w:sz w:val="18"/>
              </w:rPr>
              <w:t>단일 앱 3역할 분기</w:t>
            </w:r>
          </w:p>
        </w:tc>
        <w:tc>
          <w:tcPr>
            <w:tcW w:type="dxa" w:w="2351"/>
            <w:shd w:fill="E3F2FD"/>
          </w:tcPr>
          <w:p>
            <w:pPr>
              <w:spacing w:before="40" w:after="40"/>
            </w:pPr>
            <w:r/>
            <w:r>
              <w:rPr>
                <w:rFonts w:ascii="Pretendard" w:hAnsi="Pretendard"/>
                <w:sz w:val="18"/>
              </w:rPr>
              <w:t>역할별 최적화 UI를 하나의 앱으로</w:t>
            </w:r>
          </w:p>
        </w:tc>
        <w:tc>
          <w:tcPr>
            <w:tcW w:type="dxa" w:w="2351"/>
            <w:shd w:fill="E3F2FD"/>
          </w:tcPr>
          <w:p>
            <w:pPr>
              <w:spacing w:before="40" w:after="40"/>
            </w:pPr>
            <w:r/>
            <w:r>
              <w:rPr>
                <w:rFonts w:ascii="Pretendard" w:hAnsi="Pretendard"/>
                <w:sz w:val="18"/>
              </w:rPr>
              <w:t>타 서비스는 단일 역할 또는 분리 앱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Pretendard" w:hAnsi="Pretendard"/>
                <w:sz w:val="18"/>
              </w:rPr>
              <w:t>7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Pretendard" w:hAnsi="Pretendard"/>
                <w:sz w:val="18"/>
              </w:rPr>
              <w:t>웹 우선 전략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Pretendard" w:hAnsi="Pretendard"/>
                <w:sz w:val="18"/>
              </w:rPr>
              <w:t>PC(의료진) + 모바일(보호자) 동시 지원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Pretendard" w:hAnsi="Pretendard"/>
                <w:sz w:val="18"/>
              </w:rPr>
              <w:t>대부분 모바일 전용 — 의료진 현실 미반영</w:t>
            </w:r>
          </w:p>
        </w:tc>
      </w:tr>
    </w:tbl>
    <w:p>
      <w:pPr>
        <w:spacing w:before="80" w:after="80"/>
        <w:pBdr>
          <w:bottom w:val="single" w:sz="4" w:color="CCCCCC" w:space="1"/>
        </w:pBdr>
      </w:pPr>
    </w:p>
    <w:p>
      <w:pPr>
        <w:spacing w:before="280" w:after="120"/>
        <w:shd w:fill="1B3A5C" w:val="clear"/>
      </w:pPr>
      <w:r>
        <w:rPr>
          <w:rFonts w:ascii="Pretendard" w:hAnsi="Pretendard"/>
          <w:b/>
          <w:color w:val="FFFFFF"/>
          <w:sz w:val="28"/>
        </w:rPr>
        <w:t xml:space="preserve">  06  위험 요소 및 대응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/>
          </w:tcPr>
          <w:p>
            <w:pPr>
              <w:spacing w:before="40" w:after="40"/>
              <w:jc w:val="center"/>
            </w:pPr>
            <w:r/>
            <w:r>
              <w:rPr>
                <w:rFonts w:ascii="Pretendard" w:hAnsi="Pretendard"/>
                <w:b/>
                <w:color w:val="FFFFFF"/>
                <w:sz w:val="18"/>
              </w:rPr>
              <w:t>위험</w:t>
            </w:r>
          </w:p>
        </w:tc>
        <w:tc>
          <w:tcPr>
            <w:tcW w:type="dxa" w:w="2351"/>
            <w:shd w:fill="1B3A5C"/>
          </w:tcPr>
          <w:p>
            <w:pPr>
              <w:spacing w:before="40" w:after="40"/>
              <w:jc w:val="center"/>
            </w:pPr>
            <w:r/>
            <w:r>
              <w:rPr>
                <w:rFonts w:ascii="Pretendard" w:hAnsi="Pretendard"/>
                <w:b/>
                <w:color w:val="FFFFFF"/>
                <w:sz w:val="18"/>
              </w:rPr>
              <w:t>심각도</w:t>
            </w:r>
          </w:p>
        </w:tc>
        <w:tc>
          <w:tcPr>
            <w:tcW w:type="dxa" w:w="2351"/>
            <w:shd w:fill="1B3A5C"/>
          </w:tcPr>
          <w:p>
            <w:pPr>
              <w:spacing w:before="40" w:after="40"/>
              <w:jc w:val="center"/>
            </w:pPr>
            <w:r/>
            <w:r>
              <w:rPr>
                <w:rFonts w:ascii="Pretendard" w:hAnsi="Pretendard"/>
                <w:b/>
                <w:color w:val="FFFFFF"/>
                <w:sz w:val="18"/>
              </w:rPr>
              <w:t>설명</w:t>
            </w:r>
          </w:p>
        </w:tc>
        <w:tc>
          <w:tcPr>
            <w:tcW w:type="dxa" w:w="2351"/>
            <w:shd w:fill="1B3A5C"/>
          </w:tcPr>
          <w:p>
            <w:pPr>
              <w:spacing w:before="40" w:after="40"/>
              <w:jc w:val="center"/>
            </w:pPr>
            <w:r/>
            <w:r>
              <w:rPr>
                <w:rFonts w:ascii="Pretendard" w:hAnsi="Pretendard"/>
                <w:b/>
                <w:color w:val="FFFFFF"/>
                <w:sz w:val="18"/>
              </w:rPr>
              <w:t>대응 전략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Pretendard" w:hAnsi="Pretendard"/>
                <w:sz w:val="18"/>
              </w:rPr>
              <w:t>의료법 저촉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Pretendard" w:hAnsi="Pretendard"/>
                <w:sz w:val="18"/>
              </w:rPr>
              <w:t>높음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Pretendard" w:hAnsi="Pretendard"/>
                <w:sz w:val="18"/>
              </w:rPr>
              <w:t>AI가 의료 진단/처방으로</w:t>
              <w:br/>
              <w:t>오해될 수 있음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Pretendard" w:hAnsi="Pretendard"/>
                <w:sz w:val="18"/>
              </w:rPr>
              <w:t>"요양·건강 정보 안내"로 프레이밍</w:t>
              <w:br/>
              <w:t>모든 알림에 면책 문구 삽입</w:t>
            </w:r>
          </w:p>
        </w:tc>
      </w:tr>
      <w:tr>
        <w:tc>
          <w:tcPr>
            <w:tcW w:type="dxa" w:w="2351"/>
            <w:shd w:fill="F2F6FA"/>
          </w:tcPr>
          <w:p>
            <w:pPr>
              <w:spacing w:before="40" w:after="40"/>
            </w:pPr>
            <w:r/>
            <w:r>
              <w:rPr>
                <w:rFonts w:ascii="Pretendard" w:hAnsi="Pretendard"/>
                <w:sz w:val="18"/>
              </w:rPr>
              <w:t>개인정보보호법</w:t>
            </w:r>
          </w:p>
        </w:tc>
        <w:tc>
          <w:tcPr>
            <w:tcW w:type="dxa" w:w="2351"/>
            <w:shd w:fill="F2F6FA"/>
          </w:tcPr>
          <w:p>
            <w:pPr>
              <w:spacing w:before="40" w:after="40"/>
            </w:pPr>
            <w:r/>
            <w:r>
              <w:rPr>
                <w:rFonts w:ascii="Pretendard" w:hAnsi="Pretendard"/>
                <w:sz w:val="18"/>
              </w:rPr>
              <w:t>높음</w:t>
            </w:r>
          </w:p>
        </w:tc>
        <w:tc>
          <w:tcPr>
            <w:tcW w:type="dxa" w:w="2351"/>
            <w:shd w:fill="F2F6FA"/>
          </w:tcPr>
          <w:p>
            <w:pPr>
              <w:spacing w:before="40" w:after="40"/>
            </w:pPr>
            <w:r/>
            <w:r>
              <w:rPr>
                <w:rFonts w:ascii="Pretendard" w:hAnsi="Pretendard"/>
                <w:sz w:val="18"/>
              </w:rPr>
              <w:t>의료 데이터 수집·저장·열람에</w:t>
              <w:br/>
              <w:t>대한 규제</w:t>
            </w:r>
          </w:p>
        </w:tc>
        <w:tc>
          <w:tcPr>
            <w:tcW w:type="dxa" w:w="2351"/>
            <w:shd w:fill="F2F6FA"/>
          </w:tcPr>
          <w:p>
            <w:pPr>
              <w:spacing w:before="40" w:after="40"/>
            </w:pPr>
            <w:r/>
            <w:r>
              <w:rPr>
                <w:rFonts w:ascii="Pretendard" w:hAnsi="Pretendard"/>
                <w:sz w:val="18"/>
              </w:rPr>
              <w:t>Supabase RLS + AES-256 암호화</w:t>
              <w:br/>
              <w:t>최소 수집 원칙 적용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Pretendard" w:hAnsi="Pretendard"/>
                <w:sz w:val="18"/>
              </w:rPr>
              <w:t>요양원 도입 저항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Pretendard" w:hAnsi="Pretendard"/>
                <w:sz w:val="18"/>
              </w:rPr>
              <w:t>중간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Pretendard" w:hAnsi="Pretendard"/>
                <w:sz w:val="18"/>
              </w:rPr>
              <w:t>의료진이 추가 업무로</w:t>
              <w:br/>
              <w:t>느낄 수 있음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Pretendard" w:hAnsi="Pretendard"/>
                <w:sz w:val="18"/>
              </w:rPr>
              <w:t>체크리스트 → 자동 리포트로</w:t>
              <w:br/>
              <w:t>기록 부담 오히려 감소 강조</w:t>
            </w:r>
          </w:p>
        </w:tc>
      </w:tr>
      <w:tr>
        <w:tc>
          <w:tcPr>
            <w:tcW w:type="dxa" w:w="2351"/>
            <w:shd w:fill="F2F6FA"/>
          </w:tcPr>
          <w:p>
            <w:pPr>
              <w:spacing w:before="40" w:after="40"/>
            </w:pPr>
            <w:r/>
            <w:r>
              <w:rPr>
                <w:rFonts w:ascii="Pretendard" w:hAnsi="Pretendard"/>
                <w:sz w:val="18"/>
              </w:rPr>
              <w:t>대형 플랫폼 진입</w:t>
            </w:r>
          </w:p>
        </w:tc>
        <w:tc>
          <w:tcPr>
            <w:tcW w:type="dxa" w:w="2351"/>
            <w:shd w:fill="F2F6FA"/>
          </w:tcPr>
          <w:p>
            <w:pPr>
              <w:spacing w:before="40" w:after="40"/>
            </w:pPr>
            <w:r/>
            <w:r>
              <w:rPr>
                <w:rFonts w:ascii="Pretendard" w:hAnsi="Pretendard"/>
                <w:sz w:val="18"/>
              </w:rPr>
              <w:t>낮음</w:t>
            </w:r>
          </w:p>
        </w:tc>
        <w:tc>
          <w:tcPr>
            <w:tcW w:type="dxa" w:w="2351"/>
            <w:shd w:fill="F2F6FA"/>
          </w:tcPr>
          <w:p>
            <w:pPr>
              <w:spacing w:before="40" w:after="40"/>
            </w:pPr>
            <w:r/>
            <w:r>
              <w:rPr>
                <w:rFonts w:ascii="Pretendard" w:hAnsi="Pretendard"/>
                <w:sz w:val="18"/>
              </w:rPr>
              <w:t>케어닥, 케어네이션 등이</w:t>
              <w:br/>
              <w:t>소통 영역 확장 가능</w:t>
            </w:r>
          </w:p>
        </w:tc>
        <w:tc>
          <w:tcPr>
            <w:tcW w:type="dxa" w:w="2351"/>
            <w:shd w:fill="F2F6FA"/>
          </w:tcPr>
          <w:p>
            <w:pPr>
              <w:spacing w:before="40" w:after="40"/>
            </w:pPr>
            <w:r/>
            <w:r>
              <w:rPr>
                <w:rFonts w:ascii="Pretendard" w:hAnsi="Pretendard"/>
                <w:sz w:val="18"/>
              </w:rPr>
              <w:t>빠른 시장 선점 + AI 기능으로</w:t>
              <w:br/>
              <w:t>기술적 해자(moat) 구축</w:t>
            </w:r>
          </w:p>
        </w:tc>
      </w:tr>
    </w:tbl>
    <w:p>
      <w:pPr>
        <w:spacing w:before="80" w:after="80"/>
        <w:pBdr>
          <w:bottom w:val="single" w:sz="4" w:color="CCCCCC" w:space="1"/>
        </w:pBdr>
      </w:pPr>
    </w:p>
    <w:p>
      <w:pPr>
        <w:spacing w:before="280" w:after="120"/>
        <w:shd w:fill="1B3A5C" w:val="clear"/>
      </w:pPr>
      <w:r>
        <w:rPr>
          <w:rFonts w:ascii="Pretendard" w:hAnsi="Pretendard"/>
          <w:b/>
          <w:color w:val="FFFFFF"/>
          <w:sz w:val="28"/>
        </w:rPr>
        <w:t xml:space="preserve">  07  공모전 관점 포지셔닝</w:t>
      </w:r>
    </w:p>
    <w:p>
      <w:pPr>
        <w:pStyle w:val="Heading2"/>
      </w:pPr>
      <w:r>
        <w:rPr>
          <w:rFonts w:ascii="Pretendard" w:hAnsi="Pretendard"/>
          <w:color w:val="1B3A5C"/>
        </w:rPr>
        <w:t>심사위원 어필 포인트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6A1B9A"/>
          </w:tcPr>
          <w:p>
            <w:pPr>
              <w:spacing w:before="40" w:after="40"/>
              <w:jc w:val="center"/>
            </w:pPr>
            <w:r/>
            <w:r>
              <w:rPr>
                <w:rFonts w:ascii="Pretendard" w:hAnsi="Pretendard"/>
                <w:b/>
                <w:color w:val="FFFFFF"/>
                <w:sz w:val="18"/>
              </w:rPr>
              <w:t>#</w:t>
            </w:r>
          </w:p>
        </w:tc>
        <w:tc>
          <w:tcPr>
            <w:tcW w:type="dxa" w:w="3135"/>
            <w:shd w:fill="6A1B9A"/>
          </w:tcPr>
          <w:p>
            <w:pPr>
              <w:spacing w:before="40" w:after="40"/>
              <w:jc w:val="center"/>
            </w:pPr>
            <w:r/>
            <w:r>
              <w:rPr>
                <w:rFonts w:ascii="Pretendard" w:hAnsi="Pretendard"/>
                <w:b/>
                <w:color w:val="FFFFFF"/>
                <w:sz w:val="18"/>
              </w:rPr>
              <w:t>어필 포인트</w:t>
            </w:r>
          </w:p>
        </w:tc>
        <w:tc>
          <w:tcPr>
            <w:tcW w:type="dxa" w:w="3135"/>
            <w:shd w:fill="6A1B9A"/>
          </w:tcPr>
          <w:p>
            <w:pPr>
              <w:spacing w:before="40" w:after="40"/>
              <w:jc w:val="center"/>
            </w:pPr>
            <w:r/>
            <w:r>
              <w:rPr>
                <w:rFonts w:ascii="Pretendard" w:hAnsi="Pretendard"/>
                <w:b/>
                <w:color w:val="FFFFFF"/>
                <w:sz w:val="18"/>
              </w:rPr>
              <w:t>근거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Pretendard" w:hAnsi="Pretendard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Pretendard" w:hAnsi="Pretendard"/>
                <w:sz w:val="18"/>
              </w:rPr>
              <w:t>사회적 임팩트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Pretendard" w:hAnsi="Pretendard"/>
                <w:sz w:val="18"/>
              </w:rPr>
              <w:t>초고령사회 진입 + 보호자 스트레스 46.3% — 시의성 높음</w:t>
            </w:r>
          </w:p>
        </w:tc>
      </w:tr>
      <w:tr>
        <w:tc>
          <w:tcPr>
            <w:tcW w:type="dxa" w:w="3135"/>
            <w:shd w:fill="F3E5F5"/>
          </w:tcPr>
          <w:p>
            <w:pPr>
              <w:spacing w:before="40" w:after="40"/>
            </w:pPr>
            <w:r/>
            <w:r>
              <w:rPr>
                <w:rFonts w:ascii="Pretendard" w:hAnsi="Pretendard"/>
                <w:sz w:val="18"/>
              </w:rPr>
              <w:t>2</w:t>
            </w:r>
          </w:p>
        </w:tc>
        <w:tc>
          <w:tcPr>
            <w:tcW w:type="dxa" w:w="3135"/>
            <w:shd w:fill="F3E5F5"/>
          </w:tcPr>
          <w:p>
            <w:pPr>
              <w:spacing w:before="40" w:after="40"/>
            </w:pPr>
            <w:r/>
            <w:r>
              <w:rPr>
                <w:rFonts w:ascii="Pretendard" w:hAnsi="Pretendard"/>
                <w:sz w:val="18"/>
              </w:rPr>
              <w:t>시장 공백 해결</w:t>
            </w:r>
          </w:p>
        </w:tc>
        <w:tc>
          <w:tcPr>
            <w:tcW w:type="dxa" w:w="3135"/>
            <w:shd w:fill="F3E5F5"/>
          </w:tcPr>
          <w:p>
            <w:pPr>
              <w:spacing w:before="40" w:after="40"/>
            </w:pPr>
            <w:r/>
            <w:r>
              <w:rPr>
                <w:rFonts w:ascii="Pretendard" w:hAnsi="Pretendard"/>
                <w:sz w:val="18"/>
              </w:rPr>
              <w:t>입소 후 소통 플랫폼 부재 — 명확한 문제 정의 + 해결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Pretendard" w:hAnsi="Pretendard"/>
                <w:sz w:val="18"/>
              </w:rPr>
              <w:t>3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Pretendard" w:hAnsi="Pretendard"/>
                <w:sz w:val="18"/>
              </w:rPr>
              <w:t>AI 활용 차별화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Pretendard" w:hAnsi="Pretendard"/>
                <w:sz w:val="18"/>
              </w:rPr>
              <w:t>Claude API 기반 케어 가이드 + 일일 리포트 — 기술적 참신성</w:t>
            </w:r>
          </w:p>
        </w:tc>
      </w:tr>
      <w:tr>
        <w:tc>
          <w:tcPr>
            <w:tcW w:type="dxa" w:w="3135"/>
            <w:shd w:fill="F3E5F5"/>
          </w:tcPr>
          <w:p>
            <w:pPr>
              <w:spacing w:before="40" w:after="40"/>
            </w:pPr>
            <w:r/>
            <w:r>
              <w:rPr>
                <w:rFonts w:ascii="Pretendard" w:hAnsi="Pretendard"/>
                <w:sz w:val="18"/>
              </w:rPr>
              <w:t>4</w:t>
            </w:r>
          </w:p>
        </w:tc>
        <w:tc>
          <w:tcPr>
            <w:tcW w:type="dxa" w:w="3135"/>
            <w:shd w:fill="F3E5F5"/>
          </w:tcPr>
          <w:p>
            <w:pPr>
              <w:spacing w:before="40" w:after="40"/>
            </w:pPr>
            <w:r/>
            <w:r>
              <w:rPr>
                <w:rFonts w:ascii="Pretendard" w:hAnsi="Pretendard"/>
                <w:sz w:val="18"/>
              </w:rPr>
              <w:t>실현 가능성</w:t>
            </w:r>
          </w:p>
        </w:tc>
        <w:tc>
          <w:tcPr>
            <w:tcW w:type="dxa" w:w="3135"/>
            <w:shd w:fill="F3E5F5"/>
          </w:tcPr>
          <w:p>
            <w:pPr>
              <w:spacing w:before="40" w:after="40"/>
            </w:pPr>
            <w:r/>
            <w:r>
              <w:rPr>
                <w:rFonts w:ascii="Pretendard" w:hAnsi="Pretendard"/>
                <w:sz w:val="18"/>
              </w:rPr>
              <w:t>React + Supabase + Vercel — 15주 내 구현 가능한 기술 스택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Pretendard" w:hAnsi="Pretendard"/>
                <w:sz w:val="18"/>
              </w:rPr>
              <w:t>5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Pretendard" w:hAnsi="Pretendard"/>
                <w:sz w:val="18"/>
              </w:rPr>
              <w:t>확장성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Pretendard" w:hAnsi="Pretendard"/>
                <w:sz w:val="18"/>
              </w:rPr>
              <w:t>웹 → PWA → 네이티브 앱 → IoT 연동 로드맵 제시 가능</w:t>
            </w:r>
          </w:p>
        </w:tc>
      </w:tr>
    </w:tbl>
    <w:p/>
    <w:p>
      <w:pPr>
        <w:spacing w:before="160" w:after="160"/>
        <w:ind w:left="283" w:right="283"/>
        <w:shd w:fill="E8F0FE" w:val="clear"/>
      </w:pPr>
      <w:r>
        <w:rPr>
          <w:rFonts w:ascii="Pretendard" w:hAnsi="Pretendard"/>
          <w:color w:val="1B3A5C"/>
          <w:sz w:val="20"/>
        </w:rPr>
        <w:t>가족은 알고 싶다. 의료진은 기록을 줄이고 싶다. 환자는 연결되고 싶다.</w:t>
        <w:br/>
        <w:t>케어 플랫폼은 그 세 가지를 하나의 앱으로 동시에 해결한다.</w:t>
      </w:r>
    </w:p>
    <w:p/>
    <w:p/>
    <w:p>
      <w:pPr>
        <w:jc w:val="center"/>
      </w:pPr>
      <w:r>
        <w:rPr>
          <w:rFonts w:ascii="Pretendard" w:hAnsi="Pretendard"/>
          <w:color w:val="999999"/>
          <w:sz w:val="16"/>
        </w:rPr>
        <w:t>Care Platform | 경쟁사 및 시장 조사 보고서 v3.0 | 2026.03</w:t>
      </w:r>
    </w:p>
    <w:p>
      <w:r>
        <w:br w:type="page"/>
      </w:r>
    </w:p>
    <w:p>
      <w:r>
        <w:rPr>
          <w:b/>
          <w:color w:val="1B3A5C"/>
          <w:sz w:val="28"/>
        </w:rPr>
        <w:t>v3.0 추가 분석: 신규 기능 시장 공백</w:t>
      </w:r>
    </w:p>
    <w:p>
      <w:r>
        <w:rPr>
          <w:b/>
          <w:sz w:val="24"/>
        </w:rPr>
        <w:t>추가 분석 1: 요양비 종합 계산 서비스 시장 공백</w:t>
      </w:r>
    </w:p>
    <w:p>
      <w:r>
        <w:rPr>
          <w:sz w:val="20"/>
        </w:rPr>
        <w:t>현재 시장에 존재하는 비용 계산기들은 모두 단편적이며, 복합 조건을 종합적으로 시뮬레이션하는 서비스는 국내외 모두 존재하지 않습니다.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rPr>
                <w:b/>
                <w:sz w:val="18"/>
              </w:rPr>
              <w:t>서비스</w:t>
            </w:r>
          </w:p>
        </w:tc>
        <w:tc>
          <w:tcPr>
            <w:tcW w:type="dxa" w:w="3135"/>
          </w:tcPr>
          <w:p>
            <w:r>
              <w:rPr>
                <w:b/>
                <w:sz w:val="18"/>
              </w:rPr>
              <w:t>계산 기능</w:t>
            </w:r>
          </w:p>
        </w:tc>
        <w:tc>
          <w:tcPr>
            <w:tcW w:type="dxa" w:w="3135"/>
          </w:tcPr>
          <w:p>
            <w:r>
              <w:rPr>
                <w:b/>
                <w:sz w:val="18"/>
              </w:rPr>
              <w:t>한계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건강보험공단 재가급여 계산기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등급·서비스유형·이용시간 → 본인부담금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재가급여 전용, 시설급여 미지원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엔젤시터 방문요양 모의계산기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등급·시간·가산 반영 계산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방문요양만, 비급여 미포함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시니어톡톡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시설별 등급·상급침실 → 월 예상비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해당 시설만, 종합 시뮬레이션 불가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★ 케어 플랫폼 (우리)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AI 대화형 복합 조건 시뮬레이션</w:t>
              <w:br/>
              <w:t>시설 vs 재가 비교 + 감경 + 비급여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국내 최초 — 경쟁자 없음</w:t>
            </w:r>
          </w:p>
        </w:tc>
      </w:tr>
    </w:tbl>
    <w:p/>
    <w:p>
      <w:r>
        <w:rPr>
          <w:b/>
          <w:sz w:val="24"/>
        </w:rPr>
        <w:t>추가 분석 2: AI 케어 가이드 5개 모드 — 경쟁사 대비 차별화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</w:tcPr>
          <w:p>
            <w:r>
              <w:rPr>
                <w:b/>
                <w:sz w:val="18"/>
              </w:rPr>
              <w:t>AI 가이드 모드</w:t>
            </w:r>
          </w:p>
        </w:tc>
        <w:tc>
          <w:tcPr>
            <w:tcW w:type="dxa" w:w="2351"/>
          </w:tcPr>
          <w:p>
            <w:r>
              <w:rPr>
                <w:b/>
                <w:sz w:val="18"/>
              </w:rPr>
              <w:t>케어 플랫폼</w:t>
            </w:r>
          </w:p>
        </w:tc>
        <w:tc>
          <w:tcPr>
            <w:tcW w:type="dxa" w:w="2351"/>
          </w:tcPr>
          <w:p>
            <w:r>
              <w:rPr>
                <w:b/>
                <w:sz w:val="18"/>
              </w:rPr>
              <w:t>가장 유사한 경쟁사</w:t>
            </w:r>
          </w:p>
        </w:tc>
        <w:tc>
          <w:tcPr>
            <w:tcW w:type="dxa" w:w="2351"/>
          </w:tcPr>
          <w:p>
            <w:r>
              <w:rPr>
                <w:b/>
                <w:sz w:val="18"/>
              </w:rPr>
              <w:t>차이점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백과사전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✅ AI 대화형 안내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시니어톡톡 AI 상담 (제한적)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우리: 5개 모드 통합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감정 지원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✅ 자동 감지 + 전환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없음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국내 최초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요양원 찾기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✅ 대화형 조건 파악 + 검색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또하나의가족 (필터 검색)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우리: 대화형 / 경쟁사: 폼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요양보호사 안내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✅ 정보 안내 + 딥링크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케어닥 (직접 매칭)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우리: 안내+연결 / 경쟁사: 매칭만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요양비 계산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✅ 복합 조건 시뮬레이션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공단 계산기 (단순)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우리: AI 대화형 / 경쟁사: 단편적</w:t>
            </w:r>
          </w:p>
        </w:tc>
      </w:tr>
    </w:tbl>
    <w:p>
      <w:r>
        <w:br w:type="page"/>
      </w:r>
    </w:p>
    <w:p>
      <w:pPr>
        <w:pStyle w:val="Heading1"/>
      </w:pPr>
      <w:r>
        <w:t>v3.0 업데이트: 레퍼런스앱 조사보고서 반영</w:t>
      </w:r>
    </w:p>
    <w:p>
      <w:r>
        <w:t>2026년 3월 레퍼런스앱 조사보고서의 신규 경쟁사 및 벤치마킹 데이터를 반영합니다.</w:t>
      </w:r>
    </w:p>
    <w:p>
      <w:pPr>
        <w:pStyle w:val="Heading2"/>
      </w:pPr>
      <w:r>
        <w:t>국내 병원 앱 분석</w:t>
      </w:r>
    </w:p>
    <w:p>
      <w:r>
        <w:t>기존 요양 플랫폼과 달리, 대형 병원 앱들은 의료 커뮤니케이션 UX에서 참고할 핵심 사례입니다.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</w:tcPr>
          <w:p>
            <w:r/>
            <w:r>
              <w:rPr>
                <w:b/>
                <w:sz w:val="18"/>
              </w:rPr>
              <w:t>서비스</w:t>
            </w:r>
          </w:p>
        </w:tc>
        <w:tc>
          <w:tcPr>
            <w:tcW w:type="dxa" w:w="2351"/>
          </w:tcPr>
          <w:p>
            <w:r/>
            <w:r>
              <w:rPr>
                <w:b/>
                <w:sz w:val="18"/>
              </w:rPr>
              <w:t>운영 주체</w:t>
            </w:r>
          </w:p>
        </w:tc>
        <w:tc>
          <w:tcPr>
            <w:tcW w:type="dxa" w:w="2351"/>
          </w:tcPr>
          <w:p>
            <w:r/>
            <w:r>
              <w:rPr>
                <w:b/>
                <w:sz w:val="18"/>
              </w:rPr>
              <w:t>핵심 기능</w:t>
            </w:r>
          </w:p>
        </w:tc>
        <w:tc>
          <w:tcPr>
            <w:tcW w:type="dxa" w:w="2351"/>
          </w:tcPr>
          <w:p>
            <w:r/>
            <w:r>
              <w:rPr>
                <w:b/>
                <w:sz w:val="18"/>
              </w:rPr>
              <w:t>하루안부 시사점</w:t>
            </w:r>
          </w:p>
        </w:tc>
      </w:tr>
      <w:tr>
        <w:tc>
          <w:tcPr>
            <w:tcW w:type="dxa" w:w="2351"/>
          </w:tcPr>
          <w:p>
            <w:r/>
            <w:r>
              <w:rPr>
                <w:sz w:val="18"/>
              </w:rPr>
              <w:t>삼성서울병원 앱</w:t>
            </w:r>
          </w:p>
        </w:tc>
        <w:tc>
          <w:tcPr>
            <w:tcW w:type="dxa" w:w="2351"/>
          </w:tcPr>
          <w:p>
            <w:r/>
            <w:r>
              <w:rPr>
                <w:sz w:val="18"/>
              </w:rPr>
              <w:t>삼성서울병원</w:t>
            </w:r>
          </w:p>
        </w:tc>
        <w:tc>
          <w:tcPr>
            <w:tcW w:type="dxa" w:w="2351"/>
          </w:tcPr>
          <w:p>
            <w:r/>
            <w:r>
              <w:rPr>
                <w:sz w:val="18"/>
              </w:rPr>
              <w:t>처방전 외부 약국 전송</w:t>
              <w:br/>
              <w:t>진료 예약·결과 조회</w:t>
            </w:r>
          </w:p>
        </w:tc>
        <w:tc>
          <w:tcPr>
            <w:tcW w:type="dxa" w:w="2351"/>
          </w:tcPr>
          <w:p>
            <w:r/>
            <w:r>
              <w:rPr>
                <w:sz w:val="18"/>
              </w:rPr>
              <w:t>처방전 공유 UX → F-08 처방전 관리 참고</w:t>
            </w:r>
          </w:p>
        </w:tc>
      </w:tr>
      <w:tr>
        <w:tc>
          <w:tcPr>
            <w:tcW w:type="dxa" w:w="2351"/>
          </w:tcPr>
          <w:p>
            <w:r/>
            <w:r>
              <w:rPr>
                <w:sz w:val="18"/>
              </w:rPr>
              <w:t>서울아산병원 앱</w:t>
            </w:r>
          </w:p>
        </w:tc>
        <w:tc>
          <w:tcPr>
            <w:tcW w:type="dxa" w:w="2351"/>
          </w:tcPr>
          <w:p>
            <w:r/>
            <w:r>
              <w:rPr>
                <w:sz w:val="18"/>
              </w:rPr>
              <w:t>서울아산병원</w:t>
            </w:r>
          </w:p>
        </w:tc>
        <w:tc>
          <w:tcPr>
            <w:tcW w:type="dxa" w:w="2351"/>
          </w:tcPr>
          <w:p>
            <w:r/>
            <w:r>
              <w:rPr>
                <w:sz w:val="18"/>
              </w:rPr>
              <w:t>환자 유형별 맞춤 서비스</w:t>
              <w:br/>
              <w:t>입원·외래·응급 분기</w:t>
            </w:r>
          </w:p>
        </w:tc>
        <w:tc>
          <w:tcPr>
            <w:tcW w:type="dxa" w:w="2351"/>
          </w:tcPr>
          <w:p>
            <w:r/>
            <w:r>
              <w:rPr>
                <w:sz w:val="18"/>
              </w:rPr>
              <w:t>역할/상태별 분기 UX → F-06, F-07 참고</w:t>
            </w:r>
          </w:p>
        </w:tc>
      </w:tr>
      <w:tr>
        <w:tc>
          <w:tcPr>
            <w:tcW w:type="dxa" w:w="2351"/>
          </w:tcPr>
          <w:p>
            <w:r/>
            <w:r>
              <w:rPr>
                <w:sz w:val="18"/>
              </w:rPr>
              <w:t>분당서울대병원</w:t>
            </w:r>
          </w:p>
        </w:tc>
        <w:tc>
          <w:tcPr>
            <w:tcW w:type="dxa" w:w="2351"/>
          </w:tcPr>
          <w:p>
            <w:r/>
            <w:r>
              <w:rPr>
                <w:sz w:val="18"/>
              </w:rPr>
              <w:t>분당서울대병원</w:t>
            </w:r>
          </w:p>
        </w:tc>
        <w:tc>
          <w:tcPr>
            <w:tcW w:type="dxa" w:w="2351"/>
          </w:tcPr>
          <w:p>
            <w:r/>
            <w:r>
              <w:rPr>
                <w:sz w:val="18"/>
              </w:rPr>
              <w:t>카카오톡 연동 "케어챗"</w:t>
              <w:br/>
              <w:t>실시간 의료진 소통</w:t>
            </w:r>
          </w:p>
        </w:tc>
        <w:tc>
          <w:tcPr>
            <w:tcW w:type="dxa" w:w="2351"/>
          </w:tcPr>
          <w:p>
            <w:r/>
            <w:r>
              <w:rPr>
                <w:sz w:val="18"/>
              </w:rPr>
              <w:t>메신저 연동 소통 → F-03 채팅 UX 참고</w:t>
            </w:r>
          </w:p>
        </w:tc>
      </w:tr>
      <w:tr>
        <w:tc>
          <w:tcPr>
            <w:tcW w:type="dxa" w:w="2351"/>
          </w:tcPr>
          <w:p>
            <w:r/>
            <w:r>
              <w:rPr>
                <w:sz w:val="18"/>
              </w:rPr>
              <w:t>똑닥</w:t>
            </w:r>
          </w:p>
        </w:tc>
        <w:tc>
          <w:tcPr>
            <w:tcW w:type="dxa" w:w="2351"/>
          </w:tcPr>
          <w:p>
            <w:r/>
            <w:r>
              <w:rPr>
                <w:sz w:val="18"/>
              </w:rPr>
              <w:t>비브로스</w:t>
            </w:r>
          </w:p>
        </w:tc>
        <w:tc>
          <w:tcPr>
            <w:tcW w:type="dxa" w:w="2351"/>
          </w:tcPr>
          <w:p>
            <w:r/>
            <w:r>
              <w:rPr>
                <w:sz w:val="18"/>
              </w:rPr>
              <w:t>Live Activity 실시간 대기</w:t>
              <w:br/>
              <w:t>병원 접수·예약</w:t>
            </w:r>
          </w:p>
        </w:tc>
        <w:tc>
          <w:tcPr>
            <w:tcW w:type="dxa" w:w="2351"/>
          </w:tcPr>
          <w:p>
            <w:r/>
            <w:r>
              <w:rPr>
                <w:sz w:val="18"/>
              </w:rPr>
              <w:t>실시간 상태 표시 → 대시보드 UX 참고</w:t>
            </w:r>
          </w:p>
        </w:tc>
      </w:tr>
      <w:tr>
        <w:tc>
          <w:tcPr>
            <w:tcW w:type="dxa" w:w="2351"/>
          </w:tcPr>
          <w:p>
            <w:r/>
            <w:r>
              <w:rPr>
                <w:sz w:val="18"/>
              </w:rPr>
              <w:t>굿닥</w:t>
            </w:r>
          </w:p>
        </w:tc>
        <w:tc>
          <w:tcPr>
            <w:tcW w:type="dxa" w:w="2351"/>
          </w:tcPr>
          <w:p>
            <w:r/>
            <w:r>
              <w:rPr>
                <w:sz w:val="18"/>
              </w:rPr>
              <w:t>굿닥</w:t>
            </w:r>
          </w:p>
        </w:tc>
        <w:tc>
          <w:tcPr>
            <w:tcW w:type="dxa" w:w="2351"/>
          </w:tcPr>
          <w:p>
            <w:r/>
            <w:r>
              <w:rPr>
                <w:sz w:val="18"/>
              </w:rPr>
              <w:t>비대면 진료 + 가족 건강관리</w:t>
              <w:br/>
              <w:t>의료진 매칭</w:t>
            </w:r>
          </w:p>
        </w:tc>
        <w:tc>
          <w:tcPr>
            <w:tcW w:type="dxa" w:w="2351"/>
          </w:tcPr>
          <w:p>
            <w:r/>
            <w:r>
              <w:rPr>
                <w:sz w:val="18"/>
              </w:rPr>
              <w:t>가족 건강관리 → F-05 대시보드 참고</w:t>
            </w:r>
          </w:p>
        </w:tc>
      </w:tr>
    </w:tbl>
    <w:p/>
    <w:p>
      <w:pPr>
        <w:pStyle w:val="Heading2"/>
      </w:pPr>
      <w:r>
        <w:t>해외 의료 커뮤니케이션 앱 분석</w:t>
      </w:r>
    </w:p>
    <w:p>
      <w:r>
        <w:t>미국/유럽의 의료 소통 플랫폼은 AI 활용 및 멀티채널 통합에서 앞서 있으며, 하루안부의 AI 가이드 및 소통 기능 설계에 직접적 참고가 됩니다.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</w:tcPr>
          <w:p>
            <w:r/>
            <w:r>
              <w:rPr>
                <w:b/>
                <w:sz w:val="18"/>
              </w:rPr>
              <w:t>서비스</w:t>
            </w:r>
          </w:p>
        </w:tc>
        <w:tc>
          <w:tcPr>
            <w:tcW w:type="dxa" w:w="1881"/>
          </w:tcPr>
          <w:p>
            <w:r/>
            <w:r>
              <w:rPr>
                <w:b/>
                <w:sz w:val="18"/>
              </w:rPr>
              <w:t>국가</w:t>
            </w:r>
          </w:p>
        </w:tc>
        <w:tc>
          <w:tcPr>
            <w:tcW w:type="dxa" w:w="1881"/>
          </w:tcPr>
          <w:p>
            <w:r/>
            <w:r>
              <w:rPr>
                <w:b/>
                <w:sz w:val="18"/>
              </w:rPr>
              <w:t>핵심 기능</w:t>
            </w:r>
          </w:p>
        </w:tc>
        <w:tc>
          <w:tcPr>
            <w:tcW w:type="dxa" w:w="1881"/>
          </w:tcPr>
          <w:p>
            <w:r/>
            <w:r>
              <w:rPr>
                <w:b/>
                <w:sz w:val="18"/>
              </w:rPr>
              <w:t>AI 활용</w:t>
            </w:r>
          </w:p>
        </w:tc>
        <w:tc>
          <w:tcPr>
            <w:tcW w:type="dxa" w:w="1881"/>
          </w:tcPr>
          <w:p>
            <w:r/>
            <w:r>
              <w:rPr>
                <w:b/>
                <w:sz w:val="18"/>
              </w:rPr>
              <w:t>하루안부 시사점</w:t>
            </w:r>
          </w:p>
        </w:tc>
      </w:tr>
      <w:tr>
        <w:tc>
          <w:tcPr>
            <w:tcW w:type="dxa" w:w="1881"/>
          </w:tcPr>
          <w:p>
            <w:r/>
            <w:r>
              <w:rPr>
                <w:sz w:val="18"/>
              </w:rPr>
              <w:t>MyChart (Epic)</w:t>
            </w:r>
          </w:p>
        </w:tc>
        <w:tc>
          <w:tcPr>
            <w:tcW w:type="dxa" w:w="1881"/>
          </w:tcPr>
          <w:p>
            <w:r/>
            <w:r>
              <w:rPr>
                <w:sz w:val="18"/>
              </w:rPr>
              <w:t>미국</w:t>
            </w:r>
          </w:p>
        </w:tc>
        <w:tc>
          <w:tcPr>
            <w:tcW w:type="dxa" w:w="1881"/>
          </w:tcPr>
          <w:p>
            <w:r/>
            <w:r>
              <w:rPr>
                <w:sz w:val="18"/>
              </w:rPr>
              <w:t>AI/LLM 메시지 자동 생성</w:t>
              <w:br/>
              <w:t>미국 최대 환자 포털</w:t>
            </w:r>
          </w:p>
        </w:tc>
        <w:tc>
          <w:tcPr>
            <w:tcW w:type="dxa" w:w="1881"/>
          </w:tcPr>
          <w:p>
            <w:r/>
            <w:r>
              <w:rPr>
                <w:sz w:val="18"/>
              </w:rPr>
              <w:t>LLM 기반 의료진 답변 초안 생성</w:t>
            </w:r>
          </w:p>
        </w:tc>
        <w:tc>
          <w:tcPr>
            <w:tcW w:type="dxa" w:w="1881"/>
          </w:tcPr>
          <w:p>
            <w:r/>
            <w:r>
              <w:rPr>
                <w:sz w:val="18"/>
              </w:rPr>
              <w:t>AI 가이드 답변 생성 방식 참고</w:t>
            </w:r>
          </w:p>
        </w:tc>
      </w:tr>
      <w:tr>
        <w:tc>
          <w:tcPr>
            <w:tcW w:type="dxa" w:w="1881"/>
          </w:tcPr>
          <w:p>
            <w:r/>
            <w:r>
              <w:rPr>
                <w:sz w:val="18"/>
              </w:rPr>
              <w:t>Klara</w:t>
            </w:r>
          </w:p>
        </w:tc>
        <w:tc>
          <w:tcPr>
            <w:tcW w:type="dxa" w:w="1881"/>
          </w:tcPr>
          <w:p>
            <w:r/>
            <w:r>
              <w:rPr>
                <w:sz w:val="18"/>
              </w:rPr>
              <w:t>미국</w:t>
            </w:r>
          </w:p>
        </w:tc>
        <w:tc>
          <w:tcPr>
            <w:tcW w:type="dxa" w:w="1881"/>
          </w:tcPr>
          <w:p>
            <w:r/>
            <w:r>
              <w:rPr>
                <w:sz w:val="18"/>
              </w:rPr>
              <w:t>앱 설치 불필요(2FA만)</w:t>
              <w:br/>
              <w:t>모든 채널 통합 인박스</w:t>
            </w:r>
          </w:p>
        </w:tc>
        <w:tc>
          <w:tcPr>
            <w:tcW w:type="dxa" w:w="1881"/>
          </w:tcPr>
          <w:p>
            <w:r/>
            <w:r>
              <w:rPr>
                <w:sz w:val="18"/>
              </w:rPr>
              <w:t>AI Assistant 업무 자동화</w:t>
            </w:r>
          </w:p>
        </w:tc>
        <w:tc>
          <w:tcPr>
            <w:tcW w:type="dxa" w:w="1881"/>
          </w:tcPr>
          <w:p>
            <w:r/>
            <w:r>
              <w:rPr>
                <w:sz w:val="18"/>
              </w:rPr>
              <w:t>웹 우선 접근성 + 통합 채널 설계</w:t>
            </w:r>
          </w:p>
        </w:tc>
      </w:tr>
      <w:tr>
        <w:tc>
          <w:tcPr>
            <w:tcW w:type="dxa" w:w="1881"/>
          </w:tcPr>
          <w:p>
            <w:r/>
            <w:r>
              <w:rPr>
                <w:sz w:val="18"/>
              </w:rPr>
              <w:t>OhMD</w:t>
            </w:r>
          </w:p>
        </w:tc>
        <w:tc>
          <w:tcPr>
            <w:tcW w:type="dxa" w:w="1881"/>
          </w:tcPr>
          <w:p>
            <w:r/>
            <w:r>
              <w:rPr>
                <w:sz w:val="18"/>
              </w:rPr>
              <w:t>미국</w:t>
            </w:r>
          </w:p>
        </w:tc>
        <w:tc>
          <w:tcPr>
            <w:tcW w:type="dxa" w:w="1881"/>
          </w:tcPr>
          <w:p>
            <w:r/>
            <w:r>
              <w:rPr>
                <w:sz w:val="18"/>
              </w:rPr>
              <w:t>AI 에이전트 "Nia"</w:t>
              <w:br/>
              <w:t>메시지 자동 라우팅</w:t>
            </w:r>
          </w:p>
        </w:tc>
        <w:tc>
          <w:tcPr>
            <w:tcW w:type="dxa" w:w="1881"/>
          </w:tcPr>
          <w:p>
            <w:r/>
            <w:r>
              <w:rPr>
                <w:sz w:val="18"/>
              </w:rPr>
              <w:t>AI 에이전트가 메시지 분류·라우팅</w:t>
            </w:r>
          </w:p>
        </w:tc>
        <w:tc>
          <w:tcPr>
            <w:tcW w:type="dxa" w:w="1881"/>
          </w:tcPr>
          <w:p>
            <w:r/>
            <w:r>
              <w:rPr>
                <w:sz w:val="18"/>
              </w:rPr>
              <w:t>AI 메시지 분류 → F-04 AI 가이드</w:t>
            </w:r>
          </w:p>
        </w:tc>
      </w:tr>
      <w:tr>
        <w:tc>
          <w:tcPr>
            <w:tcW w:type="dxa" w:w="1881"/>
          </w:tcPr>
          <w:p>
            <w:r/>
            <w:r>
              <w:rPr>
                <w:sz w:val="18"/>
              </w:rPr>
              <w:t>Luma Health</w:t>
            </w:r>
          </w:p>
        </w:tc>
        <w:tc>
          <w:tcPr>
            <w:tcW w:type="dxa" w:w="1881"/>
          </w:tcPr>
          <w:p>
            <w:r/>
            <w:r>
              <w:rPr>
                <w:sz w:val="18"/>
              </w:rPr>
              <w:t>미국</w:t>
            </w:r>
          </w:p>
        </w:tc>
        <w:tc>
          <w:tcPr>
            <w:tcW w:type="dxa" w:w="1881"/>
          </w:tcPr>
          <w:p>
            <w:r/>
            <w:r>
              <w:rPr>
                <w:sz w:val="18"/>
              </w:rPr>
              <w:t>20개+ 언어 지원</w:t>
              <w:br/>
              <w:t>AI 컨시어지</w:t>
            </w:r>
          </w:p>
        </w:tc>
        <w:tc>
          <w:tcPr>
            <w:tcW w:type="dxa" w:w="1881"/>
          </w:tcPr>
          <w:p>
            <w:r/>
            <w:r>
              <w:rPr>
                <w:sz w:val="18"/>
              </w:rPr>
              <w:t>AI 컨시어지 예약·안내</w:t>
            </w:r>
          </w:p>
        </w:tc>
        <w:tc>
          <w:tcPr>
            <w:tcW w:type="dxa" w:w="1881"/>
          </w:tcPr>
          <w:p>
            <w:r/>
            <w:r>
              <w:rPr>
                <w:sz w:val="18"/>
              </w:rPr>
              <w:t>다국어 접근성, AI 안내 UX 참고</w:t>
            </w:r>
          </w:p>
        </w:tc>
      </w:tr>
    </w:tbl>
    <w:p/>
    <w:p>
      <w:pPr>
        <w:pStyle w:val="Heading2"/>
      </w:pPr>
      <w:r>
        <w:t>신규 국내 경쟁사 추가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</w:tcPr>
          <w:p>
            <w:r/>
            <w:r>
              <w:rPr>
                <w:b/>
                <w:sz w:val="18"/>
              </w:rPr>
              <w:t>서비스</w:t>
            </w:r>
          </w:p>
        </w:tc>
        <w:tc>
          <w:tcPr>
            <w:tcW w:type="dxa" w:w="2351"/>
          </w:tcPr>
          <w:p>
            <w:r/>
            <w:r>
              <w:rPr>
                <w:b/>
                <w:sz w:val="18"/>
              </w:rPr>
              <w:t>유형</w:t>
            </w:r>
          </w:p>
        </w:tc>
        <w:tc>
          <w:tcPr>
            <w:tcW w:type="dxa" w:w="2351"/>
          </w:tcPr>
          <w:p>
            <w:r/>
            <w:r>
              <w:rPr>
                <w:b/>
                <w:sz w:val="18"/>
              </w:rPr>
              <w:t>핵심 특징</w:t>
            </w:r>
          </w:p>
        </w:tc>
        <w:tc>
          <w:tcPr>
            <w:tcW w:type="dxa" w:w="2351"/>
          </w:tcPr>
          <w:p>
            <w:r/>
            <w:r>
              <w:rPr>
                <w:b/>
                <w:sz w:val="18"/>
              </w:rPr>
              <w:t>차별점/한계</w:t>
            </w:r>
          </w:p>
        </w:tc>
      </w:tr>
      <w:tr>
        <w:tc>
          <w:tcPr>
            <w:tcW w:type="dxa" w:w="2351"/>
          </w:tcPr>
          <w:p>
            <w:r/>
            <w:r>
              <w:rPr>
                <w:sz w:val="18"/>
              </w:rPr>
              <w:t>케어로 (Karero)</w:t>
            </w:r>
          </w:p>
        </w:tc>
        <w:tc>
          <w:tcPr>
            <w:tcW w:type="dxa" w:w="2351"/>
          </w:tcPr>
          <w:p>
            <w:r/>
            <w:r>
              <w:rPr>
                <w:sz w:val="18"/>
              </w:rPr>
              <w:t>보호자 모니터링</w:t>
            </w:r>
          </w:p>
        </w:tc>
        <w:tc>
          <w:tcPr>
            <w:tcW w:type="dxa" w:w="2351"/>
          </w:tcPr>
          <w:p>
            <w:r/>
            <w:r>
              <w:rPr>
                <w:sz w:val="18"/>
              </w:rPr>
              <w:t>"요양 중인 가족의 하루를 한눈에"</w:t>
              <w:br/>
              <w:t>보호자 관점 모니터링 UI</w:t>
            </w:r>
          </w:p>
        </w:tc>
        <w:tc>
          <w:tcPr>
            <w:tcW w:type="dxa" w:w="2351"/>
          </w:tcPr>
          <w:p>
            <w:r/>
            <w:r>
              <w:rPr>
                <w:sz w:val="18"/>
              </w:rPr>
              <w:t>양방향이나 기능 단순, AI 없음</w:t>
            </w:r>
          </w:p>
        </w:tc>
      </w:tr>
      <w:tr>
        <w:tc>
          <w:tcPr>
            <w:tcW w:type="dxa" w:w="2351"/>
          </w:tcPr>
          <w:p>
            <w:r/>
            <w:r>
              <w:rPr>
                <w:sz w:val="18"/>
              </w:rPr>
              <w:t>케어포 + 가족돌봄</w:t>
            </w:r>
          </w:p>
        </w:tc>
        <w:tc>
          <w:tcPr>
            <w:tcW w:type="dxa" w:w="2351"/>
          </w:tcPr>
          <w:p>
            <w:r/>
            <w:r>
              <w:rPr>
                <w:sz w:val="18"/>
              </w:rPr>
              <w:t>B2B 기관 관리</w:t>
            </w:r>
          </w:p>
        </w:tc>
        <w:tc>
          <w:tcPr>
            <w:tcW w:type="dxa" w:w="2351"/>
          </w:tcPr>
          <w:p>
            <w:r/>
            <w:r>
              <w:rPr>
                <w:sz w:val="18"/>
              </w:rPr>
              <w:t>전국 14,000개 기관</w:t>
              <w:br/>
              <w:t>보호자 앱 분리 설계</w:t>
            </w:r>
          </w:p>
        </w:tc>
        <w:tc>
          <w:tcPr>
            <w:tcW w:type="dxa" w:w="2351"/>
          </w:tcPr>
          <w:p>
            <w:r/>
            <w:r>
              <w:rPr>
                <w:sz w:val="18"/>
              </w:rPr>
              <w:t>규모 크지만 단방향 정보 전달 중심</w:t>
            </w:r>
          </w:p>
        </w:tc>
      </w:tr>
    </w:tbl>
    <w:p/>
    <w:p>
      <w:pPr>
        <w:pStyle w:val="Heading2"/>
      </w:pPr>
      <w:r>
        <w:t>비의료 UX 벤치마킹</w:t>
      </w:r>
    </w:p>
    <w:p>
      <w:r>
        <w:t>의료/요양 외 분야에서 소통·안전·접근성 UX가 뛰어난 서비스를 벤치마킹합니다.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</w:tcPr>
          <w:p>
            <w:r/>
            <w:r>
              <w:rPr>
                <w:b/>
                <w:sz w:val="18"/>
              </w:rPr>
              <w:t>서비스</w:t>
            </w:r>
          </w:p>
        </w:tc>
        <w:tc>
          <w:tcPr>
            <w:tcW w:type="dxa" w:w="2351"/>
          </w:tcPr>
          <w:p>
            <w:r/>
            <w:r>
              <w:rPr>
                <w:b/>
                <w:sz w:val="18"/>
              </w:rPr>
              <w:t>분야</w:t>
            </w:r>
          </w:p>
        </w:tc>
        <w:tc>
          <w:tcPr>
            <w:tcW w:type="dxa" w:w="2351"/>
          </w:tcPr>
          <w:p>
            <w:r/>
            <w:r>
              <w:rPr>
                <w:b/>
                <w:sz w:val="18"/>
              </w:rPr>
              <w:t>핵심 UX 패턴</w:t>
            </w:r>
          </w:p>
        </w:tc>
        <w:tc>
          <w:tcPr>
            <w:tcW w:type="dxa" w:w="2351"/>
          </w:tcPr>
          <w:p>
            <w:r/>
            <w:r>
              <w:rPr>
                <w:b/>
                <w:sz w:val="18"/>
              </w:rPr>
              <w:t>하루안부 적용 포인트</w:t>
            </w:r>
          </w:p>
        </w:tc>
      </w:tr>
      <w:tr>
        <w:tc>
          <w:tcPr>
            <w:tcW w:type="dxa" w:w="2351"/>
          </w:tcPr>
          <w:p>
            <w:r/>
            <w:r>
              <w:rPr>
                <w:sz w:val="18"/>
              </w:rPr>
              <w:t>키즈노트</w:t>
            </w:r>
          </w:p>
        </w:tc>
        <w:tc>
          <w:tcPr>
            <w:tcW w:type="dxa" w:w="2351"/>
          </w:tcPr>
          <w:p>
            <w:r/>
            <w:r>
              <w:rPr>
                <w:sz w:val="18"/>
              </w:rPr>
              <w:t>육아/교육</w:t>
            </w:r>
          </w:p>
        </w:tc>
        <w:tc>
          <w:tcPr>
            <w:tcW w:type="dxa" w:w="2351"/>
          </w:tcPr>
          <w:p>
            <w:r/>
            <w:r>
              <w:rPr>
                <w:sz w:val="18"/>
              </w:rPr>
              <w:t>수신확인+재알림, 번호 비공개 통화</w:t>
            </w:r>
          </w:p>
        </w:tc>
        <w:tc>
          <w:tcPr>
            <w:tcW w:type="dxa" w:w="2351"/>
          </w:tcPr>
          <w:p>
            <w:r/>
            <w:r>
              <w:rPr>
                <w:sz w:val="18"/>
              </w:rPr>
              <w:t>F-01 체크리스트 수신확인, F-03 채팅 프라이버시</w:t>
            </w:r>
          </w:p>
        </w:tc>
      </w:tr>
      <w:tr>
        <w:tc>
          <w:tcPr>
            <w:tcW w:type="dxa" w:w="2351"/>
          </w:tcPr>
          <w:p>
            <w:r/>
            <w:r>
              <w:rPr>
                <w:sz w:val="18"/>
              </w:rPr>
              <w:t>아이엠스쿨</w:t>
            </w:r>
          </w:p>
        </w:tc>
        <w:tc>
          <w:tcPr>
            <w:tcW w:type="dxa" w:w="2351"/>
          </w:tcPr>
          <w:p>
            <w:r/>
            <w:r>
              <w:rPr>
                <w:sz w:val="18"/>
              </w:rPr>
              <w:t>교육</w:t>
            </w:r>
          </w:p>
        </w:tc>
        <w:tc>
          <w:tcPr>
            <w:tcW w:type="dxa" w:w="2351"/>
          </w:tcPr>
          <w:p>
            <w:r/>
            <w:r>
              <w:rPr>
                <w:sz w:val="18"/>
              </w:rPr>
              <w:t>유형별 통합 푸시 알림</w:t>
            </w:r>
          </w:p>
        </w:tc>
        <w:tc>
          <w:tcPr>
            <w:tcW w:type="dxa" w:w="2351"/>
          </w:tcPr>
          <w:p>
            <w:r/>
            <w:r>
              <w:rPr>
                <w:sz w:val="18"/>
              </w:rPr>
              <w:t>알림 체계 설계 참고</w:t>
            </w:r>
          </w:p>
        </w:tc>
      </w:tr>
      <w:tr>
        <w:tc>
          <w:tcPr>
            <w:tcW w:type="dxa" w:w="2351"/>
          </w:tcPr>
          <w:p>
            <w:r/>
            <w:r>
              <w:rPr>
                <w:sz w:val="18"/>
              </w:rPr>
              <w:t>Life360</w:t>
            </w:r>
          </w:p>
        </w:tc>
        <w:tc>
          <w:tcPr>
            <w:tcW w:type="dxa" w:w="2351"/>
          </w:tcPr>
          <w:p>
            <w:r/>
            <w:r>
              <w:rPr>
                <w:sz w:val="18"/>
              </w:rPr>
              <w:t>가족 안전</w:t>
            </w:r>
          </w:p>
        </w:tc>
        <w:tc>
          <w:tcPr>
            <w:tcW w:type="dxa" w:w="2351"/>
          </w:tcPr>
          <w:p>
            <w:r/>
            <w:r>
              <w:rPr>
                <w:sz w:val="18"/>
              </w:rPr>
              <w:t>서클 기반 SOS, 지오펜싱</w:t>
            </w:r>
          </w:p>
        </w:tc>
        <w:tc>
          <w:tcPr>
            <w:tcW w:type="dxa" w:w="2351"/>
          </w:tcPr>
          <w:p>
            <w:r/>
            <w:r>
              <w:rPr>
                <w:sz w:val="18"/>
              </w:rPr>
              <w:t>F-02 SOS 기능 설계</w:t>
            </w:r>
          </w:p>
        </w:tc>
      </w:tr>
      <w:tr>
        <w:tc>
          <w:tcPr>
            <w:tcW w:type="dxa" w:w="2351"/>
          </w:tcPr>
          <w:p>
            <w:r/>
            <w:r>
              <w:rPr>
                <w:sz w:val="18"/>
              </w:rPr>
              <w:t>팸케어SOS</w:t>
            </w:r>
          </w:p>
        </w:tc>
        <w:tc>
          <w:tcPr>
            <w:tcW w:type="dxa" w:w="2351"/>
          </w:tcPr>
          <w:p>
            <w:r/>
            <w:r>
              <w:rPr>
                <w:sz w:val="18"/>
              </w:rPr>
              <w:t>시니어 안전</w:t>
            </w:r>
          </w:p>
        </w:tc>
        <w:tc>
          <w:tcPr>
            <w:tcW w:type="dxa" w:w="2351"/>
          </w:tcPr>
          <w:p>
            <w:r/>
            <w:r>
              <w:rPr>
                <w:sz w:val="18"/>
              </w:rPr>
              <w:t>원터치 SOS+녹음, 일상 요청 버튼</w:t>
            </w:r>
          </w:p>
        </w:tc>
        <w:tc>
          <w:tcPr>
            <w:tcW w:type="dxa" w:w="2351"/>
          </w:tcPr>
          <w:p>
            <w:r/>
            <w:r>
              <w:rPr>
                <w:sz w:val="18"/>
              </w:rPr>
              <w:t>F-02 SOS + 시니어 UI 접근성</w:t>
            </w:r>
          </w:p>
        </w:tc>
      </w:tr>
      <w:tr>
        <w:tc>
          <w:tcPr>
            <w:tcW w:type="dxa" w:w="2351"/>
          </w:tcPr>
          <w:p>
            <w:r/>
            <w:r>
              <w:rPr>
                <w:sz w:val="18"/>
              </w:rPr>
              <w:t>채널톡 ALF</w:t>
            </w:r>
          </w:p>
        </w:tc>
        <w:tc>
          <w:tcPr>
            <w:tcW w:type="dxa" w:w="2351"/>
          </w:tcPr>
          <w:p>
            <w:r/>
            <w:r>
              <w:rPr>
                <w:sz w:val="18"/>
              </w:rPr>
              <w:t>고객 소통</w:t>
            </w:r>
          </w:p>
        </w:tc>
        <w:tc>
          <w:tcPr>
            <w:tcW w:type="dxa" w:w="2351"/>
          </w:tcPr>
          <w:p>
            <w:r/>
            <w:r>
              <w:rPr>
                <w:sz w:val="18"/>
              </w:rPr>
              <w:t>3단계 AI 에스컬레이션</w:t>
              <w:br/>
              <w:t>(FAQ→AI→상담원)</w:t>
            </w:r>
          </w:p>
        </w:tc>
        <w:tc>
          <w:tcPr>
            <w:tcW w:type="dxa" w:w="2351"/>
          </w:tcPr>
          <w:p>
            <w:r/>
            <w:r>
              <w:rPr>
                <w:sz w:val="18"/>
              </w:rPr>
              <w:t>F-04 AI 가이드 에스컬레이션 설계</w:t>
            </w:r>
          </w:p>
        </w:tc>
      </w:tr>
      <w:tr>
        <w:tc>
          <w:tcPr>
            <w:tcW w:type="dxa" w:w="2351"/>
          </w:tcPr>
          <w:p>
            <w:r/>
            <w:r>
              <w:rPr>
                <w:sz w:val="18"/>
              </w:rPr>
              <w:t>오늘건강</w:t>
            </w:r>
          </w:p>
        </w:tc>
        <w:tc>
          <w:tcPr>
            <w:tcW w:type="dxa" w:w="2351"/>
          </w:tcPr>
          <w:p>
            <w:r/>
            <w:r>
              <w:rPr>
                <w:sz w:val="18"/>
              </w:rPr>
              <w:t>시니어 헬스케어</w:t>
            </w:r>
          </w:p>
        </w:tc>
        <w:tc>
          <w:tcPr>
            <w:tcW w:type="dxa" w:w="2351"/>
          </w:tcPr>
          <w:p>
            <w:r/>
            <w:r>
              <w:rPr>
                <w:sz w:val="18"/>
              </w:rPr>
              <w:t>큰 글씨+고대비 시니어 UI</w:t>
            </w:r>
          </w:p>
        </w:tc>
        <w:tc>
          <w:tcPr>
            <w:tcW w:type="dxa" w:w="2351"/>
          </w:tcPr>
          <w:p>
            <w:r/>
            <w:r>
              <w:rPr>
                <w:sz w:val="18"/>
              </w:rPr>
              <w:t>시니어 접근성 UI 가이드라인</w:t>
            </w:r>
          </w:p>
        </w:tc>
      </w:tr>
    </w:tbl>
    <w:p/>
    <w:p>
      <w:pPr>
        <w:pStyle w:val="Heading2"/>
      </w:pPr>
      <w:r>
        <w:t>기능별 벤치마킹 매핑 테이블</w:t>
      </w:r>
    </w:p>
    <w:p>
      <w:r>
        <w:t>하루안부의 각 기능이 어떤 레퍼런스를 1순위/2순위로 참고하는지 정리합니다.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</w:tcPr>
          <w:p>
            <w:r/>
            <w:r>
              <w:rPr>
                <w:b/>
                <w:sz w:val="18"/>
              </w:rPr>
              <w:t>기능 ID</w:t>
            </w:r>
          </w:p>
        </w:tc>
        <w:tc>
          <w:tcPr>
            <w:tcW w:type="dxa" w:w="2351"/>
          </w:tcPr>
          <w:p>
            <w:r/>
            <w:r>
              <w:rPr>
                <w:b/>
                <w:sz w:val="18"/>
              </w:rPr>
              <w:t>기능명</w:t>
            </w:r>
          </w:p>
        </w:tc>
        <w:tc>
          <w:tcPr>
            <w:tcW w:type="dxa" w:w="2351"/>
          </w:tcPr>
          <w:p>
            <w:r/>
            <w:r>
              <w:rPr>
                <w:b/>
                <w:sz w:val="18"/>
              </w:rPr>
              <w:t>1순위 참고</w:t>
            </w:r>
          </w:p>
        </w:tc>
        <w:tc>
          <w:tcPr>
            <w:tcW w:type="dxa" w:w="2351"/>
          </w:tcPr>
          <w:p>
            <w:r/>
            <w:r>
              <w:rPr>
                <w:b/>
                <w:sz w:val="18"/>
              </w:rPr>
              <w:t>2순위 참고</w:t>
            </w:r>
          </w:p>
        </w:tc>
      </w:tr>
      <w:tr>
        <w:tc>
          <w:tcPr>
            <w:tcW w:type="dxa" w:w="2351"/>
          </w:tcPr>
          <w:p>
            <w:r/>
            <w:r>
              <w:rPr>
                <w:sz w:val="18"/>
              </w:rPr>
              <w:t>F-01</w:t>
            </w:r>
          </w:p>
        </w:tc>
        <w:tc>
          <w:tcPr>
            <w:tcW w:type="dxa" w:w="2351"/>
          </w:tcPr>
          <w:p>
            <w:r/>
            <w:r>
              <w:rPr>
                <w:sz w:val="18"/>
              </w:rPr>
              <w:t>체크리스트</w:t>
            </w:r>
          </w:p>
        </w:tc>
        <w:tc>
          <w:tcPr>
            <w:tcW w:type="dxa" w:w="2351"/>
          </w:tcPr>
          <w:p>
            <w:r/>
            <w:r>
              <w:rPr>
                <w:sz w:val="18"/>
              </w:rPr>
              <w:t>Notion</w:t>
            </w:r>
          </w:p>
        </w:tc>
        <w:tc>
          <w:tcPr>
            <w:tcW w:type="dxa" w:w="2351"/>
          </w:tcPr>
          <w:p>
            <w:r/>
            <w:r>
              <w:rPr>
                <w:sz w:val="18"/>
              </w:rPr>
              <w:t>키즈노트</w:t>
            </w:r>
          </w:p>
        </w:tc>
      </w:tr>
      <w:tr>
        <w:tc>
          <w:tcPr>
            <w:tcW w:type="dxa" w:w="2351"/>
          </w:tcPr>
          <w:p>
            <w:r/>
            <w:r>
              <w:rPr>
                <w:sz w:val="18"/>
              </w:rPr>
              <w:t>F-02</w:t>
            </w:r>
          </w:p>
        </w:tc>
        <w:tc>
          <w:tcPr>
            <w:tcW w:type="dxa" w:w="2351"/>
          </w:tcPr>
          <w:p>
            <w:r/>
            <w:r>
              <w:rPr>
                <w:sz w:val="18"/>
              </w:rPr>
              <w:t>SOS</w:t>
            </w:r>
          </w:p>
        </w:tc>
        <w:tc>
          <w:tcPr>
            <w:tcW w:type="dxa" w:w="2351"/>
          </w:tcPr>
          <w:p>
            <w:r/>
            <w:r>
              <w:rPr>
                <w:sz w:val="18"/>
              </w:rPr>
              <w:t>Life360</w:t>
            </w:r>
          </w:p>
        </w:tc>
        <w:tc>
          <w:tcPr>
            <w:tcW w:type="dxa" w:w="2351"/>
          </w:tcPr>
          <w:p>
            <w:r/>
            <w:r>
              <w:rPr>
                <w:sz w:val="18"/>
              </w:rPr>
              <w:t>팸케어SOS</w:t>
            </w:r>
          </w:p>
        </w:tc>
      </w:tr>
      <w:tr>
        <w:tc>
          <w:tcPr>
            <w:tcW w:type="dxa" w:w="2351"/>
          </w:tcPr>
          <w:p>
            <w:r/>
            <w:r>
              <w:rPr>
                <w:sz w:val="18"/>
              </w:rPr>
              <w:t>F-03</w:t>
            </w:r>
          </w:p>
        </w:tc>
        <w:tc>
          <w:tcPr>
            <w:tcW w:type="dxa" w:w="2351"/>
          </w:tcPr>
          <w:p>
            <w:r/>
            <w:r>
              <w:rPr>
                <w:sz w:val="18"/>
              </w:rPr>
              <w:t>채팅</w:t>
            </w:r>
          </w:p>
        </w:tc>
        <w:tc>
          <w:tcPr>
            <w:tcW w:type="dxa" w:w="2351"/>
          </w:tcPr>
          <w:p>
            <w:r/>
            <w:r>
              <w:rPr>
                <w:sz w:val="18"/>
              </w:rPr>
              <w:t>Klara</w:t>
            </w:r>
          </w:p>
        </w:tc>
        <w:tc>
          <w:tcPr>
            <w:tcW w:type="dxa" w:w="2351"/>
          </w:tcPr>
          <w:p>
            <w:r/>
            <w:r>
              <w:rPr>
                <w:sz w:val="18"/>
              </w:rPr>
              <w:t>키즈노트 + Slack</w:t>
            </w:r>
          </w:p>
        </w:tc>
      </w:tr>
      <w:tr>
        <w:tc>
          <w:tcPr>
            <w:tcW w:type="dxa" w:w="2351"/>
          </w:tcPr>
          <w:p>
            <w:r/>
            <w:r>
              <w:rPr>
                <w:sz w:val="18"/>
              </w:rPr>
              <w:t>F-04</w:t>
            </w:r>
          </w:p>
        </w:tc>
        <w:tc>
          <w:tcPr>
            <w:tcW w:type="dxa" w:w="2351"/>
          </w:tcPr>
          <w:p>
            <w:r/>
            <w:r>
              <w:rPr>
                <w:sz w:val="18"/>
              </w:rPr>
              <w:t>AI 가이드</w:t>
            </w:r>
          </w:p>
        </w:tc>
        <w:tc>
          <w:tcPr>
            <w:tcW w:type="dxa" w:w="2351"/>
          </w:tcPr>
          <w:p>
            <w:r/>
            <w:r>
              <w:rPr>
                <w:sz w:val="18"/>
              </w:rPr>
              <w:t>채널톡 ALF</w:t>
            </w:r>
          </w:p>
        </w:tc>
        <w:tc>
          <w:tcPr>
            <w:tcW w:type="dxa" w:w="2351"/>
          </w:tcPr>
          <w:p>
            <w:r/>
            <w:r>
              <w:rPr>
                <w:sz w:val="18"/>
              </w:rPr>
              <w:t>MyChart AI</w:t>
            </w:r>
          </w:p>
        </w:tc>
      </w:tr>
      <w:tr>
        <w:tc>
          <w:tcPr>
            <w:tcW w:type="dxa" w:w="2351"/>
          </w:tcPr>
          <w:p>
            <w:r/>
            <w:r>
              <w:rPr>
                <w:sz w:val="18"/>
              </w:rPr>
              <w:t>F-05</w:t>
            </w:r>
          </w:p>
        </w:tc>
        <w:tc>
          <w:tcPr>
            <w:tcW w:type="dxa" w:w="2351"/>
          </w:tcPr>
          <w:p>
            <w:r/>
            <w:r>
              <w:rPr>
                <w:sz w:val="18"/>
              </w:rPr>
              <w:t>대시보드</w:t>
            </w:r>
          </w:p>
        </w:tc>
        <w:tc>
          <w:tcPr>
            <w:tcW w:type="dxa" w:w="2351"/>
          </w:tcPr>
          <w:p>
            <w:r/>
            <w:r>
              <w:rPr>
                <w:sz w:val="18"/>
              </w:rPr>
              <w:t>Birdie 가족앱</w:t>
            </w:r>
          </w:p>
        </w:tc>
        <w:tc>
          <w:tcPr>
            <w:tcW w:type="dxa" w:w="2351"/>
          </w:tcPr>
          <w:p>
            <w:r/>
            <w:r>
              <w:rPr>
                <w:sz w:val="18"/>
              </w:rPr>
              <w:t>케어포</w:t>
            </w:r>
          </w:p>
        </w:tc>
      </w:tr>
      <w:tr>
        <w:tc>
          <w:tcPr>
            <w:tcW w:type="dxa" w:w="2351"/>
          </w:tcPr>
          <w:p>
            <w:r/>
            <w:r>
              <w:rPr>
                <w:sz w:val="18"/>
              </w:rPr>
              <w:t>F-06</w:t>
            </w:r>
          </w:p>
        </w:tc>
        <w:tc>
          <w:tcPr>
            <w:tcW w:type="dxa" w:w="2351"/>
          </w:tcPr>
          <w:p>
            <w:r/>
            <w:r>
              <w:rPr>
                <w:sz w:val="18"/>
              </w:rPr>
              <w:t>역할분기</w:t>
            </w:r>
          </w:p>
        </w:tc>
        <w:tc>
          <w:tcPr>
            <w:tcW w:type="dxa" w:w="2351"/>
          </w:tcPr>
          <w:p>
            <w:r/>
            <w:r>
              <w:rPr>
                <w:sz w:val="18"/>
              </w:rPr>
              <w:t>Slack</w:t>
            </w:r>
          </w:p>
        </w:tc>
        <w:tc>
          <w:tcPr>
            <w:tcW w:type="dxa" w:w="2351"/>
          </w:tcPr>
          <w:p>
            <w:r/>
            <w:r>
              <w:rPr>
                <w:sz w:val="18"/>
              </w:rPr>
              <w:t>Notion</w:t>
            </w:r>
          </w:p>
        </w:tc>
      </w:tr>
      <w:tr>
        <w:tc>
          <w:tcPr>
            <w:tcW w:type="dxa" w:w="2351"/>
          </w:tcPr>
          <w:p>
            <w:r/>
            <w:r>
              <w:rPr>
                <w:sz w:val="18"/>
              </w:rPr>
              <w:t>F-07</w:t>
            </w:r>
          </w:p>
        </w:tc>
        <w:tc>
          <w:tcPr>
            <w:tcW w:type="dxa" w:w="2351"/>
          </w:tcPr>
          <w:p>
            <w:r/>
            <w:r>
              <w:rPr>
                <w:sz w:val="18"/>
              </w:rPr>
              <w:t>시간표</w:t>
            </w:r>
          </w:p>
        </w:tc>
        <w:tc>
          <w:tcPr>
            <w:tcW w:type="dxa" w:w="2351"/>
          </w:tcPr>
          <w:p>
            <w:r/>
            <w:r>
              <w:rPr>
                <w:sz w:val="18"/>
              </w:rPr>
              <w:t>서울아산병원</w:t>
            </w:r>
          </w:p>
        </w:tc>
        <w:tc>
          <w:tcPr>
            <w:tcW w:type="dxa" w:w="2351"/>
          </w:tcPr>
          <w:p>
            <w:r/>
            <w:r>
              <w:rPr>
                <w:sz w:val="18"/>
              </w:rPr>
              <w:t>Notion</w:t>
            </w:r>
          </w:p>
        </w:tc>
      </w:tr>
      <w:tr>
        <w:tc>
          <w:tcPr>
            <w:tcW w:type="dxa" w:w="2351"/>
          </w:tcPr>
          <w:p>
            <w:r/>
            <w:r>
              <w:rPr>
                <w:sz w:val="18"/>
              </w:rPr>
              <w:t>F-08</w:t>
            </w:r>
          </w:p>
        </w:tc>
        <w:tc>
          <w:tcPr>
            <w:tcW w:type="dxa" w:w="2351"/>
          </w:tcPr>
          <w:p>
            <w:r/>
            <w:r>
              <w:rPr>
                <w:sz w:val="18"/>
              </w:rPr>
              <w:t>처방전</w:t>
            </w:r>
          </w:p>
        </w:tc>
        <w:tc>
          <w:tcPr>
            <w:tcW w:type="dxa" w:w="2351"/>
          </w:tcPr>
          <w:p>
            <w:r/>
            <w:r>
              <w:rPr>
                <w:sz w:val="18"/>
              </w:rPr>
              <w:t>삼성서울병원</w:t>
            </w:r>
          </w:p>
        </w:tc>
        <w:tc>
          <w:tcPr>
            <w:tcW w:type="dxa" w:w="2351"/>
          </w:tcPr>
          <w:p>
            <w:r/>
            <w:r>
              <w:rPr>
                <w:sz w:val="18"/>
              </w:rPr>
              <w:t>MyChart + CareZone</w:t>
            </w:r>
          </w:p>
        </w:tc>
      </w:tr>
      <w:tr>
        <w:tc>
          <w:tcPr>
            <w:tcW w:type="dxa" w:w="2351"/>
          </w:tcPr>
          <w:p>
            <w:r/>
            <w:r>
              <w:rPr>
                <w:sz w:val="18"/>
              </w:rPr>
              <w:t>(추가)</w:t>
            </w:r>
          </w:p>
        </w:tc>
        <w:tc>
          <w:tcPr>
            <w:tcW w:type="dxa" w:w="2351"/>
          </w:tcPr>
          <w:p>
            <w:r/>
            <w:r>
              <w:rPr>
                <w:sz w:val="18"/>
              </w:rPr>
              <w:t>의료 타임라인</w:t>
            </w:r>
          </w:p>
        </w:tc>
        <w:tc>
          <w:tcPr>
            <w:tcW w:type="dxa" w:w="2351"/>
          </w:tcPr>
          <w:p>
            <w:r/>
            <w:r>
              <w:rPr>
                <w:sz w:val="18"/>
              </w:rPr>
              <w:t>Nourish Care</w:t>
            </w:r>
          </w:p>
        </w:tc>
        <w:tc>
          <w:tcPr>
            <w:tcW w:type="dxa" w:w="2351"/>
          </w:tcPr>
          <w:p>
            <w:r/>
            <w:r>
              <w:rPr>
                <w:sz w:val="18"/>
              </w:rPr>
              <w:t>Notion</w:t>
            </w:r>
          </w:p>
        </w:tc>
      </w:tr>
      <w:tr>
        <w:tc>
          <w:tcPr>
            <w:tcW w:type="dxa" w:w="2351"/>
          </w:tcPr>
          <w:p>
            <w:r/>
            <w:r>
              <w:rPr>
                <w:sz w:val="18"/>
              </w:rPr>
              <w:t>(추가)</w:t>
            </w:r>
          </w:p>
        </w:tc>
        <w:tc>
          <w:tcPr>
            <w:tcW w:type="dxa" w:w="2351"/>
          </w:tcPr>
          <w:p>
            <w:r/>
            <w:r>
              <w:rPr>
                <w:sz w:val="18"/>
              </w:rPr>
              <w:t>시니어 UI</w:t>
            </w:r>
          </w:p>
        </w:tc>
        <w:tc>
          <w:tcPr>
            <w:tcW w:type="dxa" w:w="2351"/>
          </w:tcPr>
          <w:p>
            <w:r/>
            <w:r>
              <w:rPr>
                <w:sz w:val="18"/>
              </w:rPr>
              <w:t>오늘건강</w:t>
            </w:r>
          </w:p>
        </w:tc>
        <w:tc>
          <w:tcPr>
            <w:tcW w:type="dxa" w:w="2351"/>
          </w:tcPr>
          <w:p>
            <w:r/>
            <w:r>
              <w:rPr>
                <w:sz w:val="18"/>
              </w:rPr>
              <w:t>팸케어SOS</w:t>
            </w:r>
          </w:p>
        </w:tc>
      </w:tr>
      <w:tr>
        <w:tc>
          <w:tcPr>
            <w:tcW w:type="dxa" w:w="2351"/>
          </w:tcPr>
          <w:p>
            <w:r/>
            <w:r>
              <w:rPr>
                <w:sz w:val="18"/>
              </w:rPr>
              <w:t>(추가)</w:t>
            </w:r>
          </w:p>
        </w:tc>
        <w:tc>
          <w:tcPr>
            <w:tcW w:type="dxa" w:w="2351"/>
          </w:tcPr>
          <w:p>
            <w:r/>
            <w:r>
              <w:rPr>
                <w:sz w:val="18"/>
              </w:rPr>
              <w:t>웹 우선</w:t>
            </w:r>
          </w:p>
        </w:tc>
        <w:tc>
          <w:tcPr>
            <w:tcW w:type="dxa" w:w="2351"/>
          </w:tcPr>
          <w:p>
            <w:r/>
            <w:r>
              <w:rPr>
                <w:sz w:val="18"/>
              </w:rPr>
              <w:t>Klara</w:t>
            </w:r>
          </w:p>
        </w:tc>
        <w:tc>
          <w:tcPr>
            <w:tcW w:type="dxa" w:w="2351"/>
          </w:tcPr>
          <w:p>
            <w:r/>
            <w:r>
              <w:rPr>
                <w:sz w:val="18"/>
              </w:rPr>
              <w:t>PointClickCare</w:t>
            </w:r>
          </w:p>
        </w:tc>
      </w:tr>
    </w:tbl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