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84B33" w14:textId="0D133A1D" w:rsidR="00766A9C" w:rsidRDefault="00766A9C" w:rsidP="00766A9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766A9C">
        <w:rPr>
          <w:rFonts w:ascii="Times" w:eastAsia="Times New Roman" w:hAnsi="Times" w:cs="Times New Roman"/>
          <w:color w:val="000000"/>
        </w:rPr>
        <w:t>Describe SRAM and its most common use.</w:t>
      </w:r>
    </w:p>
    <w:p w14:paraId="35A91326" w14:textId="75756342" w:rsidR="00766A9C" w:rsidRPr="00766A9C" w:rsidRDefault="00766A9C" w:rsidP="00766A9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SRAM is Static RAM, most used in CPU cache memory</w:t>
      </w:r>
    </w:p>
    <w:p w14:paraId="7949D976" w14:textId="77777777" w:rsidR="00766A9C" w:rsidRPr="00766A9C" w:rsidRDefault="00766A9C" w:rsidP="00766A9C">
      <w:pPr>
        <w:rPr>
          <w:rFonts w:ascii="Times" w:eastAsia="Times New Roman" w:hAnsi="Times" w:cs="Times New Roman"/>
          <w:color w:val="000000"/>
        </w:rPr>
      </w:pPr>
    </w:p>
    <w:p w14:paraId="2128807A" w14:textId="336DD436" w:rsidR="00766A9C" w:rsidRDefault="00766A9C" w:rsidP="00766A9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766A9C">
        <w:rPr>
          <w:rFonts w:ascii="Times" w:eastAsia="Times New Roman" w:hAnsi="Times" w:cs="Times New Roman"/>
          <w:color w:val="000000"/>
        </w:rPr>
        <w:t>Describe VRAM.</w:t>
      </w:r>
    </w:p>
    <w:p w14:paraId="1772F190" w14:textId="18F5560C" w:rsidR="00766A9C" w:rsidRPr="00766A9C" w:rsidRDefault="00766A9C" w:rsidP="00766A9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VRAM is Video RAM, holds displayable video data. </w:t>
      </w:r>
    </w:p>
    <w:p w14:paraId="29D57E7F" w14:textId="77777777" w:rsidR="00766A9C" w:rsidRPr="00766A9C" w:rsidRDefault="00766A9C" w:rsidP="00766A9C">
      <w:pPr>
        <w:rPr>
          <w:rFonts w:ascii="Times" w:eastAsia="Times New Roman" w:hAnsi="Times" w:cs="Times New Roman"/>
          <w:color w:val="000000"/>
        </w:rPr>
      </w:pPr>
    </w:p>
    <w:p w14:paraId="7E628E1F" w14:textId="16F2BA64" w:rsidR="00766A9C" w:rsidRDefault="00766A9C" w:rsidP="00766A9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766A9C">
        <w:rPr>
          <w:rFonts w:ascii="Times" w:eastAsia="Times New Roman" w:hAnsi="Times" w:cs="Times New Roman"/>
          <w:color w:val="000000"/>
        </w:rPr>
        <w:t>List at least two features found in the Intel P965 Express chipset.</w:t>
      </w:r>
    </w:p>
    <w:p w14:paraId="78E5525C" w14:textId="2693CA6B" w:rsidR="00766A9C" w:rsidRPr="00766A9C" w:rsidRDefault="00766A9C" w:rsidP="00766A9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HS audio chip, </w:t>
      </w:r>
      <w:r w:rsidRPr="00766A9C">
        <w:rPr>
          <w:rFonts w:ascii="Times" w:eastAsia="Times New Roman" w:hAnsi="Times" w:cs="Times New Roman"/>
          <w:color w:val="000000"/>
        </w:rPr>
        <w:t>Support for 10 USB ports, 6 PCI express slots, networking, and Intel Quiet System technology</w:t>
      </w:r>
    </w:p>
    <w:p w14:paraId="25F3401D" w14:textId="77777777" w:rsidR="00766A9C" w:rsidRPr="00766A9C" w:rsidRDefault="00766A9C" w:rsidP="00766A9C">
      <w:pPr>
        <w:rPr>
          <w:rFonts w:ascii="Times" w:eastAsia="Times New Roman" w:hAnsi="Times" w:cs="Times New Roman"/>
          <w:color w:val="000000"/>
        </w:rPr>
      </w:pPr>
    </w:p>
    <w:p w14:paraId="7FEF4DF5" w14:textId="0EC9277E" w:rsidR="00766A9C" w:rsidRDefault="00766A9C" w:rsidP="00766A9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766A9C">
        <w:rPr>
          <w:rFonts w:ascii="Times" w:eastAsia="Times New Roman" w:hAnsi="Times" w:cs="Times New Roman"/>
          <w:color w:val="000000"/>
        </w:rPr>
        <w:t>Name four types of RAM mentioned in this chapter.</w:t>
      </w:r>
    </w:p>
    <w:p w14:paraId="55FCBE3A" w14:textId="75BD2408" w:rsidR="00766A9C" w:rsidRPr="00766A9C" w:rsidRDefault="00766A9C" w:rsidP="00766A9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Dynamic, static, video, and CMOS</w:t>
      </w:r>
    </w:p>
    <w:p w14:paraId="1A8E9D67" w14:textId="77777777" w:rsidR="00766A9C" w:rsidRPr="00766A9C" w:rsidRDefault="00766A9C" w:rsidP="00766A9C">
      <w:pPr>
        <w:rPr>
          <w:rFonts w:ascii="Times" w:eastAsia="Times New Roman" w:hAnsi="Times" w:cs="Times New Roman"/>
          <w:color w:val="000000"/>
        </w:rPr>
      </w:pPr>
    </w:p>
    <w:p w14:paraId="6C393362" w14:textId="741C4E99" w:rsidR="00766A9C" w:rsidRPr="00766A9C" w:rsidRDefault="00766A9C" w:rsidP="00766A9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66A9C">
        <w:rPr>
          <w:rFonts w:ascii="Times" w:eastAsia="Times New Roman" w:hAnsi="Times" w:cs="Times New Roman"/>
          <w:color w:val="000000"/>
        </w:rPr>
        <w:t>What is the purpose of the 8259A PIC controller?</w:t>
      </w:r>
    </w:p>
    <w:p w14:paraId="7D0041FC" w14:textId="0E781EB2" w:rsidR="00766A9C" w:rsidRPr="00766A9C" w:rsidRDefault="00766A9C" w:rsidP="00766A9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66A9C">
        <w:rPr>
          <w:rFonts w:ascii="Times" w:eastAsia="Times New Roman" w:hAnsi="Times" w:cs="Times New Roman"/>
          <w:color w:val="000000"/>
        </w:rPr>
        <w:t>The 8259A PIC controller handles external interrupts from hardware devices such as the keyboard, system clock, and disk drive</w:t>
      </w:r>
      <w:r>
        <w:rPr>
          <w:rFonts w:ascii="Times" w:eastAsia="Times New Roman" w:hAnsi="Times" w:cs="Times New Roman"/>
          <w:color w:val="000000"/>
        </w:rPr>
        <w:t>s</w:t>
      </w:r>
    </w:p>
    <w:p w14:paraId="276B7011" w14:textId="7A4879B1" w:rsidR="00F6083A" w:rsidRDefault="00F6083A"/>
    <w:p w14:paraId="49717ECD" w14:textId="221A4FEC" w:rsidR="00766A9C" w:rsidRPr="00766A9C" w:rsidRDefault="00766A9C" w:rsidP="00766A9C"/>
    <w:p w14:paraId="6678D538" w14:textId="44989FEF" w:rsidR="00766A9C" w:rsidRPr="00766A9C" w:rsidRDefault="00766A9C" w:rsidP="00766A9C"/>
    <w:p w14:paraId="2E3C5E74" w14:textId="5D005EAE" w:rsidR="00766A9C" w:rsidRPr="00766A9C" w:rsidRDefault="00766A9C" w:rsidP="00766A9C"/>
    <w:p w14:paraId="723D318B" w14:textId="30A296C3" w:rsidR="00766A9C" w:rsidRPr="00766A9C" w:rsidRDefault="00766A9C" w:rsidP="00766A9C"/>
    <w:p w14:paraId="687E74A7" w14:textId="564E2540" w:rsidR="00766A9C" w:rsidRPr="00766A9C" w:rsidRDefault="00766A9C" w:rsidP="00766A9C"/>
    <w:p w14:paraId="0EF7E863" w14:textId="579AD32A" w:rsidR="00766A9C" w:rsidRPr="00766A9C" w:rsidRDefault="00766A9C" w:rsidP="00766A9C"/>
    <w:p w14:paraId="69A3CABF" w14:textId="4BA5EF15" w:rsidR="00766A9C" w:rsidRPr="00766A9C" w:rsidRDefault="00766A9C" w:rsidP="00766A9C"/>
    <w:p w14:paraId="37D1CF79" w14:textId="07111C71" w:rsidR="00766A9C" w:rsidRPr="00766A9C" w:rsidRDefault="00766A9C" w:rsidP="00766A9C"/>
    <w:p w14:paraId="367CD978" w14:textId="6EAF8FD5" w:rsidR="00766A9C" w:rsidRPr="00766A9C" w:rsidRDefault="00766A9C" w:rsidP="00766A9C"/>
    <w:p w14:paraId="602DC3E8" w14:textId="56C179EA" w:rsidR="00766A9C" w:rsidRPr="00766A9C" w:rsidRDefault="00766A9C" w:rsidP="00766A9C"/>
    <w:p w14:paraId="576EEFA8" w14:textId="55ECDE37" w:rsidR="00766A9C" w:rsidRPr="00766A9C" w:rsidRDefault="00766A9C" w:rsidP="00766A9C"/>
    <w:p w14:paraId="7B15CA2E" w14:textId="0DFA3DA0" w:rsidR="00766A9C" w:rsidRDefault="00766A9C" w:rsidP="00766A9C"/>
    <w:p w14:paraId="541AE0CA" w14:textId="2AF4D16E" w:rsidR="00766A9C" w:rsidRPr="00766A9C" w:rsidRDefault="00766A9C" w:rsidP="00766A9C">
      <w:pPr>
        <w:tabs>
          <w:tab w:val="left" w:pos="3747"/>
        </w:tabs>
        <w:ind w:firstLine="3740"/>
      </w:pPr>
    </w:p>
    <w:sectPr w:rsidR="00766A9C" w:rsidRPr="0076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9562A"/>
    <w:multiLevelType w:val="hybridMultilevel"/>
    <w:tmpl w:val="A76A3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9C"/>
    <w:rsid w:val="00766A9C"/>
    <w:rsid w:val="00F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F2184"/>
  <w15:chartTrackingRefBased/>
  <w15:docId w15:val="{C360035C-BB50-FB42-A85E-1F23805D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2020-09-13T03:16:00Z</dcterms:created>
  <dcterms:modified xsi:type="dcterms:W3CDTF">2020-09-13T03:20:00Z</dcterms:modified>
</cp:coreProperties>
</file>