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Cali</w:t>
      </w:r>
      <w:r>
        <w:rPr/>
        <w:t xml:space="preserve">, </w:t>
      </w:r>
      <w:r>
        <w:rPr/>
        <w:t>September</w:t>
      </w:r>
      <w:r>
        <w:rPr/>
        <w:t xml:space="preserve"> </w:t>
      </w:r>
      <w:r>
        <w:rPr/>
        <w:t>28</w:t>
      </w:r>
      <w:r>
        <w:rPr/>
        <w:t xml:space="preserve"> </w:t>
      </w:r>
      <w:r>
        <w:rPr/>
        <w:t>202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Dear Editorial Board,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would like to submit our manuscript entitled “</w:t>
      </w:r>
      <w:r>
        <w:rPr>
          <w:rFonts w:ascii="FreeMono" w:hAnsi="FreeMono"/>
        </w:rPr>
        <w:t>pfoldred</w:t>
      </w:r>
      <w:r>
        <w:rPr/>
        <w:t xml:space="preserve">: </w:t>
      </w:r>
      <w:r>
        <w:rPr/>
        <w:t xml:space="preserve">A fast parallel algorithm to reduce protein folding trajectories” for consideration for publication as a </w:t>
      </w:r>
      <w:r>
        <w:rPr/>
        <w:t xml:space="preserve">Software article </w:t>
      </w:r>
      <w:r>
        <w:rPr/>
        <w:t xml:space="preserve">in </w:t>
      </w:r>
      <w:r>
        <w:rPr/>
        <w:t>Algorithms for Molecular Biology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Protein folding simulations have experienced substantial progress in recent years </w:t>
      </w:r>
      <w:r>
        <w:rPr/>
        <w:t>thanks to advances in software and hardware</w:t>
      </w:r>
      <w:r>
        <w:rPr/>
        <w:t xml:space="preserve">. </w:t>
      </w:r>
      <w:r>
        <w:rPr/>
        <w:t>At present, they can be run using d</w:t>
      </w:r>
      <w:r>
        <w:rPr/>
        <w:t>iverse technologies</w:t>
      </w:r>
      <w:r>
        <w:rPr/>
        <w:t>, from low-cost general-purpose GPUs to specially designed supercomputers. Now, it is possible to simulate many more proteins, and to generate very long trajectories, reaching the microsecond timescale</w:t>
      </w:r>
      <w:r>
        <w:rPr/>
        <w:t xml:space="preserve">. However, the analysis of </w:t>
      </w:r>
      <w:r>
        <w:rPr/>
        <w:t xml:space="preserve">these </w:t>
      </w:r>
      <w:r>
        <w:rPr/>
        <w:t xml:space="preserve">trajectories is complicated, and tools are </w:t>
      </w:r>
      <w:r>
        <w:rPr/>
        <w:t xml:space="preserve">needed </w:t>
      </w:r>
      <w:r>
        <w:rPr/>
        <w:t xml:space="preserve">to simplify them </w:t>
      </w:r>
      <w:r>
        <w:rPr/>
        <w:t>in a way that</w:t>
      </w:r>
      <w:r>
        <w:rPr/>
        <w:t xml:space="preserve"> both the main events and the temporal order in which they occur are preserved.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 present an algorithm </w:t>
      </w:r>
      <w:r>
        <w:rPr/>
        <w:t xml:space="preserve">and its implementation, called </w:t>
      </w:r>
      <w:r>
        <w:rPr>
          <w:rFonts w:ascii="FreeMono" w:hAnsi="FreeMono"/>
        </w:rPr>
        <w:t>pfoldred</w:t>
      </w:r>
      <w:r>
        <w:rPr/>
        <w:t>, which</w:t>
      </w:r>
      <w:r>
        <w:rPr/>
        <w:t xml:space="preserve"> reduce</w:t>
      </w:r>
      <w:r>
        <w:rPr/>
        <w:t>s</w:t>
      </w:r>
      <w:r>
        <w:rPr/>
        <w:t xml:space="preserve"> long protein-folding trajectories in a fast and parallel </w:t>
      </w:r>
      <w:r>
        <w:rPr/>
        <w:t>manner</w:t>
      </w:r>
      <w:r>
        <w:rPr/>
        <w:t xml:space="preserve">. </w:t>
      </w:r>
      <w:r>
        <w:rPr/>
        <w:t xml:space="preserve">Our </w:t>
      </w:r>
      <w:r>
        <w:rPr/>
        <w:t xml:space="preserve">strategy </w:t>
      </w:r>
      <w:r>
        <w:rPr/>
        <w:t>takes advantage</w:t>
      </w:r>
      <w:r>
        <w:rPr/>
        <w:t xml:space="preserve"> </w:t>
      </w:r>
      <w:r>
        <w:rPr/>
        <w:t xml:space="preserve">of </w:t>
      </w:r>
      <w:r>
        <w:rPr/>
        <w:t xml:space="preserve">the temporal order of conformations to compare them locally, avoiding an all-versus-all comparison. </w:t>
      </w:r>
      <w:r>
        <w:rPr>
          <w:rFonts w:ascii="FreeMono" w:hAnsi="FreeMono"/>
        </w:rPr>
        <w:t>pfoldred</w:t>
      </w:r>
      <w:r>
        <w:rPr/>
        <w:t xml:space="preserve"> reduces a trajectory by a high percentage, preserving both the patterns and the structure </w:t>
      </w:r>
      <w:r>
        <w:rPr/>
        <w:t xml:space="preserve">observed in the original trajectory. In addition, its performance is close to that of other efficient reduction techniques, and there </w:t>
      </w:r>
      <w:r>
        <w:rPr/>
        <w:t xml:space="preserve">gets better when </w:t>
      </w:r>
      <w:r>
        <w:rPr/>
        <w:t xml:space="preserve">more than one </w:t>
      </w:r>
      <w:r>
        <w:rPr/>
        <w:t>core are used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Today, long simulations with millions of protein conformations are increasingly feasible. </w:t>
      </w:r>
      <w:r>
        <w:rPr/>
        <w:t>H</w:t>
      </w:r>
      <w:r>
        <w:rPr/>
        <w:t xml:space="preserve">andling and analysis is facilitated if the resulting trajectories are reduced without losing their most important features, while preserving their temporal order. Therefore, we believe that </w:t>
      </w:r>
      <w:r>
        <w:rPr>
          <w:rFonts w:ascii="FreeMono" w:hAnsi="FreeMono"/>
        </w:rPr>
        <w:t>pfoldred</w:t>
      </w:r>
      <w:r>
        <w:rPr/>
        <w:t xml:space="preserve"> will be able to support the work of the scientific community using simulations to study protein folding and interaction.</w:t>
      </w:r>
    </w:p>
    <w:p>
      <w:pPr>
        <w:pStyle w:val="Normal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>Each of the authors confirms that this manuscript has not been previously published and is not currently</w:t>
      </w:r>
    </w:p>
    <w:p>
      <w:pPr>
        <w:pStyle w:val="TextBody"/>
        <w:spacing w:lineRule="auto" w:line="240" w:before="0" w:after="0"/>
        <w:rPr/>
      </w:pPr>
      <w:r>
        <w:rPr/>
        <w:t xml:space="preserve">under consideration by any other journal. Additionally, all authors have approved the contents of this </w:t>
      </w:r>
      <w:r>
        <w:rPr/>
        <w:t>manuscript</w:t>
      </w:r>
      <w:r>
        <w:rPr/>
        <w:t xml:space="preserve"> and have agreed to the </w:t>
      </w:r>
      <w:r>
        <w:rPr/>
        <w:t>journal</w:t>
      </w:r>
      <w:r>
        <w:rPr/>
        <w:t>‘s submission policies.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>We are confident that our work will be of interest to your journal.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>Thank you in advance for your consideration,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>Best regards.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>Luis Garreta</w:t>
      </w:r>
    </w:p>
    <w:p>
      <w:pPr>
        <w:pStyle w:val="TextBody"/>
        <w:spacing w:lineRule="auto" w:line="240" w:before="0" w:after="0"/>
        <w:rPr/>
      </w:pPr>
      <w:r>
        <w:rPr/>
        <w:t>Mauricio Martinez</w:t>
      </w:r>
    </w:p>
    <w:p>
      <w:pPr>
        <w:pStyle w:val="TextBody"/>
        <w:spacing w:lineRule="auto" w:line="240" w:before="0" w:after="0"/>
        <w:rPr/>
      </w:pPr>
      <w:r>
        <w:rPr/>
        <w:t>Néstor Dı́az</w:t>
      </w:r>
    </w:p>
    <w:p>
      <w:pPr>
        <w:pStyle w:val="TextBody"/>
        <w:spacing w:lineRule="auto" w:line="240" w:before="0" w:after="0"/>
        <w:rPr/>
      </w:pPr>
      <w:r>
        <w:rPr/>
        <w:t>Pedro A Moreno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>ps. for any additional details, please contact the corresponding autor Pedro A. Moreno</w:t>
      </w:r>
    </w:p>
    <w:p>
      <w:pPr>
        <w:pStyle w:val="TextBody"/>
        <w:spacing w:lineRule="auto" w:line="240" w:before="0" w:after="0"/>
        <w:rPr/>
      </w:pPr>
      <w:r>
        <w:rPr/>
        <w:t>(pedro.moreno@correounivalle.edu.co)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90"/>
  <w:revisionView w:insDel="0" w:formatting="0"/>
  <w:defaultTabStop w:val="936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301</TotalTime>
  <Application>LibreOffice/6.4.7.2$Linux_X86_64 LibreOffice_project/40$Build-2</Application>
  <Pages>1</Pages>
  <Words>349</Words>
  <Characters>2038</Characters>
  <CharactersWithSpaces>2371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2020-09-08T08:35:40Z</dcterms:created>
  <dc:creator/>
  <dc:description/>
  <dc:language>en-US</dc:language>
  <cp:lastModifiedBy/>
  <dcterms:modified xsi:type="dcterms:W3CDTF">2021-09-28T08:24:29Z</dcterms:modified>
  <cp:revision>39</cp:revision>
  <dc:subject/>
  <dc:title/>
</cp:coreProperties>
</file>