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sdsSpectra</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Board Meeting </w:t>
      </w:r>
      <w:r w:rsidDel="00000000" w:rsidR="00000000" w:rsidRPr="00000000">
        <w:rPr>
          <w:color w:val="666666"/>
          <w:rtl w:val="0"/>
        </w:rPr>
        <w:t xml:space="preserve">10/2019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 4 October </w:t>
      </w:r>
      <w:r w:rsidDel="00000000" w:rsidR="00000000" w:rsidRPr="00000000">
        <w:rPr>
          <w:rFonts w:ascii="Source Code Pro" w:cs="Source Code Pro" w:eastAsia="Source Code Pro" w:hAnsi="Source Code Pro"/>
          <w:b w:val="1"/>
          <w:i w:val="0"/>
          <w:color w:val="e31c60"/>
          <w:sz w:val="22"/>
          <w:szCs w:val="22"/>
          <w:rtl w:val="0"/>
        </w:rPr>
        <w:t xml:space="preserve">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NOON PDT </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Zoom</w:t>
      </w:r>
      <w:r w:rsidDel="00000000" w:rsidR="00000000" w:rsidRPr="00000000">
        <w:rPr>
          <w:rtl w:val="0"/>
        </w:rPr>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Online: Ron Buckmire, Doug Lind, Chris Goff, Alex Hoover, David Crombecque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Absent: Lily Khadjavi, Mike Hill</w:t>
      </w:r>
      <w:r w:rsidDel="00000000" w:rsidR="00000000" w:rsidRPr="00000000">
        <w:rPr>
          <w:rtl w:val="0"/>
        </w:rPr>
      </w:r>
    </w:p>
    <w:p w:rsidR="00000000" w:rsidDel="00000000" w:rsidP="00000000" w:rsidRDefault="00000000" w:rsidRPr="00000000" w14:paraId="00000008">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4"/>
      <w:bookmarkEnd w:id="4"/>
      <w:r w:rsidDel="00000000" w:rsidR="00000000" w:rsidRPr="00000000">
        <w:rPr>
          <w:rFonts w:ascii="Source Code Pro" w:cs="Source Code Pro" w:eastAsia="Source Code Pro" w:hAnsi="Source Code Pro"/>
          <w:color w:val="e31c60"/>
          <w:sz w:val="22"/>
          <w:szCs w:val="22"/>
          <w:rtl w:val="0"/>
        </w:rPr>
        <w:t xml:space="preserve">Last Meeting Follow-up</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Update on JMM</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Spectra endorsement process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Publicizing the AMS Member Profile update inclusive of LGBT community and Gender Identity</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Board, etc</w:t>
      </w:r>
      <w:r w:rsidDel="00000000" w:rsidR="00000000" w:rsidRPr="00000000">
        <w:rPr>
          <w:rtl w:val="0"/>
        </w:rPr>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color w:val="e31c60"/>
          <w:sz w:val="22"/>
          <w:szCs w:val="22"/>
          <w:rtl w:val="0"/>
        </w:rPr>
        <w:t xml:space="preserve">New Business</w:t>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Updates</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6"/>
      <w:bookmarkEnd w:id="6"/>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Source Code Pro" w:cs="Source Code Pro" w:eastAsia="Source Code Pro" w:hAnsi="Source Code Pro"/>
          <w:b w:val="0"/>
          <w:i w:val="0"/>
          <w:smallCaps w:val="0"/>
          <w:strike w:val="0"/>
          <w:color w:val="e91d63"/>
          <w:sz w:val="20"/>
          <w:szCs w:val="20"/>
          <w:u w:val="none"/>
          <w:shd w:fill="auto" w:val="clear"/>
          <w:vertAlign w:val="baseline"/>
        </w:rPr>
      </w:pPr>
      <w:r w:rsidDel="00000000" w:rsidR="00000000" w:rsidRPr="00000000">
        <w:rPr>
          <w:color w:val="e91d63"/>
          <w:rtl w:val="0"/>
        </w:rPr>
        <w:t xml:space="preserve">Discussion of the update on Spectra concerns on IMU. Chris Goff heard back from Catherine Roberts of AMS about drafting a letter for JPBM (ASA, MAA, AMS, SIAM) to send to the head of the IMU.</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Alex gave an update on the OUtlist and Allylist which is available from the Spectra website at </w:t>
      </w:r>
      <w:hyperlink r:id="rId7">
        <w:r w:rsidDel="00000000" w:rsidR="00000000" w:rsidRPr="00000000">
          <w:rPr>
            <w:color w:val="1155cc"/>
            <w:u w:val="single"/>
            <w:rtl w:val="0"/>
          </w:rPr>
          <w:t xml:space="preserve">www.lgbtmath.org</w:t>
        </w:r>
      </w:hyperlink>
      <w:r w:rsidDel="00000000" w:rsidR="00000000" w:rsidRPr="00000000">
        <w:rPr>
          <w:color w:val="e91d63"/>
          <w:rtl w:val="0"/>
        </w:rPr>
        <w:t xml:space="preserve">  (under the “Board” tab: </w:t>
      </w:r>
      <w:r w:rsidDel="00000000" w:rsidR="00000000" w:rsidRPr="00000000">
        <w:rPr>
          <w:b w:val="1"/>
          <w:color w:val="e91d63"/>
          <w:rtl w:val="0"/>
        </w:rPr>
        <w:t xml:space="preserve">Board members suggested that we create a new tab called “Out and Allylists”</w:t>
      </w:r>
      <w:r w:rsidDel="00000000" w:rsidR="00000000" w:rsidRPr="00000000">
        <w:rPr>
          <w:color w:val="e91d63"/>
          <w:rtl w:val="0"/>
        </w:rPr>
        <w:t xml:space="preserv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rPr>
      </w:pPr>
      <w:r w:rsidDel="00000000" w:rsidR="00000000" w:rsidRPr="00000000">
        <w:rPr>
          <w:color w:val="e91d63"/>
          <w:rtl w:val="0"/>
        </w:rPr>
        <w:t xml:space="preserve">Potential reception at the Canadian Math Society meeting (using Spectra as a model). David Crombecque is responding to the inquiry from Robin Gaudreau.</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Chris mentioned that we should have a way to contact the board from the lgbtmath.org website that would go directly to </w:t>
      </w:r>
      <w:hyperlink r:id="rId8">
        <w:r w:rsidDel="00000000" w:rsidR="00000000" w:rsidRPr="00000000">
          <w:rPr>
            <w:color w:val="1155cc"/>
            <w:u w:val="single"/>
            <w:rtl w:val="0"/>
          </w:rPr>
          <w:t xml:space="preserve">spectra-board-math@googlegroups.com</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Having a way to contact the board is a way that a decision could be made (by the board) about whether to endorse something .</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color w:val="e91d63"/>
          <w:u w:val="none"/>
        </w:rPr>
      </w:pPr>
      <w:r w:rsidDel="00000000" w:rsidR="00000000" w:rsidRPr="00000000">
        <w:rPr>
          <w:color w:val="e91d63"/>
          <w:rtl w:val="0"/>
        </w:rPr>
        <w:t xml:space="preserve">This brings up the question of what a quorum of the board would be (there are </w:t>
      </w:r>
      <w:r w:rsidDel="00000000" w:rsidR="00000000" w:rsidRPr="00000000">
        <w:rPr>
          <w:b w:val="1"/>
          <w:color w:val="e91d63"/>
          <w:rtl w:val="0"/>
        </w:rPr>
        <w:t xml:space="preserve">13 members</w:t>
      </w:r>
      <w:r w:rsidDel="00000000" w:rsidR="00000000" w:rsidRPr="00000000">
        <w:rPr>
          <w:color w:val="e91d63"/>
          <w:rtl w:val="0"/>
        </w:rPr>
        <w:t xml:space="preserve"> listed on the spectra website, but not all of these people can really be considered current, active members)</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color w:val="e91d63"/>
          <w:u w:val="none"/>
        </w:rPr>
      </w:pPr>
      <w:r w:rsidDel="00000000" w:rsidR="00000000" w:rsidRPr="00000000">
        <w:rPr>
          <w:color w:val="e91d63"/>
          <w:rtl w:val="0"/>
        </w:rPr>
        <w:t xml:space="preserve">We should talk about the board structure (Advisory Board and Executive Board, term limits? officers?)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Spectra Business Meeting at JMM Denver, </w:t>
      </w:r>
      <w:r w:rsidDel="00000000" w:rsidR="00000000" w:rsidRPr="00000000">
        <w:rPr>
          <w:b w:val="1"/>
          <w:color w:val="e91d63"/>
          <w:rtl w:val="0"/>
        </w:rPr>
        <w:t xml:space="preserve">Friday January 17th, 2020, 3-5pm (Hyatt Mineral Hall B)</w:t>
      </w:r>
      <w:r w:rsidDel="00000000" w:rsidR="00000000" w:rsidRPr="00000000">
        <w:rPr>
          <w:color w:val="e91d63"/>
          <w:rtl w:val="0"/>
        </w:rPr>
        <w:t xml:space="preserve"> and </w:t>
      </w:r>
      <w:r w:rsidDel="00000000" w:rsidR="00000000" w:rsidRPr="00000000">
        <w:rPr>
          <w:b w:val="1"/>
          <w:color w:val="e91d63"/>
          <w:rtl w:val="0"/>
        </w:rPr>
        <w:t xml:space="preserve">Reception is Thursday January 16th 2020 6-8p</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rPr>
      </w:pPr>
      <w:r w:rsidDel="00000000" w:rsidR="00000000" w:rsidRPr="00000000">
        <w:rPr>
          <w:color w:val="e91d63"/>
          <w:rtl w:val="0"/>
        </w:rPr>
        <w:t xml:space="preserve">Mathfest 2020/SIAM ED20 Spectra reception at Philadelphia is Thursday July 30, 2020 6p-8p.</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Ron will talk with AMS membership about the inclusion of pronouns and LGBTQ+ options in directory information.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360" w:lineRule="auto"/>
        <w:ind w:left="2160" w:firstLine="0"/>
        <w:rPr>
          <w:color w:val="e91d63"/>
        </w:rPr>
      </w:pPr>
      <w:r w:rsidDel="00000000" w:rsidR="00000000" w:rsidRPr="00000000">
        <w:rPr>
          <w:rtl w:val="0"/>
        </w:rPr>
      </w:r>
    </w:p>
    <w:p w:rsidR="00000000" w:rsidDel="00000000" w:rsidP="00000000" w:rsidRDefault="00000000" w:rsidRPr="00000000" w14:paraId="0000001C">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7"/>
      <w:bookmarkEnd w:id="7"/>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b w:val="1"/>
          <w:rtl w:val="0"/>
        </w:rPr>
        <w:t xml:space="preserve">Mike</w:t>
      </w:r>
      <w:r w:rsidDel="00000000" w:rsidR="00000000" w:rsidRPr="00000000">
        <w:rPr>
          <w:rtl w:val="0"/>
        </w:rPr>
        <w:t xml:space="preserve">: Add a way to contact board members to the website and move the outlist/allylist to its own tab at lgbtmath.org</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pPr>
      <w:r w:rsidDel="00000000" w:rsidR="00000000" w:rsidRPr="00000000">
        <w:rPr>
          <w:b w:val="1"/>
          <w:rtl w:val="0"/>
        </w:rPr>
        <w:t xml:space="preserve">Doug</w:t>
      </w:r>
      <w:r w:rsidDel="00000000" w:rsidR="00000000" w:rsidRPr="00000000">
        <w:rPr>
          <w:rtl w:val="0"/>
        </w:rPr>
        <w:t xml:space="preserve">: Will respond to the Canadian guy about lgbt reception at the annual meeting (cc: David Crombecque)</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pPr>
      <w:r w:rsidDel="00000000" w:rsidR="00000000" w:rsidRPr="00000000">
        <w:rPr>
          <w:b w:val="1"/>
          <w:rtl w:val="0"/>
        </w:rPr>
        <w:t xml:space="preserve">Alex</w:t>
      </w:r>
      <w:r w:rsidDel="00000000" w:rsidR="00000000" w:rsidRPr="00000000">
        <w:rPr>
          <w:rtl w:val="0"/>
        </w:rPr>
        <w:t xml:space="preserve">: Will talk with Ron and Chris about trying to get funding to support a workshop, perhaps at Mathfest 2020 in Philadelphia, PA </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b w:val="1"/>
          <w:rtl w:val="0"/>
        </w:rPr>
        <w:t xml:space="preserve">Chris</w:t>
      </w:r>
      <w:r w:rsidDel="00000000" w:rsidR="00000000" w:rsidRPr="00000000">
        <w:rPr>
          <w:rtl w:val="0"/>
        </w:rPr>
        <w:t xml:space="preserve">: Will make a google form to help process requests for Spectra endorsements.  Chris will also check with Catherine Roberts to confirm that the letter from the JPBM to the IMU will not list Spectra board members as signees.  (I just heard from Catherine - it will not.  Only the JPBM organizations will be signing.)</w:t>
      </w:r>
    </w:p>
    <w:p w:rsidR="00000000" w:rsidDel="00000000" w:rsidP="00000000" w:rsidRDefault="00000000" w:rsidRPr="00000000" w14:paraId="00000021">
      <w:pPr>
        <w:pageBreakBefore w:val="0"/>
        <w:numPr>
          <w:ilvl w:val="0"/>
          <w:numId w:val="3"/>
        </w:numPr>
        <w:spacing w:before="0" w:lineRule="auto"/>
        <w:ind w:left="720" w:hanging="360"/>
        <w:rPr>
          <w:color w:val="000000"/>
        </w:rPr>
      </w:pPr>
      <w:r w:rsidDel="00000000" w:rsidR="00000000" w:rsidRPr="00000000">
        <w:rPr>
          <w:b w:val="1"/>
          <w:color w:val="000000"/>
          <w:rtl w:val="0"/>
        </w:rPr>
        <w:t xml:space="preserve">Ron </w:t>
      </w:r>
      <w:r w:rsidDel="00000000" w:rsidR="00000000" w:rsidRPr="00000000">
        <w:rPr>
          <w:color w:val="000000"/>
          <w:rtl w:val="0"/>
        </w:rPr>
        <w:t xml:space="preserve">will talk with AMS membership about the inclusion of pronouns and LGBTQ+ options in directory information.</w:t>
      </w:r>
    </w:p>
    <w:p w:rsidR="00000000" w:rsidDel="00000000" w:rsidP="00000000" w:rsidRDefault="00000000" w:rsidRPr="00000000" w14:paraId="00000022">
      <w:pPr>
        <w:pageBreakBefore w:val="0"/>
        <w:numPr>
          <w:ilvl w:val="0"/>
          <w:numId w:val="3"/>
        </w:numPr>
        <w:spacing w:after="0" w:afterAutospacing="0" w:before="0" w:lineRule="auto"/>
        <w:ind w:left="720" w:hanging="360"/>
        <w:rPr>
          <w:b w:val="1"/>
          <w:color w:val="000000"/>
        </w:rPr>
      </w:pPr>
      <w:r w:rsidDel="00000000" w:rsidR="00000000" w:rsidRPr="00000000">
        <w:rPr>
          <w:b w:val="1"/>
          <w:color w:val="000000"/>
          <w:rtl w:val="0"/>
        </w:rPr>
        <w:t xml:space="preserve">Doug </w:t>
      </w:r>
      <w:r w:rsidDel="00000000" w:rsidR="00000000" w:rsidRPr="00000000">
        <w:rPr>
          <w:color w:val="000000"/>
          <w:rtl w:val="0"/>
        </w:rPr>
        <w:t xml:space="preserve">will send an email publicizing the AMS membership profile info to add LGBT stuff.</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rPr>
      </w:pPr>
      <w:r w:rsidDel="00000000" w:rsidR="00000000" w:rsidRPr="00000000">
        <w:rPr>
          <w:b w:val="1"/>
          <w:rtl w:val="0"/>
        </w:rPr>
        <w:t xml:space="preserve">Next Meeting: Friday, November 1st at noon PDT. At the November meeting </w:t>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pPr>
      <w:r w:rsidDel="00000000" w:rsidR="00000000" w:rsidRPr="00000000">
        <w:rPr>
          <w:rtl w:val="0"/>
        </w:rPr>
        <w:t xml:space="preserve">By-laws and such via email</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lgbtmath.org" TargetMode="External"/><Relationship Id="rId8" Type="http://schemas.openxmlformats.org/officeDocument/2006/relationships/hyperlink" Target="mailto:spectra-board-math@googlegroup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