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Spectra</w:t>
      </w:r>
    </w:p>
    <w:p w:rsidR="00000000" w:rsidDel="00000000" w:rsidP="00000000" w:rsidRDefault="00000000" w:rsidRPr="00000000" w14:paraId="00000002">
      <w:pPr>
        <w:pStyle w:val="Title"/>
        <w:keepNext w:val="0"/>
        <w:keepLines w:val="0"/>
        <w:pageBreakBefore w:val="0"/>
        <w:spacing w:after="0" w:line="240" w:lineRule="auto"/>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Business Meeting </w:t>
      </w:r>
      <w:r w:rsidDel="00000000" w:rsidR="00000000" w:rsidRPr="00000000">
        <w:rPr>
          <w:rFonts w:ascii="Oswald" w:cs="Oswald" w:eastAsia="Oswald" w:hAnsi="Oswald"/>
          <w:color w:val="666666"/>
          <w:sz w:val="72"/>
          <w:szCs w:val="72"/>
          <w:rtl w:val="0"/>
        </w:rPr>
        <w:t xml:space="preserve">2/2/23</w:t>
      </w:r>
    </w:p>
    <w:p w:rsidR="00000000" w:rsidDel="00000000" w:rsidP="00000000" w:rsidRDefault="00000000" w:rsidRPr="00000000" w14:paraId="00000003">
      <w:pPr>
        <w:pageBreakBefore w:val="0"/>
        <w:spacing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spacing w:after="0" w:before="120" w:line="360" w:lineRule="auto"/>
        <w:rPr>
          <w:rFonts w:ascii="Source Code Pro" w:cs="Source Code Pro" w:eastAsia="Source Code Pro" w:hAnsi="Source Code Pro"/>
          <w:b w:val="1"/>
          <w:color w:val="e31c60"/>
          <w:sz w:val="22"/>
          <w:szCs w:val="22"/>
        </w:rPr>
      </w:pPr>
      <w:bookmarkStart w:colFirst="0" w:colLast="0" w:name="_4bu4z72jz2rz" w:id="1"/>
      <w:bookmarkEnd w:id="1"/>
      <w:r w:rsidDel="00000000" w:rsidR="00000000" w:rsidRPr="00000000">
        <w:rPr>
          <w:rFonts w:ascii="Source Code Pro" w:cs="Source Code Pro" w:eastAsia="Source Code Pro" w:hAnsi="Source Code Pro"/>
          <w:b w:val="1"/>
          <w:color w:val="e31c60"/>
          <w:sz w:val="22"/>
          <w:szCs w:val="22"/>
          <w:rtl w:val="0"/>
        </w:rPr>
        <w:t xml:space="preserve"> February 2 2023 / 6PM Eastern Time</w:t>
      </w:r>
    </w:p>
    <w:p w:rsidR="00000000" w:rsidDel="00000000" w:rsidP="00000000" w:rsidRDefault="00000000" w:rsidRPr="00000000" w14:paraId="00000005">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lhm2jbzd1g6i" w:id="2"/>
      <w:bookmarkEnd w:id="2"/>
      <w:r w:rsidDel="00000000" w:rsidR="00000000" w:rsidRPr="00000000">
        <w:rPr>
          <w:rFonts w:ascii="Oswald" w:cs="Oswald" w:eastAsia="Oswald" w:hAnsi="Oswald"/>
          <w:color w:val="424242"/>
          <w:sz w:val="28"/>
          <w:szCs w:val="28"/>
          <w:rtl w:val="0"/>
        </w:rPr>
        <w:t xml:space="preserve">Zoom Info: </w:t>
      </w:r>
      <w:hyperlink r:id="rId7">
        <w:r w:rsidDel="00000000" w:rsidR="00000000" w:rsidRPr="00000000">
          <w:rPr>
            <w:rFonts w:ascii="Oswald" w:cs="Oswald" w:eastAsia="Oswald" w:hAnsi="Oswald"/>
            <w:color w:val="1155cc"/>
            <w:sz w:val="28"/>
            <w:szCs w:val="28"/>
            <w:u w:val="single"/>
            <w:rtl w:val="0"/>
          </w:rPr>
          <w:t xml:space="preserve">https://ucla.zoom.us/j/92967432936?pwd=Qzk5YXJXb2JCTlFuVFpOMHBPSjlPUT09</w:t>
        </w:r>
      </w:hyperlink>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a7xyidxwm6v3" w:id="3"/>
      <w:bookmarkEnd w:id="3"/>
      <w:r w:rsidDel="00000000" w:rsidR="00000000" w:rsidRPr="00000000">
        <w:rPr>
          <w:rFonts w:ascii="Oswald" w:cs="Oswald" w:eastAsia="Oswald" w:hAnsi="Oswald"/>
          <w:color w:val="424242"/>
          <w:sz w:val="28"/>
          <w:szCs w:val="28"/>
          <w:rtl w:val="0"/>
        </w:rPr>
        <w:t xml:space="preserve">ATTENDEES</w:t>
      </w:r>
    </w:p>
    <w:p w:rsidR="00000000" w:rsidDel="00000000" w:rsidP="00000000" w:rsidRDefault="00000000" w:rsidRPr="00000000" w14:paraId="00000008">
      <w:pPr>
        <w:pageBreakBefore w:val="0"/>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In-person (Zoom): Andrew Bernoff, Mike Hill, Lily Khadjavi, Alex Wiedemann, Juliette Bruce, Joseph Nakao, Dev Dabke, Chris Goff, Alex Hoover</w:t>
      </w:r>
    </w:p>
    <w:p w:rsidR="00000000" w:rsidDel="00000000" w:rsidP="00000000" w:rsidRDefault="00000000" w:rsidRPr="00000000" w14:paraId="00000009">
      <w:pPr>
        <w:pageBreakBefore w:val="0"/>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Absent: </w:t>
      </w:r>
    </w:p>
    <w:p w:rsidR="00000000" w:rsidDel="00000000" w:rsidP="00000000" w:rsidRDefault="00000000" w:rsidRPr="00000000" w14:paraId="0000000A">
      <w:pPr>
        <w:pageBreakBefore w:val="0"/>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AGENDA</w:t>
      </w:r>
    </w:p>
    <w:p w:rsidR="00000000" w:rsidDel="00000000" w:rsidP="00000000" w:rsidRDefault="00000000" w:rsidRPr="00000000" w14:paraId="0000000B">
      <w:pPr>
        <w:pStyle w:val="Heading2"/>
        <w:keepNext w:val="0"/>
        <w:keepLines w:val="0"/>
        <w:pageBreakBefore w:val="0"/>
        <w:spacing w:after="0" w:before="320" w:line="240" w:lineRule="auto"/>
        <w:rPr>
          <w:rFonts w:ascii="Source Code Pro" w:cs="Source Code Pro" w:eastAsia="Source Code Pro" w:hAnsi="Source Code Pro"/>
          <w:b w:val="1"/>
          <w:color w:val="e31c60"/>
          <w:sz w:val="20"/>
          <w:szCs w:val="20"/>
        </w:rPr>
      </w:pPr>
      <w:bookmarkStart w:colFirst="0" w:colLast="0" w:name="_5qakb2re2vwk" w:id="4"/>
      <w:bookmarkEnd w:id="4"/>
      <w:r w:rsidDel="00000000" w:rsidR="00000000" w:rsidRPr="00000000">
        <w:rPr>
          <w:rFonts w:ascii="Source Code Pro" w:cs="Source Code Pro" w:eastAsia="Source Code Pro" w:hAnsi="Source Code Pro"/>
          <w:b w:val="1"/>
          <w:color w:val="e31c60"/>
          <w:sz w:val="20"/>
          <w:szCs w:val="20"/>
          <w:rtl w:val="0"/>
        </w:rPr>
        <w:t xml:space="preserve">Last Meeting Follow-up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Joseph got a tenure track job!</w:t>
      </w:r>
    </w:p>
    <w:p w:rsidR="00000000" w:rsidDel="00000000" w:rsidP="00000000" w:rsidRDefault="00000000" w:rsidRPr="00000000" w14:paraId="0000000E">
      <w:pPr>
        <w:numPr>
          <w:ilvl w:val="0"/>
          <w:numId w:val="2"/>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Andrew started phased retirement!</w:t>
      </w:r>
      <w:r w:rsidDel="00000000" w:rsidR="00000000" w:rsidRPr="00000000">
        <w:rPr>
          <w:rtl w:val="0"/>
        </w:rPr>
      </w:r>
    </w:p>
    <w:p w:rsidR="00000000" w:rsidDel="00000000" w:rsidP="00000000" w:rsidRDefault="00000000" w:rsidRPr="00000000" w14:paraId="0000000F">
      <w:pPr>
        <w:pStyle w:val="Heading2"/>
        <w:keepNext w:val="0"/>
        <w:keepLines w:val="0"/>
        <w:pageBreakBefore w:val="0"/>
        <w:spacing w:after="0" w:before="320" w:line="240" w:lineRule="auto"/>
        <w:rPr>
          <w:rFonts w:ascii="Source Code Pro" w:cs="Source Code Pro" w:eastAsia="Source Code Pro" w:hAnsi="Source Code Pro"/>
          <w:b w:val="1"/>
          <w:color w:val="e31c60"/>
          <w:sz w:val="22"/>
          <w:szCs w:val="22"/>
        </w:rPr>
      </w:pPr>
      <w:bookmarkStart w:colFirst="0" w:colLast="0" w:name="_vm2db651zw47" w:id="5"/>
      <w:bookmarkEnd w:id="5"/>
      <w:r w:rsidDel="00000000" w:rsidR="00000000" w:rsidRPr="00000000">
        <w:rPr>
          <w:rFonts w:ascii="Source Code Pro" w:cs="Source Code Pro" w:eastAsia="Source Code Pro" w:hAnsi="Source Code Pro"/>
          <w:b w:val="1"/>
          <w:color w:val="e31c60"/>
          <w:sz w:val="22"/>
          <w:szCs w:val="22"/>
          <w:rtl w:val="0"/>
        </w:rPr>
        <w:t xml:space="preserve">New Business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4"/>
        </w:numPr>
        <w:ind w:left="720" w:hanging="360"/>
        <w:rPr>
          <w:rFonts w:ascii="Source Code Pro" w:cs="Source Code Pro" w:eastAsia="Source Code Pro" w:hAnsi="Source Code Pro"/>
          <w:sz w:val="20"/>
          <w:szCs w:val="20"/>
        </w:rPr>
      </w:pPr>
      <w:r w:rsidDel="00000000" w:rsidR="00000000" w:rsidRPr="00000000">
        <w:rPr>
          <w:rtl w:val="0"/>
        </w:rPr>
        <w:t xml:space="preserve">February is Black History Month: How can we best highlight and support Black LGBTQ+ mathematicians?</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Highlight and promote MG&amp;B</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Celebrating the old board and welcoming the new!</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Institutional Memberships</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Swag, newsletter, etc, but with less work than we might worry about!</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In-cooperation style events? https://awm-math.org/meetings/coopmeetings/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Website Reform</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Alex H., Mike H., and Gabriela are gonna poll the members about what resources they want to be able to add things to the website</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Some members have asked for our definition of an “Ally” for the Ally List to be put on the website</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Online resources (on our website) for helping undergraduate students navigate applying for grad school</w:t>
      </w:r>
    </w:p>
    <w:p w:rsidR="00000000" w:rsidDel="00000000" w:rsidP="00000000" w:rsidRDefault="00000000" w:rsidRPr="00000000" w14:paraId="0000001B">
      <w:pPr>
        <w:numPr>
          <w:ilvl w:val="2"/>
          <w:numId w:val="4"/>
        </w:numPr>
        <w:ind w:left="2160" w:hanging="360"/>
        <w:rPr>
          <w:u w:val="none"/>
        </w:rPr>
      </w:pPr>
      <w:r w:rsidDel="00000000" w:rsidR="00000000" w:rsidRPr="00000000">
        <w:rPr>
          <w:rtl w:val="0"/>
        </w:rPr>
        <w:t xml:space="preserve">Recorded panel perhaps? (that we post on website)</w:t>
      </w:r>
    </w:p>
    <w:p w:rsidR="00000000" w:rsidDel="00000000" w:rsidP="00000000" w:rsidRDefault="00000000" w:rsidRPr="00000000" w14:paraId="0000001C">
      <w:pPr>
        <w:numPr>
          <w:ilvl w:val="2"/>
          <w:numId w:val="4"/>
        </w:numPr>
        <w:ind w:left="2160" w:hanging="360"/>
        <w:rPr>
          <w:u w:val="none"/>
        </w:rPr>
      </w:pPr>
      <w:r w:rsidDel="00000000" w:rsidR="00000000" w:rsidRPr="00000000">
        <w:rPr>
          <w:rtl w:val="0"/>
        </w:rPr>
        <w:t xml:space="preserve">Perhaps a couple of times a year, have Zoom office hours? (One in spring for REUs? And another in the fall for grad school)</w:t>
      </w:r>
    </w:p>
    <w:p w:rsidR="00000000" w:rsidDel="00000000" w:rsidP="00000000" w:rsidRDefault="00000000" w:rsidRPr="00000000" w14:paraId="0000001D">
      <w:pPr>
        <w:numPr>
          <w:ilvl w:val="2"/>
          <w:numId w:val="4"/>
        </w:numPr>
        <w:ind w:left="2160" w:hanging="360"/>
        <w:rPr>
          <w:u w:val="none"/>
        </w:rPr>
      </w:pPr>
      <w:r w:rsidDel="00000000" w:rsidR="00000000" w:rsidRPr="00000000">
        <w:rPr>
          <w:rtl w:val="0"/>
        </w:rPr>
        <w:t xml:space="preserve">Juliette has also started some initiatives along these lines</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One board position is yet unfilled: Secretary. Mike H. has reached out to some people. Please suggest names!</w:t>
      </w:r>
    </w:p>
    <w:p w:rsidR="00000000" w:rsidDel="00000000" w:rsidP="00000000" w:rsidRDefault="00000000" w:rsidRPr="00000000" w14:paraId="0000001F">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40mlfguty7ok" w:id="6"/>
      <w:bookmarkEnd w:id="6"/>
      <w:r w:rsidDel="00000000" w:rsidR="00000000" w:rsidRPr="00000000">
        <w:rPr>
          <w:rFonts w:ascii="Oswald" w:cs="Oswald" w:eastAsia="Oswald" w:hAnsi="Oswald"/>
          <w:color w:val="424242"/>
          <w:sz w:val="28"/>
          <w:szCs w:val="28"/>
          <w:rtl w:val="0"/>
        </w:rPr>
        <w:t xml:space="preserve">ACTION ITEMS</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Pride Month Campaign!</w:t>
      </w:r>
    </w:p>
    <w:p w:rsidR="00000000" w:rsidDel="00000000" w:rsidP="00000000" w:rsidRDefault="00000000" w:rsidRPr="00000000" w14:paraId="00000021">
      <w:pPr>
        <w:pageBreakBefore w:val="0"/>
        <w:numPr>
          <w:ilvl w:val="1"/>
          <w:numId w:val="1"/>
        </w:numPr>
        <w:ind w:left="1440" w:hanging="360"/>
        <w:rPr>
          <w:u w:val="none"/>
        </w:rPr>
      </w:pPr>
      <w:r w:rsidDel="00000000" w:rsidR="00000000" w:rsidRPr="00000000">
        <w:rPr>
          <w:rtl w:val="0"/>
        </w:rPr>
        <w:t xml:space="preserve">We have a (longish) list of a diverse group of excellent mathematicians courtesy of Aram Dermenjian </w:t>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rtl w:val="0"/>
        </w:rPr>
        <w:t xml:space="preserve">New website</w:t>
      </w:r>
    </w:p>
    <w:p w:rsidR="00000000" w:rsidDel="00000000" w:rsidP="00000000" w:rsidRDefault="00000000" w:rsidRPr="00000000" w14:paraId="00000023">
      <w:pPr>
        <w:pageBreakBefore w:val="0"/>
        <w:numPr>
          <w:ilvl w:val="1"/>
          <w:numId w:val="1"/>
        </w:numPr>
        <w:ind w:left="1440" w:hanging="360"/>
        <w:rPr>
          <w:u w:val="none"/>
        </w:rPr>
      </w:pPr>
      <w:r w:rsidDel="00000000" w:rsidR="00000000" w:rsidRPr="00000000">
        <w:rPr>
          <w:rtl w:val="0"/>
        </w:rPr>
        <w:t xml:space="preserve">Resources page with links</w:t>
      </w:r>
    </w:p>
    <w:p w:rsidR="00000000" w:rsidDel="00000000" w:rsidP="00000000" w:rsidRDefault="00000000" w:rsidRPr="00000000" w14:paraId="00000024">
      <w:pPr>
        <w:pageBreakBefore w:val="0"/>
        <w:numPr>
          <w:ilvl w:val="2"/>
          <w:numId w:val="1"/>
        </w:numPr>
        <w:ind w:left="2160" w:hanging="360"/>
        <w:rPr>
          <w:u w:val="none"/>
        </w:rPr>
      </w:pPr>
      <w:hyperlink r:id="rId8">
        <w:r w:rsidDel="00000000" w:rsidR="00000000" w:rsidRPr="00000000">
          <w:rPr>
            <w:color w:val="1155cc"/>
            <w:u w:val="single"/>
            <w:rtl w:val="0"/>
          </w:rPr>
          <w:t xml:space="preserve">https://upload.sms.cam.ac.uk/media/1546030</w:t>
        </w:r>
      </w:hyperlink>
      <w:r w:rsidDel="00000000" w:rsidR="00000000" w:rsidRPr="00000000">
        <w:rPr>
          <w:rtl w:val="0"/>
        </w:rPr>
      </w:r>
    </w:p>
    <w:p w:rsidR="00000000" w:rsidDel="00000000" w:rsidP="00000000" w:rsidRDefault="00000000" w:rsidRPr="00000000" w14:paraId="00000025">
      <w:pPr>
        <w:pageBreakBefore w:val="0"/>
        <w:numPr>
          <w:ilvl w:val="2"/>
          <w:numId w:val="1"/>
        </w:numPr>
        <w:ind w:left="2160" w:hanging="360"/>
        <w:rPr>
          <w:u w:val="none"/>
        </w:rPr>
      </w:pPr>
      <w:hyperlink r:id="rId9">
        <w:r w:rsidDel="00000000" w:rsidR="00000000" w:rsidRPr="00000000">
          <w:rPr>
            <w:color w:val="1155cc"/>
            <w:u w:val="single"/>
            <w:rtl w:val="0"/>
          </w:rPr>
          <w:t xml:space="preserve">https://www.math.uni-hamburg.de/home/loewe/DCM2012/Turing/</w:t>
        </w:r>
      </w:hyperlink>
      <w:r w:rsidDel="00000000" w:rsidR="00000000" w:rsidRPr="00000000">
        <w:rPr>
          <w:rtl w:val="0"/>
        </w:rPr>
      </w:r>
    </w:p>
    <w:p w:rsidR="00000000" w:rsidDel="00000000" w:rsidP="00000000" w:rsidRDefault="00000000" w:rsidRPr="00000000" w14:paraId="00000026">
      <w:pPr>
        <w:pageBreakBefore w:val="0"/>
        <w:numPr>
          <w:ilvl w:val="2"/>
          <w:numId w:val="1"/>
        </w:numPr>
        <w:ind w:left="2160" w:hanging="360"/>
        <w:rPr>
          <w:u w:val="none"/>
        </w:rPr>
      </w:pPr>
      <w:r w:rsidDel="00000000" w:rsidR="00000000" w:rsidRPr="00000000">
        <w:rPr>
          <w:rtl w:val="0"/>
        </w:rPr>
        <w:t xml:space="preserve">Notices article</w:t>
      </w:r>
    </w:p>
    <w:p w:rsidR="00000000" w:rsidDel="00000000" w:rsidP="00000000" w:rsidRDefault="00000000" w:rsidRPr="00000000" w14:paraId="00000027">
      <w:pPr>
        <w:pageBreakBefore w:val="0"/>
        <w:numPr>
          <w:ilvl w:val="1"/>
          <w:numId w:val="1"/>
        </w:numPr>
        <w:ind w:left="1440" w:hanging="360"/>
        <w:rPr>
          <w:u w:val="none"/>
        </w:rPr>
      </w:pPr>
      <w:r w:rsidDel="00000000" w:rsidR="00000000" w:rsidRPr="00000000">
        <w:rPr>
          <w:rtl w:val="0"/>
        </w:rPr>
        <w:t xml:space="preserve">Ally / Institutional Members Page</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Student chapters and support</w:t>
      </w:r>
    </w:p>
    <w:p w:rsidR="00000000" w:rsidDel="00000000" w:rsidP="00000000" w:rsidRDefault="00000000" w:rsidRPr="00000000" w14:paraId="00000029">
      <w:pPr>
        <w:pageBreakBefore w:val="0"/>
        <w:numPr>
          <w:ilvl w:val="1"/>
          <w:numId w:val="1"/>
        </w:numPr>
        <w:ind w:left="1440" w:hanging="360"/>
        <w:rPr>
          <w:u w:val="none"/>
        </w:rPr>
      </w:pPr>
      <w:r w:rsidDel="00000000" w:rsidR="00000000" w:rsidRPr="00000000">
        <w:rPr>
          <w:rtl w:val="0"/>
        </w:rPr>
        <w:t xml:space="preserve">Official student groups might help students get funding, etc</w:t>
      </w:r>
    </w:p>
    <w:p w:rsidR="00000000" w:rsidDel="00000000" w:rsidP="00000000" w:rsidRDefault="00000000" w:rsidRPr="00000000" w14:paraId="0000002A">
      <w:pPr>
        <w:pageBreakBefore w:val="0"/>
        <w:numPr>
          <w:ilvl w:val="1"/>
          <w:numId w:val="1"/>
        </w:numPr>
        <w:ind w:left="1440" w:hanging="360"/>
        <w:rPr>
          <w:u w:val="none"/>
        </w:rPr>
      </w:pPr>
      <w:r w:rsidDel="00000000" w:rsidR="00000000" w:rsidRPr="00000000">
        <w:rPr>
          <w:rtl w:val="0"/>
        </w:rPr>
        <w:t xml:space="preserve">What does this bind or commit us to</w:t>
      </w:r>
    </w:p>
    <w:p w:rsidR="00000000" w:rsidDel="00000000" w:rsidP="00000000" w:rsidRDefault="00000000" w:rsidRPr="00000000" w14:paraId="0000002B">
      <w:pPr>
        <w:pageBreakBefore w:val="0"/>
        <w:numPr>
          <w:ilvl w:val="2"/>
          <w:numId w:val="1"/>
        </w:numPr>
        <w:ind w:left="2160" w:hanging="360"/>
        <w:rPr>
          <w:u w:val="none"/>
        </w:rPr>
      </w:pPr>
      <w:r w:rsidDel="00000000" w:rsidR="00000000" w:rsidRPr="00000000">
        <w:rPr>
          <w:rtl w:val="0"/>
        </w:rPr>
        <w:t xml:space="preserve">AWM Liability?</w:t>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Mike will reach out to Roberts about how to support Luis and what can we do?</w:t>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rtl w:val="0"/>
        </w:rPr>
        <w:t xml:space="preserve">Visibility campaign for mentorship for queer students, since many feel like their department doesn’t care</w:t>
      </w:r>
    </w:p>
    <w:p w:rsidR="00000000" w:rsidDel="00000000" w:rsidP="00000000" w:rsidRDefault="00000000" w:rsidRPr="00000000" w14:paraId="0000002E">
      <w:pPr>
        <w:pageBreakBefore w:val="0"/>
        <w:numPr>
          <w:ilvl w:val="1"/>
          <w:numId w:val="1"/>
        </w:numPr>
        <w:ind w:left="1440" w:hanging="360"/>
        <w:rPr>
          <w:u w:val="none"/>
        </w:rPr>
      </w:pPr>
      <w:r w:rsidDel="00000000" w:rsidR="00000000" w:rsidRPr="00000000">
        <w:rPr>
          <w:rtl w:val="0"/>
        </w:rPr>
        <w:t xml:space="preserve">Do we have something about navigating grad school? Something like this for the website</w:t>
      </w:r>
    </w:p>
    <w:p w:rsidR="00000000" w:rsidDel="00000000" w:rsidP="00000000" w:rsidRDefault="00000000" w:rsidRPr="00000000" w14:paraId="0000002F">
      <w:pPr>
        <w:pageBreakBefore w:val="0"/>
        <w:numPr>
          <w:ilvl w:val="1"/>
          <w:numId w:val="1"/>
        </w:numPr>
        <w:ind w:left="1440" w:hanging="360"/>
        <w:rPr>
          <w:u w:val="none"/>
        </w:rPr>
      </w:pPr>
      <w:r w:rsidDel="00000000" w:rsidR="00000000" w:rsidRPr="00000000">
        <w:rPr>
          <w:rtl w:val="0"/>
        </w:rPr>
        <w:t xml:space="preserve">Host a virtual panel that could be recorded?</w:t>
      </w:r>
    </w:p>
    <w:p w:rsidR="00000000" w:rsidDel="00000000" w:rsidP="00000000" w:rsidRDefault="00000000" w:rsidRPr="00000000" w14:paraId="00000030">
      <w:pPr>
        <w:pageBreakBefore w:val="0"/>
        <w:numPr>
          <w:ilvl w:val="1"/>
          <w:numId w:val="1"/>
        </w:numPr>
        <w:ind w:left="1440" w:hanging="360"/>
        <w:rPr>
          <w:u w:val="none"/>
        </w:rPr>
      </w:pPr>
      <w:r w:rsidDel="00000000" w:rsidR="00000000" w:rsidRPr="00000000">
        <w:rPr>
          <w:rtl w:val="0"/>
        </w:rPr>
        <w:t xml:space="preserve">Juliette is working on a tiered mentorship program for queer students</w:t>
      </w:r>
    </w:p>
    <w:p w:rsidR="00000000" w:rsidDel="00000000" w:rsidP="00000000" w:rsidRDefault="00000000" w:rsidRPr="00000000" w14:paraId="00000031">
      <w:pPr>
        <w:pageBreakBefore w:val="0"/>
        <w:numPr>
          <w:ilvl w:val="2"/>
          <w:numId w:val="1"/>
        </w:numPr>
        <w:ind w:left="2160" w:hanging="360"/>
        <w:rPr>
          <w:u w:val="none"/>
        </w:rPr>
      </w:pPr>
      <w:r w:rsidDel="00000000" w:rsidR="00000000" w:rsidRPr="00000000">
        <w:rPr>
          <w:rtl w:val="0"/>
        </w:rPr>
        <w:t xml:space="preserve">Vertically integrated with people from several career stages</w:t>
      </w:r>
      <w:r w:rsidDel="00000000" w:rsidR="00000000" w:rsidRPr="00000000">
        <w:rPr>
          <w:rtl w:val="0"/>
        </w:rPr>
      </w:r>
    </w:p>
    <w:p w:rsidR="00000000" w:rsidDel="00000000" w:rsidP="00000000" w:rsidRDefault="00000000" w:rsidRPr="00000000" w14:paraId="00000032">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ktlysww7qytx" w:id="7"/>
      <w:bookmarkEnd w:id="7"/>
      <w:r w:rsidDel="00000000" w:rsidR="00000000" w:rsidRPr="00000000">
        <w:rPr>
          <w:rFonts w:ascii="Oswald" w:cs="Oswald" w:eastAsia="Oswald" w:hAnsi="Oswald"/>
          <w:color w:val="424242"/>
          <w:sz w:val="28"/>
          <w:szCs w:val="28"/>
          <w:rtl w:val="0"/>
        </w:rPr>
        <w:t xml:space="preserve">UPCOMING &amp; PAST EVENTS</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numPr>
          <w:ilvl w:val="0"/>
          <w:numId w:val="3"/>
        </w:numPr>
        <w:ind w:left="720" w:hanging="360"/>
        <w:rPr/>
      </w:pPr>
      <w:r w:rsidDel="00000000" w:rsidR="00000000" w:rsidRPr="00000000">
        <w:rPr>
          <w:rtl w:val="0"/>
        </w:rPr>
        <w:t xml:space="preserve">Luis Leyva has gotten blowback from conservative media outlets about his Lavender Lecture talk.  Apparently he had to change his phone number.  How can we support him?  Two icky links below - the second includes a photo from the JMM: </w:t>
      </w:r>
    </w:p>
    <w:p w:rsidR="00000000" w:rsidDel="00000000" w:rsidP="00000000" w:rsidRDefault="00000000" w:rsidRPr="00000000" w14:paraId="00000035">
      <w:pPr>
        <w:pageBreakBefore w:val="0"/>
        <w:numPr>
          <w:ilvl w:val="1"/>
          <w:numId w:val="3"/>
        </w:numPr>
        <w:ind w:left="1440" w:hanging="360"/>
        <w:rPr/>
      </w:pPr>
      <w:hyperlink r:id="rId10">
        <w:r w:rsidDel="00000000" w:rsidR="00000000" w:rsidRPr="00000000">
          <w:rPr>
            <w:color w:val="1155cc"/>
            <w:u w:val="single"/>
            <w:rtl w:val="0"/>
          </w:rPr>
          <w:t xml:space="preserve">https://www.foxnews.com/media/professor-argues-math-education-white-cisheteropatriarchal-limits-queer-trans-students-color</w:t>
        </w:r>
      </w:hyperlink>
      <w:r w:rsidDel="00000000" w:rsidR="00000000" w:rsidRPr="00000000">
        <w:rPr>
          <w:rtl w:val="0"/>
        </w:rPr>
      </w:r>
    </w:p>
    <w:p w:rsidR="00000000" w:rsidDel="00000000" w:rsidP="00000000" w:rsidRDefault="00000000" w:rsidRPr="00000000" w14:paraId="00000036">
      <w:pPr>
        <w:pageBreakBefore w:val="0"/>
        <w:numPr>
          <w:ilvl w:val="1"/>
          <w:numId w:val="3"/>
        </w:numPr>
        <w:ind w:left="1440" w:hanging="360"/>
        <w:rPr/>
      </w:pPr>
      <w:hyperlink r:id="rId11">
        <w:r w:rsidDel="00000000" w:rsidR="00000000" w:rsidRPr="00000000">
          <w:rPr>
            <w:color w:val="1155cc"/>
            <w:u w:val="single"/>
            <w:rtl w:val="0"/>
          </w:rPr>
          <w:t xml:space="preserve">https://www.thecollegefix.com/college-math-is-a-white-cisheteropatriarchal-space-professor-says-at-major-conference/</w:t>
        </w:r>
      </w:hyperlink>
      <w:r w:rsidDel="00000000" w:rsidR="00000000" w:rsidRPr="00000000">
        <w:rPr>
          <w:rtl w:val="0"/>
        </w:rPr>
      </w:r>
    </w:p>
    <w:p w:rsidR="00000000" w:rsidDel="00000000" w:rsidP="00000000" w:rsidRDefault="00000000" w:rsidRPr="00000000" w14:paraId="00000037">
      <w:pPr>
        <w:pageBreakBefore w:val="0"/>
        <w:numPr>
          <w:ilvl w:val="1"/>
          <w:numId w:val="3"/>
        </w:numPr>
        <w:ind w:left="1440" w:hanging="360"/>
        <w:rPr>
          <w:u w:val="none"/>
        </w:rPr>
      </w:pPr>
      <w:r w:rsidDel="00000000" w:rsidR="00000000" w:rsidRPr="00000000">
        <w:rPr>
          <w:rtl w:val="0"/>
        </w:rPr>
        <w:t xml:space="preserve">What can we do as an organization?</w:t>
      </w:r>
    </w:p>
    <w:p w:rsidR="00000000" w:rsidDel="00000000" w:rsidP="00000000" w:rsidRDefault="00000000" w:rsidRPr="00000000" w14:paraId="00000038">
      <w:pPr>
        <w:pageBreakBefore w:val="0"/>
        <w:numPr>
          <w:ilvl w:val="2"/>
          <w:numId w:val="3"/>
        </w:numPr>
        <w:ind w:left="2160" w:hanging="360"/>
        <w:rPr>
          <w:u w:val="none"/>
        </w:rPr>
      </w:pPr>
      <w:r w:rsidDel="00000000" w:rsidR="00000000" w:rsidRPr="00000000">
        <w:rPr>
          <w:rtl w:val="0"/>
        </w:rPr>
        <w:t xml:space="preserve">Reach out to Rochelle Gutierrez for some of the info she provided before for how to support?</w:t>
      </w:r>
    </w:p>
    <w:p w:rsidR="00000000" w:rsidDel="00000000" w:rsidP="00000000" w:rsidRDefault="00000000" w:rsidRPr="00000000" w14:paraId="00000039">
      <w:pPr>
        <w:pageBreakBefore w:val="0"/>
        <w:numPr>
          <w:ilvl w:val="3"/>
          <w:numId w:val="3"/>
        </w:numPr>
        <w:ind w:left="2880" w:hanging="360"/>
        <w:rPr>
          <w:u w:val="none"/>
        </w:rPr>
      </w:pPr>
      <w:hyperlink r:id="rId12">
        <w:r w:rsidDel="00000000" w:rsidR="00000000" w:rsidRPr="00000000">
          <w:rPr>
            <w:color w:val="1155cc"/>
            <w:u w:val="single"/>
            <w:rtl w:val="0"/>
          </w:rPr>
          <w:t xml:space="preserve">https://mathedcollective.wordpress.com/2018/08/15/attack-on-rochelle-gutierrez/</w:t>
        </w:r>
      </w:hyperlink>
      <w:r w:rsidDel="00000000" w:rsidR="00000000" w:rsidRPr="00000000">
        <w:rPr>
          <w:rtl w:val="0"/>
        </w:rPr>
      </w:r>
    </w:p>
    <w:p w:rsidR="00000000" w:rsidDel="00000000" w:rsidP="00000000" w:rsidRDefault="00000000" w:rsidRPr="00000000" w14:paraId="0000003A">
      <w:pPr>
        <w:pageBreakBefore w:val="0"/>
        <w:numPr>
          <w:ilvl w:val="3"/>
          <w:numId w:val="3"/>
        </w:numPr>
        <w:ind w:left="2880" w:hanging="360"/>
        <w:rPr>
          <w:u w:val="none"/>
        </w:rPr>
      </w:pPr>
      <w:hyperlink r:id="rId13">
        <w:r w:rsidDel="00000000" w:rsidR="00000000" w:rsidRPr="00000000">
          <w:rPr>
            <w:color w:val="1155cc"/>
            <w:u w:val="single"/>
            <w:rtl w:val="0"/>
          </w:rPr>
          <w:t xml:space="preserve">https://mathedcollective.wordpress.com/resources-and-links/</w:t>
        </w:r>
      </w:hyperlink>
      <w:r w:rsidDel="00000000" w:rsidR="00000000" w:rsidRPr="00000000">
        <w:rPr>
          <w:rtl w:val="0"/>
        </w:rPr>
      </w:r>
    </w:p>
    <w:p w:rsidR="00000000" w:rsidDel="00000000" w:rsidP="00000000" w:rsidRDefault="00000000" w:rsidRPr="00000000" w14:paraId="0000003B">
      <w:pPr>
        <w:pageBreakBefore w:val="0"/>
        <w:numPr>
          <w:ilvl w:val="2"/>
          <w:numId w:val="3"/>
        </w:numPr>
        <w:ind w:left="2160" w:hanging="360"/>
        <w:rPr>
          <w:u w:val="none"/>
        </w:rPr>
      </w:pPr>
      <w:r w:rsidDel="00000000" w:rsidR="00000000" w:rsidRPr="00000000">
        <w:rPr>
          <w:rtl w:val="0"/>
        </w:rPr>
        <w:t xml:space="preserve">Chad Topaz dealt with this too</w:t>
      </w:r>
    </w:p>
    <w:p w:rsidR="00000000" w:rsidDel="00000000" w:rsidP="00000000" w:rsidRDefault="00000000" w:rsidRPr="00000000" w14:paraId="0000003C">
      <w:pPr>
        <w:pageBreakBefore w:val="0"/>
        <w:numPr>
          <w:ilvl w:val="2"/>
          <w:numId w:val="3"/>
        </w:numPr>
        <w:ind w:left="2160" w:hanging="360"/>
        <w:rPr>
          <w:u w:val="none"/>
        </w:rPr>
      </w:pPr>
      <w:r w:rsidDel="00000000" w:rsidR="00000000" w:rsidRPr="00000000">
        <w:rPr>
          <w:rtl w:val="0"/>
        </w:rPr>
        <w:t xml:space="preserve">Lily will bring this up at CoEDI (Committee of the AMS)</w:t>
      </w:r>
    </w:p>
    <w:p w:rsidR="00000000" w:rsidDel="00000000" w:rsidP="00000000" w:rsidRDefault="00000000" w:rsidRPr="00000000" w14:paraId="0000003D">
      <w:pPr>
        <w:pageBreakBefore w:val="0"/>
        <w:numPr>
          <w:ilvl w:val="1"/>
          <w:numId w:val="3"/>
        </w:numPr>
        <w:ind w:left="1440" w:hanging="360"/>
        <w:rPr>
          <w:u w:val="none"/>
        </w:rPr>
      </w:pPr>
      <w:r w:rsidDel="00000000" w:rsidR="00000000" w:rsidRPr="00000000">
        <w:rPr>
          <w:rtl w:val="0"/>
        </w:rPr>
        <w:t xml:space="preserve">What are sorts of best practices for getting people to step in, diffuse harm, and provide support when organizing things for us</w:t>
      </w:r>
    </w:p>
    <w:p w:rsidR="00000000" w:rsidDel="00000000" w:rsidP="00000000" w:rsidRDefault="00000000" w:rsidRPr="00000000" w14:paraId="0000003E">
      <w:pPr>
        <w:pageBreakBefore w:val="0"/>
        <w:numPr>
          <w:ilvl w:val="2"/>
          <w:numId w:val="3"/>
        </w:numPr>
        <w:ind w:left="2160" w:hanging="360"/>
        <w:rPr>
          <w:u w:val="none"/>
        </w:rPr>
      </w:pPr>
      <w:hyperlink r:id="rId14">
        <w:r w:rsidDel="00000000" w:rsidR="00000000" w:rsidRPr="00000000">
          <w:rPr>
            <w:color w:val="1155cc"/>
            <w:u w:val="single"/>
            <w:rtl w:val="0"/>
          </w:rPr>
          <w:t xml:space="preserve">https://queerjs.com/code-of-conduct</w:t>
        </w:r>
      </w:hyperlink>
      <w:r w:rsidDel="00000000" w:rsidR="00000000" w:rsidRPr="00000000">
        <w:rPr>
          <w:rtl w:val="0"/>
        </w:rPr>
      </w:r>
    </w:p>
    <w:p w:rsidR="00000000" w:rsidDel="00000000" w:rsidP="00000000" w:rsidRDefault="00000000" w:rsidRPr="00000000" w14:paraId="0000003F">
      <w:pPr>
        <w:pageBreakBefore w:val="0"/>
        <w:numPr>
          <w:ilvl w:val="2"/>
          <w:numId w:val="3"/>
        </w:numPr>
        <w:ind w:left="2160" w:hanging="360"/>
        <w:rPr>
          <w:u w:val="none"/>
        </w:rPr>
      </w:pPr>
      <w:r w:rsidDel="00000000" w:rsidR="00000000" w:rsidRPr="00000000">
        <w:rPr>
          <w:rtl w:val="0"/>
        </w:rPr>
        <w:t xml:space="preserve">https://mathedcollective.wordpress.com/2018/02/05/how-to-support-a-colleague-under-attack/</w:t>
      </w:r>
    </w:p>
    <w:p w:rsidR="00000000" w:rsidDel="00000000" w:rsidP="00000000" w:rsidRDefault="00000000" w:rsidRPr="00000000" w14:paraId="00000040">
      <w:pPr>
        <w:pageBreakBefore w:val="0"/>
        <w:numPr>
          <w:ilvl w:val="0"/>
          <w:numId w:val="3"/>
        </w:numPr>
        <w:ind w:left="720" w:hanging="360"/>
        <w:rPr/>
      </w:pPr>
      <w:r w:rsidDel="00000000" w:rsidR="00000000" w:rsidRPr="00000000">
        <w:rPr>
          <w:rtl w:val="0"/>
        </w:rPr>
        <w:t xml:space="preserve">Good news: NSF is funding the Spectra Survey of Mathematics Conference at UK Lexington in May 2023.  Here’s info about it.  Spectra wrote a letter of support.(contact: Benjamin Jany)</w:t>
      </w:r>
    </w:p>
    <w:p w:rsidR="00000000" w:rsidDel="00000000" w:rsidP="00000000" w:rsidRDefault="00000000" w:rsidRPr="00000000" w14:paraId="00000041">
      <w:pPr>
        <w:pageBreakBefore w:val="0"/>
        <w:numPr>
          <w:ilvl w:val="1"/>
          <w:numId w:val="3"/>
        </w:numPr>
        <w:ind w:left="1440" w:hanging="360"/>
        <w:rPr/>
      </w:pPr>
      <w:r w:rsidDel="00000000" w:rsidR="00000000" w:rsidRPr="00000000">
        <w:rPr>
          <w:rtl w:val="0"/>
        </w:rPr>
        <w:t xml:space="preserve">This award provides support for the 2023 Spectra Survey of Mathematics Conference (SSMC) to be held at the University of Kentucky in Lexington, Kentucky on May 20-21, 2023. The purpose of the conference is to promote a safe environment for young LGBTQ+ mathematicians. Such a conference will allow students to establish meaningful relationships at early stages of their careers, which will positively impact inclusiveness in the future. SSMC will further serve as a stepping stone for young researchers to discuss the creation of similar events in the future.</w:t>
        <w:br w:type="textWrapping"/>
      </w:r>
    </w:p>
    <w:p w:rsidR="00000000" w:rsidDel="00000000" w:rsidP="00000000" w:rsidRDefault="00000000" w:rsidRPr="00000000" w14:paraId="00000042">
      <w:pPr>
        <w:ind w:left="1440" w:firstLine="0"/>
        <w:rPr/>
      </w:pPr>
      <w:r w:rsidDel="00000000" w:rsidR="00000000" w:rsidRPr="00000000">
        <w:rPr>
          <w:rtl w:val="0"/>
        </w:rPr>
        <w:t xml:space="preserve">To promote interdisciplinary research, the conference will be open to every topic of mathematics, including, for example algebra, combinatorics, numerical analysis, topology, and partial differential equations. There will be three guest speakers for this conference: Dr. Seth Sullivant (North Carolina State University), Dr. Mary Lynn Reed (Rochester Institute of Technology) and Dr. Alexander Hoover (Cleveland State University). Participants will also be given the opportunity to give twenty minute talks about their recent research accomplishments. These talks will facilitate collaboration between participants and allow young researchers to learn about a variety of prominent research areas in mathematics. </w:t>
      </w:r>
    </w:p>
    <w:p w:rsidR="00000000" w:rsidDel="00000000" w:rsidP="00000000" w:rsidRDefault="00000000" w:rsidRPr="00000000" w14:paraId="00000043">
      <w:pPr>
        <w:pageBreakBefore w:val="0"/>
        <w:numPr>
          <w:ilvl w:val="0"/>
          <w:numId w:val="3"/>
        </w:numPr>
        <w:ind w:left="720" w:hanging="360"/>
        <w:rPr>
          <w:u w:val="none"/>
        </w:rPr>
      </w:pPr>
      <w:r w:rsidDel="00000000" w:rsidR="00000000" w:rsidRPr="00000000">
        <w:rPr>
          <w:rtl w:val="0"/>
        </w:rPr>
        <w:t xml:space="preserve">2024 LGBTQ+Math Day: PLANNING</w:t>
      </w:r>
    </w:p>
    <w:p w:rsidR="00000000" w:rsidDel="00000000" w:rsidP="00000000" w:rsidRDefault="00000000" w:rsidRPr="00000000" w14:paraId="00000044">
      <w:pPr>
        <w:pageBreakBefore w:val="0"/>
        <w:numPr>
          <w:ilvl w:val="1"/>
          <w:numId w:val="3"/>
        </w:numPr>
        <w:ind w:left="1440" w:hanging="360"/>
        <w:rPr>
          <w:u w:val="none"/>
        </w:rPr>
      </w:pPr>
      <w:r w:rsidDel="00000000" w:rsidR="00000000" w:rsidRPr="00000000">
        <w:rPr>
          <w:rtl w:val="0"/>
        </w:rPr>
        <w:t xml:space="preserve">Informal interest from MSRI</w:t>
      </w:r>
    </w:p>
    <w:p w:rsidR="00000000" w:rsidDel="00000000" w:rsidP="00000000" w:rsidRDefault="00000000" w:rsidRPr="00000000" w14:paraId="00000045">
      <w:pPr>
        <w:pageBreakBefore w:val="0"/>
        <w:numPr>
          <w:ilvl w:val="1"/>
          <w:numId w:val="3"/>
        </w:numPr>
        <w:ind w:left="1440" w:hanging="360"/>
        <w:rPr>
          <w:u w:val="none"/>
        </w:rPr>
      </w:pPr>
      <w:r w:rsidDel="00000000" w:rsidR="00000000" w:rsidRPr="00000000">
        <w:rPr>
          <w:rtl w:val="0"/>
        </w:rPr>
        <w:t xml:space="preserve">USF is close AND queer math provost!</w:t>
      </w:r>
    </w:p>
    <w:p w:rsidR="00000000" w:rsidDel="00000000" w:rsidP="00000000" w:rsidRDefault="00000000" w:rsidRPr="00000000" w14:paraId="00000046">
      <w:pPr>
        <w:pageBreakBefore w:val="0"/>
        <w:numPr>
          <w:ilvl w:val="2"/>
          <w:numId w:val="3"/>
        </w:numPr>
        <w:ind w:left="2160" w:hanging="360"/>
        <w:rPr>
          <w:u w:val="none"/>
        </w:rPr>
      </w:pPr>
      <w:r w:rsidDel="00000000" w:rsidR="00000000" w:rsidRPr="00000000">
        <w:rPr>
          <w:rtl w:val="0"/>
        </w:rPr>
        <w:t xml:space="preserve">https://www.usfca.edu/faculty/jeff-hamrick</w:t>
      </w:r>
    </w:p>
    <w:p w:rsidR="00000000" w:rsidDel="00000000" w:rsidP="00000000" w:rsidRDefault="00000000" w:rsidRPr="00000000" w14:paraId="00000047">
      <w:pPr>
        <w:pageBreakBefore w:val="0"/>
        <w:numPr>
          <w:ilvl w:val="0"/>
          <w:numId w:val="3"/>
        </w:numPr>
        <w:ind w:left="720" w:hanging="360"/>
        <w:rPr>
          <w:u w:val="none"/>
        </w:rPr>
      </w:pPr>
      <w:r w:rsidDel="00000000" w:rsidR="00000000" w:rsidRPr="00000000">
        <w:rPr>
          <w:rtl w:val="0"/>
        </w:rPr>
        <w:t xml:space="preserve">2023 Spectra Conference</w:t>
      </w:r>
    </w:p>
    <w:p w:rsidR="00000000" w:rsidDel="00000000" w:rsidP="00000000" w:rsidRDefault="00000000" w:rsidRPr="00000000" w14:paraId="00000048">
      <w:pPr>
        <w:pageBreakBefore w:val="0"/>
        <w:numPr>
          <w:ilvl w:val="1"/>
          <w:numId w:val="3"/>
        </w:numPr>
        <w:ind w:left="1440" w:hanging="360"/>
        <w:rPr>
          <w:u w:val="none"/>
        </w:rPr>
      </w:pPr>
      <w:r w:rsidDel="00000000" w:rsidR="00000000" w:rsidRPr="00000000">
        <w:rPr>
          <w:rtl w:val="0"/>
        </w:rPr>
        <w:t xml:space="preserve">Nominations for plenary speakers is currently open (</w:t>
      </w:r>
      <w:hyperlink r:id="rId15">
        <w:r w:rsidDel="00000000" w:rsidR="00000000" w:rsidRPr="00000000">
          <w:rPr>
            <w:color w:val="1155cc"/>
            <w:u w:val="single"/>
            <w:rtl w:val="0"/>
          </w:rPr>
          <w:t xml:space="preserve">link here</w:t>
        </w:r>
      </w:hyperlink>
      <w:r w:rsidDel="00000000" w:rsidR="00000000" w:rsidRPr="00000000">
        <w:rPr>
          <w:rtl w:val="0"/>
        </w:rPr>
        <w:t xml:space="preserve">)</w:t>
      </w:r>
    </w:p>
    <w:p w:rsidR="00000000" w:rsidDel="00000000" w:rsidP="00000000" w:rsidRDefault="00000000" w:rsidRPr="00000000" w14:paraId="00000049">
      <w:pPr>
        <w:pageBreakBefore w:val="0"/>
        <w:numPr>
          <w:ilvl w:val="1"/>
          <w:numId w:val="3"/>
        </w:numPr>
        <w:ind w:left="1440" w:hanging="360"/>
        <w:rPr>
          <w:u w:val="none"/>
        </w:rPr>
      </w:pPr>
      <w:r w:rsidDel="00000000" w:rsidR="00000000" w:rsidRPr="00000000">
        <w:rPr>
          <w:rtl w:val="0"/>
        </w:rPr>
        <w:t xml:space="preserve">Having some panels and shorter talks</w:t>
      </w:r>
    </w:p>
    <w:p w:rsidR="00000000" w:rsidDel="00000000" w:rsidP="00000000" w:rsidRDefault="00000000" w:rsidRPr="00000000" w14:paraId="0000004A">
      <w:pPr>
        <w:pageBreakBefore w:val="0"/>
        <w:numPr>
          <w:ilvl w:val="1"/>
          <w:numId w:val="3"/>
        </w:numPr>
        <w:ind w:left="1440" w:hanging="360"/>
        <w:rPr>
          <w:u w:val="none"/>
        </w:rPr>
      </w:pPr>
      <w:r w:rsidDel="00000000" w:rsidR="00000000" w:rsidRPr="00000000">
        <w:rPr>
          <w:rtl w:val="0"/>
        </w:rPr>
        <w:t xml:space="preserve">Should have all the details worked out in March</w:t>
      </w:r>
    </w:p>
    <w:p w:rsidR="00000000" w:rsidDel="00000000" w:rsidP="00000000" w:rsidRDefault="00000000" w:rsidRPr="00000000" w14:paraId="0000004B">
      <w:pPr>
        <w:pageBreakBefore w:val="0"/>
        <w:numPr>
          <w:ilvl w:val="1"/>
          <w:numId w:val="3"/>
        </w:numPr>
        <w:ind w:left="1440" w:hanging="360"/>
        <w:rPr>
          <w:u w:val="none"/>
        </w:rPr>
      </w:pPr>
      <w:r w:rsidDel="00000000" w:rsidR="00000000" w:rsidRPr="00000000">
        <w:rPr>
          <w:rtl w:val="0"/>
        </w:rPr>
        <w:t xml:space="preserve">Also planning Spectra Conference III (in-person for 2024)</w:t>
      </w:r>
      <w:r w:rsidDel="00000000" w:rsidR="00000000" w:rsidRPr="00000000">
        <w:rPr>
          <w:rtl w:val="0"/>
        </w:rPr>
      </w:r>
    </w:p>
    <w:p w:rsidR="00000000" w:rsidDel="00000000" w:rsidP="00000000" w:rsidRDefault="00000000" w:rsidRPr="00000000" w14:paraId="0000004C">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xgy36gta5kqf" w:id="8"/>
      <w:bookmarkEnd w:id="8"/>
      <w:r w:rsidDel="00000000" w:rsidR="00000000" w:rsidRPr="00000000">
        <w:rPr>
          <w:rFonts w:ascii="Oswald" w:cs="Oswald" w:eastAsia="Oswald" w:hAnsi="Oswald"/>
          <w:color w:val="424242"/>
          <w:sz w:val="28"/>
          <w:szCs w:val="28"/>
          <w:rtl w:val="0"/>
        </w:rPr>
        <w:t xml:space="preserve">DREAM &amp; LARGE SCALE GOALS</w:t>
      </w:r>
    </w:p>
    <w:p w:rsidR="00000000" w:rsidDel="00000000" w:rsidP="00000000" w:rsidRDefault="00000000" w:rsidRPr="00000000" w14:paraId="0000004D">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collegefix.com/college-math-is-a-white-cisheteropatriarchal-space-professor-says-at-major-conference/" TargetMode="External"/><Relationship Id="rId10" Type="http://schemas.openxmlformats.org/officeDocument/2006/relationships/hyperlink" Target="https://www.foxnews.com/media/professor-argues-math-education-white-cisheteropatriarchal-limits-queer-trans-students-color" TargetMode="External"/><Relationship Id="rId13" Type="http://schemas.openxmlformats.org/officeDocument/2006/relationships/hyperlink" Target="https://mathedcollective.wordpress.com/resources-and-links/" TargetMode="External"/><Relationship Id="rId12" Type="http://schemas.openxmlformats.org/officeDocument/2006/relationships/hyperlink" Target="https://mathedcollective.wordpress.com/2018/08/15/attack-on-rochelle-gutierre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th.uni-hamburg.de/home/loewe/DCM2012/Turing/" TargetMode="External"/><Relationship Id="rId15" Type="http://schemas.openxmlformats.org/officeDocument/2006/relationships/hyperlink" Target="https://forms.gle/nPtoYuoKag8T7J79A" TargetMode="External"/><Relationship Id="rId14" Type="http://schemas.openxmlformats.org/officeDocument/2006/relationships/hyperlink" Target="https://queerjs.com/code-of-conduc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ucla.zoom.us/j/92967432936?pwd=Qzk5YXJXb2JCTlFuVFpOMHBPSjlPUT09" TargetMode="External"/><Relationship Id="rId8" Type="http://schemas.openxmlformats.org/officeDocument/2006/relationships/hyperlink" Target="https://upload.sms.cam.ac.uk/media/154603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