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31B22" w:rsidRPr="006249DD" w14:paraId="30F902CA" w14:textId="77777777" w:rsidTr="00E54952">
        <w:tc>
          <w:tcPr>
            <w:tcW w:w="2830" w:type="dxa"/>
          </w:tcPr>
          <w:p w14:paraId="2FA50DDA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Hours per week</w:t>
            </w:r>
          </w:p>
        </w:tc>
        <w:tc>
          <w:tcPr>
            <w:tcW w:w="6186" w:type="dxa"/>
          </w:tcPr>
          <w:p w14:paraId="6A1133B1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A discrete numerical value (can only take on integer values) that represents how many hours the individual reported to work in the average working week.</w:t>
            </w:r>
          </w:p>
        </w:tc>
      </w:tr>
      <w:tr w:rsidR="00031B22" w:rsidRPr="006249DD" w14:paraId="33497A20" w14:textId="77777777" w:rsidTr="00E54952">
        <w:tc>
          <w:tcPr>
            <w:tcW w:w="2830" w:type="dxa"/>
          </w:tcPr>
          <w:p w14:paraId="5BECD207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Relationship</w:t>
            </w:r>
          </w:p>
        </w:tc>
        <w:tc>
          <w:tcPr>
            <w:tcW w:w="6186" w:type="dxa"/>
          </w:tcPr>
          <w:p w14:paraId="27423DCC" w14:textId="4E4039A1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 xml:space="preserve">Indicates the </w:t>
            </w:r>
            <w:r w:rsidR="00422BCD" w:rsidRPr="006249DD">
              <w:rPr>
                <w:rFonts w:ascii="Perpetua" w:hAnsi="Perpetua"/>
              </w:rPr>
              <w:t>individual’s</w:t>
            </w:r>
            <w:r w:rsidRPr="006249DD">
              <w:rPr>
                <w:rFonts w:ascii="Perpetua" w:hAnsi="Perpetua"/>
              </w:rPr>
              <w:t xml:space="preserve"> relation relative to another, classified into the following bins: Wife, Own-child, Husband, Not-in-family, Other-relative, Unmarried</w:t>
            </w:r>
          </w:p>
        </w:tc>
      </w:tr>
      <w:tr w:rsidR="00031B22" w:rsidRPr="006249DD" w14:paraId="5E8BD3C1" w14:textId="77777777" w:rsidTr="00E54952">
        <w:tc>
          <w:tcPr>
            <w:tcW w:w="2830" w:type="dxa"/>
          </w:tcPr>
          <w:p w14:paraId="24DEEE40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Occupation</w:t>
            </w:r>
          </w:p>
        </w:tc>
        <w:tc>
          <w:tcPr>
            <w:tcW w:w="6186" w:type="dxa"/>
          </w:tcPr>
          <w:p w14:paraId="1766D1D0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The occupation of the individual, broadly classified into the following categories: Tech-support, Craft-repair, Other-service, Sales, Exec-managerial, Prof-specialty, Handlers-cleaners, Machine-op-inspct, Adm-clerical, Farming-fishing, Transport-moving, Priv-house-serv, Protective-serv, Armed-Forces</w:t>
            </w:r>
          </w:p>
        </w:tc>
      </w:tr>
      <w:tr w:rsidR="00031B22" w:rsidRPr="006249DD" w14:paraId="5E424CAE" w14:textId="77777777" w:rsidTr="00E54952">
        <w:tc>
          <w:tcPr>
            <w:tcW w:w="2830" w:type="dxa"/>
          </w:tcPr>
          <w:p w14:paraId="35477FFC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Education Level</w:t>
            </w:r>
          </w:p>
        </w:tc>
        <w:tc>
          <w:tcPr>
            <w:tcW w:w="6186" w:type="dxa"/>
          </w:tcPr>
          <w:p w14:paraId="1305BD77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The highest level achieved by the entity at the time of reporting. The bins are: Bachelors, Some</w:t>
            </w:r>
            <w:r w:rsidRPr="006249DD">
              <w:rPr>
                <w:rFonts w:ascii="Perpetua" w:hAnsi="Perpetua"/>
              </w:rPr>
              <w:softHyphen/>
              <w:t xml:space="preserve"> college, 11th, HS</w:t>
            </w:r>
            <w:r w:rsidRPr="006249DD">
              <w:rPr>
                <w:rFonts w:ascii="Perpetua" w:hAnsi="Perpetua"/>
              </w:rPr>
              <w:softHyphen/>
              <w:t>grad, Prof</w:t>
            </w:r>
            <w:r w:rsidRPr="006249DD">
              <w:rPr>
                <w:rFonts w:ascii="Perpetua" w:hAnsi="Perpetua"/>
              </w:rPr>
              <w:softHyphen/>
              <w:t>school, Assoc</w:t>
            </w:r>
            <w:r w:rsidRPr="006249DD">
              <w:rPr>
                <w:rFonts w:ascii="Perpetua" w:hAnsi="Perpetua"/>
              </w:rPr>
              <w:softHyphen/>
              <w:t>acdm, Assoc</w:t>
            </w:r>
            <w:r w:rsidRPr="006249DD">
              <w:rPr>
                <w:rFonts w:ascii="Perpetua" w:hAnsi="Perpetua"/>
              </w:rPr>
              <w:softHyphen/>
              <w:t>voc, 9th, 7th</w:t>
            </w:r>
            <w:r w:rsidRPr="006249DD">
              <w:rPr>
                <w:rFonts w:ascii="Perpetua" w:hAnsi="Perpetua"/>
              </w:rPr>
              <w:softHyphen/>
              <w:t>8th, 12th, Masters, 1st</w:t>
            </w:r>
            <w:r w:rsidRPr="006249DD">
              <w:rPr>
                <w:rFonts w:ascii="Perpetua" w:hAnsi="Perpetua"/>
              </w:rPr>
              <w:softHyphen/>
              <w:t>4th, 10th, Doctorate, 5th</w:t>
            </w:r>
            <w:r w:rsidRPr="006249DD">
              <w:rPr>
                <w:rFonts w:ascii="Perpetua" w:hAnsi="Perpetua"/>
              </w:rPr>
              <w:softHyphen/>
              <w:t>6th, Preschool.</w:t>
            </w:r>
          </w:p>
        </w:tc>
      </w:tr>
      <w:tr w:rsidR="00031B22" w:rsidRPr="006249DD" w14:paraId="7BCD6521" w14:textId="77777777" w:rsidTr="00E54952">
        <w:tc>
          <w:tcPr>
            <w:tcW w:w="2830" w:type="dxa"/>
          </w:tcPr>
          <w:p w14:paraId="30848FDF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Capital-gain(loss):</w:t>
            </w:r>
          </w:p>
        </w:tc>
        <w:tc>
          <w:tcPr>
            <w:tcW w:w="6186" w:type="dxa"/>
          </w:tcPr>
          <w:p w14:paraId="68901DA0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Continuous numeric value indicating the capital gain (loss) of the individual in the year of recording.</w:t>
            </w:r>
          </w:p>
        </w:tc>
      </w:tr>
      <w:tr w:rsidR="00031B22" w:rsidRPr="006249DD" w14:paraId="4CE70A65" w14:textId="77777777" w:rsidTr="00E54952">
        <w:tc>
          <w:tcPr>
            <w:tcW w:w="2830" w:type="dxa"/>
          </w:tcPr>
          <w:p w14:paraId="11AD934F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 xml:space="preserve">Education Number </w:t>
            </w:r>
          </w:p>
        </w:tc>
        <w:tc>
          <w:tcPr>
            <w:tcW w:w="6186" w:type="dxa"/>
          </w:tcPr>
          <w:p w14:paraId="4AF8FBF7" w14:textId="575973E5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This translates the categorical variable ‘Education</w:t>
            </w:r>
            <w:r w:rsidR="00422BCD">
              <w:rPr>
                <w:rFonts w:ascii="Perpetua" w:hAnsi="Perpetua"/>
              </w:rPr>
              <w:t xml:space="preserve"> Level</w:t>
            </w:r>
            <w:r w:rsidRPr="006249DD">
              <w:rPr>
                <w:rFonts w:ascii="Perpetua" w:hAnsi="Perpetua"/>
              </w:rPr>
              <w:t xml:space="preserve">’ into a discrete variable where </w:t>
            </w:r>
            <w:r w:rsidR="00422BCD">
              <w:rPr>
                <w:rFonts w:ascii="Perpetua" w:hAnsi="Perpetua"/>
              </w:rPr>
              <w:t>‘</w:t>
            </w:r>
            <w:r w:rsidRPr="006249DD">
              <w:rPr>
                <w:rFonts w:ascii="Perpetua" w:hAnsi="Perpetua"/>
              </w:rPr>
              <w:t>1</w:t>
            </w:r>
            <w:r w:rsidR="00422BCD">
              <w:rPr>
                <w:rFonts w:ascii="Perpetua" w:hAnsi="Perpetua"/>
              </w:rPr>
              <w:t>’</w:t>
            </w:r>
            <w:r w:rsidRPr="006249DD">
              <w:rPr>
                <w:rFonts w:ascii="Perpetua" w:hAnsi="Perpetua"/>
              </w:rPr>
              <w:t xml:space="preserve"> corresponds to Preschool</w:t>
            </w:r>
            <w:r w:rsidR="00422BCD">
              <w:rPr>
                <w:rFonts w:ascii="Perpetua" w:hAnsi="Perpetua"/>
              </w:rPr>
              <w:t>, ‘2’ to 1</w:t>
            </w:r>
            <w:r w:rsidR="00422BCD" w:rsidRPr="00422BCD">
              <w:rPr>
                <w:rFonts w:ascii="Perpetua" w:hAnsi="Perpetua"/>
              </w:rPr>
              <w:t>st</w:t>
            </w:r>
            <w:r w:rsidR="00422BCD">
              <w:rPr>
                <w:rFonts w:ascii="Perpetua" w:hAnsi="Perpetua"/>
              </w:rPr>
              <w:t xml:space="preserve">4th, and so on.  </w:t>
            </w:r>
          </w:p>
        </w:tc>
      </w:tr>
      <w:tr w:rsidR="00031B22" w:rsidRPr="006249DD" w14:paraId="2D337493" w14:textId="77777777" w:rsidTr="00E54952">
        <w:tc>
          <w:tcPr>
            <w:tcW w:w="2830" w:type="dxa"/>
          </w:tcPr>
          <w:p w14:paraId="5686B276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Income over 50K (label)</w:t>
            </w:r>
          </w:p>
        </w:tc>
        <w:tc>
          <w:tcPr>
            <w:tcW w:w="6186" w:type="dxa"/>
          </w:tcPr>
          <w:p w14:paraId="087936AE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This field indicates if the individual made over $50K, it is the label within the dataset.</w:t>
            </w:r>
          </w:p>
        </w:tc>
      </w:tr>
      <w:tr w:rsidR="00031B22" w:rsidRPr="006249DD" w14:paraId="571A1E06" w14:textId="77777777" w:rsidTr="00E54952">
        <w:tc>
          <w:tcPr>
            <w:tcW w:w="2830" w:type="dxa"/>
          </w:tcPr>
          <w:p w14:paraId="2A0BEA32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Native Country</w:t>
            </w:r>
          </w:p>
        </w:tc>
        <w:tc>
          <w:tcPr>
            <w:tcW w:w="6186" w:type="dxa"/>
          </w:tcPr>
          <w:p w14:paraId="26243BE2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Where the individual formerly resided and classifies as their country of origin.</w:t>
            </w:r>
          </w:p>
        </w:tc>
      </w:tr>
      <w:tr w:rsidR="00031B22" w:rsidRPr="006249DD" w14:paraId="5445FE2D" w14:textId="77777777" w:rsidTr="00E54952">
        <w:tc>
          <w:tcPr>
            <w:tcW w:w="2830" w:type="dxa"/>
          </w:tcPr>
          <w:p w14:paraId="1FFEAC9D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Marital status</w:t>
            </w:r>
          </w:p>
        </w:tc>
        <w:tc>
          <w:tcPr>
            <w:tcW w:w="6186" w:type="dxa"/>
          </w:tcPr>
          <w:p w14:paraId="0830D41C" w14:textId="0FF60321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 xml:space="preserve">Indicates the marital status of an individual classifying it to 7 categories: Married with civilian spouse, never-married, divorced    separated, widowed, married with absent spouse, married with spouse in AF.     </w:t>
            </w:r>
          </w:p>
        </w:tc>
      </w:tr>
      <w:tr w:rsidR="00031B22" w:rsidRPr="006249DD" w14:paraId="7D945366" w14:textId="77777777" w:rsidTr="00E54952">
        <w:tc>
          <w:tcPr>
            <w:tcW w:w="2830" w:type="dxa"/>
          </w:tcPr>
          <w:p w14:paraId="1C34F38B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Race</w:t>
            </w:r>
          </w:p>
        </w:tc>
        <w:tc>
          <w:tcPr>
            <w:tcW w:w="6186" w:type="dxa"/>
          </w:tcPr>
          <w:p w14:paraId="366FE441" w14:textId="77777777" w:rsidR="00031B22" w:rsidRPr="006249DD" w:rsidRDefault="00031B22" w:rsidP="00E54952">
            <w:pPr>
              <w:spacing w:line="360" w:lineRule="auto"/>
              <w:rPr>
                <w:rFonts w:ascii="Perpetua" w:hAnsi="Perpetua"/>
              </w:rPr>
            </w:pPr>
            <w:r w:rsidRPr="006249DD">
              <w:rPr>
                <w:rFonts w:ascii="Perpetua" w:hAnsi="Perpetua"/>
              </w:rPr>
              <w:t>Indicates the race of the individual, classifying it to 5 categories: white, black, Asian Pacific Islander, American Indian Eskimo and other.</w:t>
            </w:r>
          </w:p>
        </w:tc>
      </w:tr>
    </w:tbl>
    <w:p w14:paraId="1FA10BE9" w14:textId="3E505C54" w:rsidR="00062747" w:rsidRDefault="00422BCD"/>
    <w:p w14:paraId="2BF2C820" w14:textId="77777777" w:rsidR="00031B22" w:rsidRDefault="00031B22"/>
    <w:sectPr w:rsidR="0003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22"/>
    <w:rsid w:val="00031B22"/>
    <w:rsid w:val="00422BCD"/>
    <w:rsid w:val="00916EE8"/>
    <w:rsid w:val="00E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A163B"/>
  <w15:chartTrackingRefBased/>
  <w15:docId w15:val="{2BAA8A01-A6C3-FC4A-88C5-5D2FB265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Louis</dc:creator>
  <cp:keywords/>
  <dc:description/>
  <cp:lastModifiedBy>GREEN Louis</cp:lastModifiedBy>
  <cp:revision>1</cp:revision>
  <dcterms:created xsi:type="dcterms:W3CDTF">2020-12-11T09:19:00Z</dcterms:created>
  <dcterms:modified xsi:type="dcterms:W3CDTF">2020-12-11T10:07:00Z</dcterms:modified>
</cp:coreProperties>
</file>