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7"/>
        <w:ind w:left="0" w:right="0" w:firstLine="0"/>
        <w:jc w:val="center"/>
        <w:rPr>
          <w:b/>
          <w:sz w:val="20"/>
        </w:rPr>
      </w:pPr>
      <w:r>
        <w:rPr>
          <w:b/>
          <w:color w:val="595959"/>
          <w:sz w:val="20"/>
        </w:rPr>
        <w:t>INSTITUTO</w:t>
      </w:r>
      <w:r>
        <w:rPr>
          <w:b/>
          <w:color w:val="595959"/>
          <w:spacing w:val="-8"/>
          <w:sz w:val="20"/>
        </w:rPr>
        <w:t> </w:t>
      </w:r>
      <w:r>
        <w:rPr>
          <w:b/>
          <w:color w:val="595959"/>
          <w:sz w:val="20"/>
        </w:rPr>
        <w:t>FEDERAL</w:t>
      </w:r>
      <w:r>
        <w:rPr>
          <w:b/>
          <w:color w:val="595959"/>
          <w:spacing w:val="-7"/>
          <w:sz w:val="20"/>
        </w:rPr>
        <w:t> </w:t>
      </w:r>
      <w:r>
        <w:rPr>
          <w:b/>
          <w:color w:val="595959"/>
          <w:sz w:val="20"/>
        </w:rPr>
        <w:t>DE</w:t>
      </w:r>
      <w:r>
        <w:rPr>
          <w:b/>
          <w:color w:val="595959"/>
          <w:spacing w:val="-6"/>
          <w:sz w:val="20"/>
        </w:rPr>
        <w:t> </w:t>
      </w:r>
      <w:r>
        <w:rPr>
          <w:b/>
          <w:color w:val="595959"/>
          <w:spacing w:val="-2"/>
          <w:sz w:val="20"/>
        </w:rPr>
        <w:t>RONDÔNIA</w:t>
      </w:r>
    </w:p>
    <w:p>
      <w:pPr>
        <w:spacing w:before="77"/>
        <w:ind w:left="0" w:right="0" w:firstLine="0"/>
        <w:jc w:val="center"/>
        <w:rPr>
          <w:sz w:val="18"/>
        </w:rPr>
      </w:pPr>
      <w:r>
        <w:rPr>
          <w:color w:val="595959"/>
          <w:sz w:val="18"/>
        </w:rPr>
        <w:t>Campus</w:t>
      </w:r>
      <w:r>
        <w:rPr>
          <w:color w:val="595959"/>
          <w:spacing w:val="-5"/>
          <w:sz w:val="18"/>
        </w:rPr>
        <w:t> </w:t>
      </w:r>
      <w:r>
        <w:rPr>
          <w:color w:val="595959"/>
          <w:sz w:val="18"/>
        </w:rPr>
        <w:t>Porto</w:t>
      </w:r>
      <w:r>
        <w:rPr>
          <w:color w:val="595959"/>
          <w:spacing w:val="-5"/>
          <w:sz w:val="18"/>
        </w:rPr>
        <w:t> </w:t>
      </w:r>
      <w:r>
        <w:rPr>
          <w:color w:val="595959"/>
          <w:sz w:val="18"/>
        </w:rPr>
        <w:t>Velho</w:t>
      </w:r>
      <w:r>
        <w:rPr>
          <w:color w:val="595959"/>
          <w:spacing w:val="-5"/>
          <w:sz w:val="18"/>
        </w:rPr>
        <w:t> </w:t>
      </w:r>
      <w:r>
        <w:rPr>
          <w:color w:val="595959"/>
          <w:sz w:val="18"/>
        </w:rPr>
        <w:t>Calama</w:t>
      </w:r>
      <w:r>
        <w:rPr>
          <w:color w:val="595959"/>
          <w:spacing w:val="-5"/>
          <w:sz w:val="18"/>
        </w:rPr>
        <w:t> </w:t>
      </w:r>
      <w:r>
        <w:rPr>
          <w:color w:val="595959"/>
          <w:sz w:val="18"/>
        </w:rPr>
        <w:t>—</w:t>
      </w:r>
      <w:r>
        <w:rPr>
          <w:color w:val="595959"/>
          <w:spacing w:val="-6"/>
          <w:sz w:val="18"/>
        </w:rPr>
        <w:t> </w:t>
      </w:r>
      <w:r>
        <w:rPr>
          <w:color w:val="595959"/>
          <w:sz w:val="18"/>
        </w:rPr>
        <w:t>Desenvolvimento</w:t>
      </w:r>
      <w:r>
        <w:rPr>
          <w:color w:val="595959"/>
          <w:spacing w:val="-6"/>
          <w:sz w:val="18"/>
        </w:rPr>
        <w:t> </w:t>
      </w:r>
      <w:r>
        <w:rPr>
          <w:color w:val="595959"/>
          <w:sz w:val="18"/>
        </w:rPr>
        <w:t>de</w:t>
      </w:r>
      <w:r>
        <w:rPr>
          <w:color w:val="595959"/>
          <w:spacing w:val="-5"/>
          <w:sz w:val="18"/>
        </w:rPr>
        <w:t> </w:t>
      </w:r>
      <w:r>
        <w:rPr>
          <w:color w:val="595959"/>
          <w:spacing w:val="-2"/>
          <w:sz w:val="18"/>
        </w:rPr>
        <w:t>Sistemas</w:t>
      </w:r>
    </w:p>
    <w:p>
      <w:pPr>
        <w:pStyle w:val="BodyText"/>
        <w:spacing w:before="71"/>
        <w:rPr>
          <w:sz w:val="18"/>
        </w:rPr>
      </w:pPr>
    </w:p>
    <w:p>
      <w:pPr>
        <w:pStyle w:val="Heading1"/>
      </w:pPr>
      <w:r>
        <w:rPr>
          <w:color w:val="1F3864"/>
        </w:rPr>
        <w:t>ATIVIDADE</w:t>
      </w:r>
      <w:r>
        <w:rPr>
          <w:color w:val="1F3864"/>
          <w:spacing w:val="-2"/>
        </w:rPr>
        <w:t> AVALIATIVA</w:t>
      </w:r>
    </w:p>
    <w:p>
      <w:pPr>
        <w:pStyle w:val="BodyText"/>
        <w:spacing w:before="24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638" w:val="left" w:leader="none"/>
        </w:tabs>
        <w:spacing w:line="240" w:lineRule="auto" w:before="0" w:after="0"/>
        <w:ind w:left="638" w:right="0" w:hanging="278"/>
        <w:jc w:val="left"/>
      </w:pPr>
      <w:r>
        <w:rPr>
          <w:color w:val="1F3864"/>
        </w:rPr>
        <w:t>Objetivo</w:t>
      </w:r>
      <w:r>
        <w:rPr>
          <w:color w:val="1F3864"/>
          <w:spacing w:val="-6"/>
        </w:rPr>
        <w:t> </w:t>
      </w:r>
      <w:r>
        <w:rPr>
          <w:color w:val="1F3864"/>
        </w:rPr>
        <w:t>da</w:t>
      </w:r>
      <w:r>
        <w:rPr>
          <w:color w:val="1F3864"/>
          <w:spacing w:val="-6"/>
        </w:rPr>
        <w:t> </w:t>
      </w:r>
      <w:r>
        <w:rPr>
          <w:color w:val="1F3864"/>
          <w:spacing w:val="-2"/>
        </w:rPr>
        <w:t>atividade</w:t>
      </w:r>
    </w:p>
    <w:p>
      <w:pPr>
        <w:pStyle w:val="BodyText"/>
        <w:spacing w:before="2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667512</wp:posOffset>
                </wp:positionH>
                <wp:positionV relativeFrom="paragraph">
                  <wp:posOffset>86842</wp:posOffset>
                </wp:positionV>
                <wp:extent cx="643763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7376" y="9144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6.837969pt;width:506.88pt;height:.72pt;mso-position-horizontal-relative:page;mso-position-vertical-relative:paragraph;z-index:-15728640;mso-wrap-distance-left:0;mso-wrap-distance-right:0" id="docshape1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/>
        <w:ind w:left="360" w:right="307"/>
      </w:pPr>
      <w:r>
        <w:rPr/>
        <w:t>Nesta</w:t>
      </w:r>
      <w:r>
        <w:rPr>
          <w:spacing w:val="-3"/>
        </w:rPr>
        <w:t> </w:t>
      </w:r>
      <w:r>
        <w:rPr/>
        <w:t>atividade</w:t>
      </w:r>
      <w:r>
        <w:rPr>
          <w:spacing w:val="-3"/>
        </w:rPr>
        <w:t> </w:t>
      </w:r>
      <w:r>
        <w:rPr/>
        <w:t>vocês</w:t>
      </w:r>
      <w:r>
        <w:rPr>
          <w:spacing w:val="-3"/>
        </w:rPr>
        <w:t> </w:t>
      </w:r>
      <w:r>
        <w:rPr/>
        <w:t>vão</w:t>
      </w:r>
      <w:r>
        <w:rPr>
          <w:spacing w:val="-3"/>
        </w:rPr>
        <w:t> </w:t>
      </w:r>
      <w:r>
        <w:rPr/>
        <w:t>entregar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</w:t>
      </w:r>
      <w:r>
        <w:rPr>
          <w:spacing w:val="-3"/>
        </w:rPr>
        <w:t> </w:t>
      </w:r>
      <w:r>
        <w:rPr/>
        <w:t>inicial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pretendem</w:t>
      </w:r>
      <w:r>
        <w:rPr>
          <w:spacing w:val="-3"/>
        </w:rPr>
        <w:t> </w:t>
      </w:r>
      <w:r>
        <w:rPr/>
        <w:t>construir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documento</w:t>
      </w:r>
      <w:r>
        <w:rPr>
          <w:spacing w:val="-3"/>
        </w:rPr>
        <w:t> </w:t>
      </w:r>
      <w:r>
        <w:rPr/>
        <w:t>de planejamento da Fase 1 da apostila "Programar com IA de forma responsável", escrito antes de abrir o </w:t>
      </w:r>
      <w:r>
        <w:rPr>
          <w:spacing w:val="-2"/>
        </w:rPr>
        <w:t>Antigravity.</w:t>
      </w:r>
    </w:p>
    <w:p>
      <w:pPr>
        <w:pStyle w:val="BodyText"/>
        <w:spacing w:line="276" w:lineRule="auto" w:before="166"/>
        <w:ind w:left="360" w:right="307"/>
      </w:pPr>
      <w:r>
        <w:rPr/>
        <w:t>A entrega é avaliada pelos critérios da seção 3 abaixo, mas não é um pré-requisito bloqueante: vocês podem seguir para a Fase 2 independentemente do resultado desta avaliação. A ideia é dar um retorno cedo sobre o planejamento,</w:t>
      </w:r>
      <w:r>
        <w:rPr>
          <w:spacing w:val="-2"/>
        </w:rPr>
        <w:t> </w:t>
      </w:r>
      <w:r>
        <w:rPr/>
        <w:t>já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spec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mais</w:t>
      </w:r>
      <w:r>
        <w:rPr>
          <w:spacing w:val="-2"/>
        </w:rPr>
        <w:t> </w:t>
      </w:r>
      <w:r>
        <w:rPr/>
        <w:t>barato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processo</w:t>
      </w:r>
      <w:r>
        <w:rPr>
          <w:spacing w:val="-2"/>
        </w:rPr>
        <w:t> </w:t>
      </w:r>
      <w:r>
        <w:rPr/>
        <w:t>inteiro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corrigir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erro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frase mal escrita nela custa dois minutos para ajustar; um sistema inteiro construído em cima de um mal-entendido custa muito mais.</w:t>
      </w:r>
    </w:p>
    <w:p>
      <w:pPr>
        <w:pStyle w:val="BodyText"/>
        <w:spacing w:before="31"/>
      </w:pPr>
    </w:p>
    <w:p>
      <w:pPr>
        <w:pStyle w:val="Heading2"/>
        <w:numPr>
          <w:ilvl w:val="0"/>
          <w:numId w:val="1"/>
        </w:numPr>
        <w:tabs>
          <w:tab w:pos="638" w:val="left" w:leader="none"/>
        </w:tabs>
        <w:spacing w:line="240" w:lineRule="auto" w:before="0" w:after="0"/>
        <w:ind w:left="638" w:right="0" w:hanging="278"/>
        <w:jc w:val="left"/>
      </w:pPr>
      <w:r>
        <w:rPr>
          <w:color w:val="1F3864"/>
        </w:rPr>
        <w:t>O</w:t>
      </w:r>
      <w:r>
        <w:rPr>
          <w:color w:val="1F3864"/>
          <w:spacing w:val="-3"/>
        </w:rPr>
        <w:t> </w:t>
      </w:r>
      <w:r>
        <w:rPr>
          <w:color w:val="1F3864"/>
        </w:rPr>
        <w:t>que</w:t>
      </w:r>
      <w:r>
        <w:rPr>
          <w:color w:val="1F3864"/>
          <w:spacing w:val="-3"/>
        </w:rPr>
        <w:t> </w:t>
      </w:r>
      <w:r>
        <w:rPr>
          <w:color w:val="1F3864"/>
        </w:rPr>
        <w:t>deve</w:t>
      </w:r>
      <w:r>
        <w:rPr>
          <w:color w:val="1F3864"/>
          <w:spacing w:val="-3"/>
        </w:rPr>
        <w:t> </w:t>
      </w:r>
      <w:r>
        <w:rPr>
          <w:color w:val="1F3864"/>
        </w:rPr>
        <w:t>ser</w:t>
      </w:r>
      <w:r>
        <w:rPr>
          <w:color w:val="1F3864"/>
          <w:spacing w:val="-4"/>
        </w:rPr>
        <w:t> </w:t>
      </w:r>
      <w:r>
        <w:rPr>
          <w:color w:val="1F3864"/>
          <w:spacing w:val="-2"/>
        </w:rPr>
        <w:t>entregue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667512</wp:posOffset>
                </wp:positionH>
                <wp:positionV relativeFrom="paragraph">
                  <wp:posOffset>83440</wp:posOffset>
                </wp:positionV>
                <wp:extent cx="643763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7376" y="9144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6.570097pt;width:506.88pt;height:.72pt;mso-position-horizontal-relative:page;mso-position-vertical-relative:paragraph;z-index:-15728128;mso-wrap-distance-left:0;mso-wrap-distance-right:0" id="docshape2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71" w:lineRule="auto" w:before="141" w:after="0"/>
        <w:ind w:left="819" w:right="657" w:hanging="260"/>
        <w:jc w:val="left"/>
        <w:rPr>
          <w:sz w:val="22"/>
        </w:rPr>
      </w:pPr>
      <w:r>
        <w:rPr>
          <w:b/>
          <w:sz w:val="22"/>
        </w:rPr>
        <w:t>Um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arquivo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spec.md</w:t>
      </w:r>
      <w:r>
        <w:rPr>
          <w:b/>
          <w:spacing w:val="-2"/>
          <w:sz w:val="22"/>
        </w:rPr>
        <w:t> </w:t>
      </w:r>
      <w:r>
        <w:rPr>
          <w:sz w:val="22"/>
        </w:rPr>
        <w:t>(ou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mesmo</w:t>
      </w:r>
      <w:r>
        <w:rPr>
          <w:spacing w:val="-3"/>
          <w:sz w:val="22"/>
        </w:rPr>
        <w:t> </w:t>
      </w:r>
      <w:r>
        <w:rPr>
          <w:sz w:val="22"/>
        </w:rPr>
        <w:t>conteúdo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PDF/DOCX,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preferirem</w:t>
      </w:r>
      <w:r>
        <w:rPr>
          <w:spacing w:val="-3"/>
          <w:sz w:val="22"/>
        </w:rPr>
        <w:t> </w:t>
      </w:r>
      <w:r>
        <w:rPr>
          <w:sz w:val="22"/>
        </w:rPr>
        <w:t>escrever</w:t>
      </w:r>
      <w:r>
        <w:rPr>
          <w:spacing w:val="-3"/>
          <w:sz w:val="22"/>
        </w:rPr>
        <w:t> </w:t>
      </w:r>
      <w:r>
        <w:rPr>
          <w:sz w:val="22"/>
        </w:rPr>
        <w:t>fora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Antigravity), anexado diretamente nesta atividade do Moodle.</w:t>
      </w: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71" w:lineRule="auto" w:before="89" w:after="0"/>
        <w:ind w:left="819" w:right="1438" w:hanging="260"/>
        <w:jc w:val="left"/>
        <w:rPr>
          <w:sz w:val="22"/>
        </w:rPr>
      </w:pPr>
      <w:r>
        <w:rPr>
          <w:b/>
          <w:sz w:val="22"/>
        </w:rPr>
        <w:t>Estrutura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obrigatória:</w:t>
      </w:r>
      <w:r>
        <w:rPr>
          <w:b/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8</w:t>
      </w:r>
      <w:r>
        <w:rPr>
          <w:spacing w:val="-3"/>
          <w:sz w:val="22"/>
        </w:rPr>
        <w:t> </w:t>
      </w:r>
      <w:r>
        <w:rPr>
          <w:sz w:val="22"/>
        </w:rPr>
        <w:t>seções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template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Anexo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apostila,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z w:val="22"/>
        </w:rPr>
        <w:t>mesma</w:t>
      </w:r>
      <w:r>
        <w:rPr>
          <w:spacing w:val="-3"/>
          <w:sz w:val="22"/>
        </w:rPr>
        <w:t> </w:t>
      </w:r>
      <w:r>
        <w:rPr>
          <w:sz w:val="22"/>
        </w:rPr>
        <w:t>ordem,</w:t>
      </w:r>
      <w:r>
        <w:rPr>
          <w:spacing w:val="-3"/>
          <w:sz w:val="22"/>
        </w:rPr>
        <w:t> </w:t>
      </w:r>
      <w:r>
        <w:rPr>
          <w:sz w:val="22"/>
        </w:rPr>
        <w:t>todas preenchidas — nenhuma seção em branco ou com "a definir".</w:t>
      </w: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71" w:lineRule="auto" w:before="84" w:after="0"/>
        <w:ind w:left="819" w:right="514" w:hanging="260"/>
        <w:jc w:val="left"/>
        <w:rPr>
          <w:sz w:val="22"/>
        </w:rPr>
      </w:pPr>
      <w:r>
        <w:rPr>
          <w:b/>
          <w:sz w:val="22"/>
        </w:rPr>
        <w:t>Tema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livre,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uma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condição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mínima:</w:t>
      </w:r>
      <w:r>
        <w:rPr>
          <w:b/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precisa</w:t>
      </w:r>
      <w:r>
        <w:rPr>
          <w:spacing w:val="-3"/>
          <w:sz w:val="22"/>
        </w:rPr>
        <w:t> </w:t>
      </w:r>
      <w:r>
        <w:rPr>
          <w:sz w:val="22"/>
        </w:rPr>
        <w:t>ter</w:t>
      </w:r>
      <w:r>
        <w:rPr>
          <w:spacing w:val="-3"/>
          <w:sz w:val="22"/>
        </w:rPr>
        <w:t> </w:t>
      </w:r>
      <w:r>
        <w:rPr>
          <w:sz w:val="22"/>
        </w:rPr>
        <w:t>cadastro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usuário</w:t>
      </w:r>
      <w:r>
        <w:rPr>
          <w:spacing w:val="-3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login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pelo</w:t>
      </w:r>
      <w:r>
        <w:rPr>
          <w:spacing w:val="-3"/>
          <w:sz w:val="22"/>
        </w:rPr>
        <w:t> </w:t>
      </w:r>
      <w:r>
        <w:rPr>
          <w:sz w:val="22"/>
        </w:rPr>
        <w:t>menos um fluxo de negócio completo que grave e consulte dados em um banco.</w:t>
      </w:r>
    </w:p>
    <w:p>
      <w:pPr>
        <w:pStyle w:val="BodyText"/>
        <w:spacing w:before="32"/>
      </w:pPr>
    </w:p>
    <w:p>
      <w:pPr>
        <w:pStyle w:val="Heading2"/>
        <w:numPr>
          <w:ilvl w:val="0"/>
          <w:numId w:val="1"/>
        </w:numPr>
        <w:tabs>
          <w:tab w:pos="638" w:val="left" w:leader="none"/>
        </w:tabs>
        <w:spacing w:line="240" w:lineRule="auto" w:before="0" w:after="0"/>
        <w:ind w:left="638" w:right="0" w:hanging="278"/>
        <w:jc w:val="left"/>
      </w:pPr>
      <w:r>
        <w:rPr>
          <w:color w:val="1F3864"/>
        </w:rPr>
        <w:t>Estrutura</w:t>
      </w:r>
      <w:r>
        <w:rPr>
          <w:color w:val="1F3864"/>
          <w:spacing w:val="-7"/>
        </w:rPr>
        <w:t> </w:t>
      </w:r>
      <w:r>
        <w:rPr>
          <w:color w:val="1F3864"/>
        </w:rPr>
        <w:t>obrigatória</w:t>
      </w:r>
      <w:r>
        <w:rPr>
          <w:color w:val="1F3864"/>
          <w:spacing w:val="-6"/>
        </w:rPr>
        <w:t> </w:t>
      </w:r>
      <w:r>
        <w:rPr>
          <w:color w:val="1F3864"/>
        </w:rPr>
        <w:t>da</w:t>
      </w:r>
      <w:r>
        <w:rPr>
          <w:color w:val="1F3864"/>
          <w:spacing w:val="-6"/>
        </w:rPr>
        <w:t> </w:t>
      </w:r>
      <w:r>
        <w:rPr>
          <w:color w:val="1F3864"/>
        </w:rPr>
        <w:t>spec</w:t>
      </w:r>
      <w:r>
        <w:rPr>
          <w:color w:val="1F3864"/>
          <w:spacing w:val="-6"/>
        </w:rPr>
        <w:t> </w:t>
      </w:r>
      <w:r>
        <w:rPr>
          <w:color w:val="1F3864"/>
        </w:rPr>
        <w:t>e</w:t>
      </w:r>
      <w:r>
        <w:rPr>
          <w:color w:val="1F3864"/>
          <w:spacing w:val="-5"/>
        </w:rPr>
        <w:t> </w:t>
      </w:r>
      <w:r>
        <w:rPr>
          <w:color w:val="1F3864"/>
        </w:rPr>
        <w:t>como</w:t>
      </w:r>
      <w:r>
        <w:rPr>
          <w:color w:val="1F3864"/>
          <w:spacing w:val="-7"/>
        </w:rPr>
        <w:t> </w:t>
      </w:r>
      <w:r>
        <w:rPr>
          <w:color w:val="1F3864"/>
        </w:rPr>
        <w:t>cada</w:t>
      </w:r>
      <w:r>
        <w:rPr>
          <w:color w:val="1F3864"/>
          <w:spacing w:val="-6"/>
        </w:rPr>
        <w:t> </w:t>
      </w:r>
      <w:r>
        <w:rPr>
          <w:color w:val="1F3864"/>
        </w:rPr>
        <w:t>seção</w:t>
      </w:r>
      <w:r>
        <w:rPr>
          <w:color w:val="1F3864"/>
          <w:spacing w:val="-6"/>
        </w:rPr>
        <w:t> </w:t>
      </w:r>
      <w:r>
        <w:rPr>
          <w:color w:val="1F3864"/>
        </w:rPr>
        <w:t>será</w:t>
      </w:r>
      <w:r>
        <w:rPr>
          <w:color w:val="1F3864"/>
          <w:spacing w:val="-6"/>
        </w:rPr>
        <w:t> </w:t>
      </w:r>
      <w:r>
        <w:rPr>
          <w:color w:val="1F3864"/>
          <w:spacing w:val="-2"/>
        </w:rPr>
        <w:t>avaliada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667512</wp:posOffset>
                </wp:positionH>
                <wp:positionV relativeFrom="paragraph">
                  <wp:posOffset>83596</wp:posOffset>
                </wp:positionV>
                <wp:extent cx="643763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7376" y="9143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6.582383pt;width:506.88pt;height:.72pt;mso-position-horizontal-relative:page;mso-position-vertical-relative:paragraph;z-index:-15727616;mso-wrap-distance-left:0;mso-wrap-distance-right:0" id="docshape3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/>
        <w:ind w:left="360" w:right="307"/>
      </w:pPr>
      <w:r>
        <w:rPr/>
        <w:t>A</w:t>
      </w:r>
      <w:r>
        <w:rPr>
          <w:spacing w:val="-2"/>
        </w:rPr>
        <w:t> </w:t>
      </w:r>
      <w:r>
        <w:rPr/>
        <w:t>tabela</w:t>
      </w:r>
      <w:r>
        <w:rPr>
          <w:spacing w:val="-2"/>
        </w:rPr>
        <w:t> </w:t>
      </w:r>
      <w:r>
        <w:rPr/>
        <w:t>abaixo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avaliação</w:t>
      </w:r>
      <w:r>
        <w:rPr>
          <w:spacing w:val="-2"/>
        </w:rPr>
        <w:t> </w:t>
      </w:r>
      <w:r>
        <w:rPr/>
        <w:t>desta</w:t>
      </w:r>
      <w:r>
        <w:rPr>
          <w:spacing w:val="-2"/>
        </w:rPr>
        <w:t> </w:t>
      </w:r>
      <w:r>
        <w:rPr/>
        <w:t>atividade.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seção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spec.md</w:t>
      </w:r>
      <w:r>
        <w:rPr>
          <w:spacing w:val="-2"/>
        </w:rPr>
        <w:t> </w:t>
      </w:r>
      <w:r>
        <w:rPr/>
        <w:t>(Anexo</w:t>
      </w:r>
      <w:r>
        <w:rPr>
          <w:spacing w:val="-2"/>
        </w:rPr>
        <w:t> </w:t>
      </w:r>
      <w:r>
        <w:rPr/>
        <w:t>A)</w:t>
      </w:r>
      <w:r>
        <w:rPr>
          <w:spacing w:val="-2"/>
        </w:rPr>
        <w:t> </w:t>
      </w:r>
      <w:r>
        <w:rPr/>
        <w:t>tem,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lado,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que precisa conter para ser considerada adequada.</w:t>
      </w: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3701"/>
        <w:gridCol w:w="3696"/>
      </w:tblGrid>
      <w:tr>
        <w:trPr>
          <w:trHeight w:val="508" w:hRule="atLeast"/>
        </w:trPr>
        <w:tc>
          <w:tcPr>
            <w:tcW w:w="2002" w:type="dxa"/>
            <w:shd w:val="clear" w:color="auto" w:fill="1F3864"/>
          </w:tcPr>
          <w:p>
            <w:pPr>
              <w:pStyle w:val="TableParagraph"/>
              <w:ind w:left="36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Seção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da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spec</w:t>
            </w:r>
          </w:p>
        </w:tc>
        <w:tc>
          <w:tcPr>
            <w:tcW w:w="3701" w:type="dxa"/>
            <w:shd w:val="clear" w:color="auto" w:fill="1F3864"/>
          </w:tcPr>
          <w:p>
            <w:pPr>
              <w:pStyle w:val="TableParagraph"/>
              <w:ind w:left="0" w:right="89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que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precisa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conter</w:t>
            </w:r>
          </w:p>
        </w:tc>
        <w:tc>
          <w:tcPr>
            <w:tcW w:w="3696" w:type="dxa"/>
            <w:shd w:val="clear" w:color="auto" w:fill="1F3864"/>
          </w:tcPr>
          <w:p>
            <w:pPr>
              <w:pStyle w:val="TableParagraph"/>
              <w:ind w:left="91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Critério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avaliação</w:t>
            </w:r>
          </w:p>
        </w:tc>
      </w:tr>
      <w:tr>
        <w:trPr>
          <w:trHeight w:val="998" w:hRule="atLeast"/>
        </w:trPr>
        <w:tc>
          <w:tcPr>
            <w:tcW w:w="2002" w:type="dxa"/>
          </w:tcPr>
          <w:p>
            <w:pPr>
              <w:pStyle w:val="TableParagraph"/>
              <w:spacing w:before="13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2"/>
                <w:sz w:val="19"/>
              </w:rPr>
              <w:t> Objetivo</w:t>
            </w:r>
          </w:p>
        </w:tc>
        <w:tc>
          <w:tcPr>
            <w:tcW w:w="3701" w:type="dxa"/>
          </w:tcPr>
          <w:p>
            <w:pPr>
              <w:pStyle w:val="TableParagraph"/>
              <w:spacing w:line="278" w:lineRule="auto" w:before="231"/>
              <w:ind w:right="167"/>
              <w:rPr>
                <w:sz w:val="19"/>
              </w:rPr>
            </w:pPr>
            <w:r>
              <w:rPr>
                <w:sz w:val="19"/>
              </w:rPr>
              <w:t>Duas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três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frases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descrevendo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 sistema faz e para quem.</w:t>
            </w:r>
          </w:p>
        </w:tc>
        <w:tc>
          <w:tcPr>
            <w:tcW w:w="3696" w:type="dxa"/>
          </w:tcPr>
          <w:p>
            <w:pPr>
              <w:pStyle w:val="TableParagraph"/>
              <w:spacing w:line="276" w:lineRule="auto"/>
              <w:rPr>
                <w:sz w:val="19"/>
              </w:rPr>
            </w:pPr>
            <w:r>
              <w:rPr>
                <w:sz w:val="19"/>
              </w:rPr>
              <w:t>Dá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entender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propósito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em menos de um minuto de leitura, sem </w:t>
            </w:r>
            <w:r>
              <w:rPr>
                <w:spacing w:val="-2"/>
                <w:sz w:val="19"/>
              </w:rPr>
              <w:t>ambiguidade.</w:t>
            </w:r>
          </w:p>
        </w:tc>
      </w:tr>
      <w:tr>
        <w:trPr>
          <w:trHeight w:val="1002" w:hRule="atLeast"/>
        </w:trPr>
        <w:tc>
          <w:tcPr>
            <w:tcW w:w="2002" w:type="dxa"/>
            <w:shd w:val="clear" w:color="auto" w:fill="EAF1FB"/>
          </w:tcPr>
          <w:p>
            <w:pPr>
              <w:pStyle w:val="TableParagraph"/>
              <w:spacing w:before="138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-2"/>
                <w:sz w:val="19"/>
              </w:rPr>
              <w:t> Usuários</w:t>
            </w:r>
          </w:p>
        </w:tc>
        <w:tc>
          <w:tcPr>
            <w:tcW w:w="3701" w:type="dxa"/>
            <w:shd w:val="clear" w:color="auto" w:fill="EAF1FB"/>
          </w:tcPr>
          <w:p>
            <w:pPr>
              <w:pStyle w:val="TableParagraph"/>
              <w:spacing w:line="276" w:lineRule="auto"/>
              <w:ind w:right="167"/>
              <w:rPr>
                <w:sz w:val="19"/>
              </w:rPr>
            </w:pPr>
            <w:r>
              <w:rPr>
                <w:sz w:val="19"/>
              </w:rPr>
              <w:t>Cada tipo de usuário (ex.: cliente, atendente,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administrador)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cada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um pode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fazer.</w:t>
            </w:r>
          </w:p>
        </w:tc>
        <w:tc>
          <w:tcPr>
            <w:tcW w:w="3696" w:type="dxa"/>
            <w:shd w:val="clear" w:color="auto" w:fill="EAF1FB"/>
          </w:tcPr>
          <w:p>
            <w:pPr>
              <w:pStyle w:val="TableParagraph"/>
              <w:spacing w:line="276" w:lineRule="auto"/>
              <w:ind w:right="145"/>
              <w:rPr>
                <w:sz w:val="19"/>
              </w:rPr>
            </w:pPr>
            <w:r>
              <w:rPr>
                <w:sz w:val="19"/>
              </w:rPr>
              <w:t>Todo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tipo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usuário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citado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menos uma permissão ou ação associada — nenhum usuário "genérico" sem definição.</w:t>
            </w:r>
          </w:p>
        </w:tc>
      </w:tr>
      <w:tr>
        <w:trPr>
          <w:trHeight w:val="997" w:hRule="atLeast"/>
        </w:trPr>
        <w:tc>
          <w:tcPr>
            <w:tcW w:w="2002" w:type="dxa"/>
          </w:tcPr>
          <w:p>
            <w:pPr>
              <w:pStyle w:val="TableParagraph"/>
              <w:spacing w:line="278" w:lineRule="auto" w:before="231"/>
              <w:ind w:right="22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Casos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us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principais</w:t>
            </w:r>
          </w:p>
        </w:tc>
        <w:tc>
          <w:tcPr>
            <w:tcW w:w="3701" w:type="dxa"/>
          </w:tcPr>
          <w:p>
            <w:pPr>
              <w:pStyle w:val="TableParagraph"/>
              <w:spacing w:before="13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 w:right="841"/>
              <w:jc w:val="right"/>
              <w:rPr>
                <w:sz w:val="19"/>
              </w:rPr>
            </w:pPr>
            <w:r>
              <w:rPr>
                <w:sz w:val="19"/>
              </w:rPr>
              <w:t>Lista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ações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centrais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2"/>
                <w:sz w:val="19"/>
              </w:rPr>
              <w:t> sistema.</w:t>
            </w:r>
          </w:p>
        </w:tc>
        <w:tc>
          <w:tcPr>
            <w:tcW w:w="3696" w:type="dxa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Todo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requisito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funcional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listado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seção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4 corresponde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menos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caso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uso</w:t>
            </w:r>
          </w:p>
          <w:p>
            <w:pPr>
              <w:pStyle w:val="TableParagraph"/>
              <w:spacing w:before="4"/>
              <w:rPr>
                <w:sz w:val="19"/>
              </w:rPr>
            </w:pPr>
            <w:r>
              <w:rPr>
                <w:sz w:val="19"/>
              </w:rPr>
              <w:t>—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nenhum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aparece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"solto".</w:t>
            </w:r>
          </w:p>
        </w:tc>
      </w:tr>
      <w:tr>
        <w:trPr>
          <w:trHeight w:val="734" w:hRule="atLeast"/>
        </w:trPr>
        <w:tc>
          <w:tcPr>
            <w:tcW w:w="2002" w:type="dxa"/>
            <w:shd w:val="clear" w:color="auto" w:fill="EAF1FB"/>
          </w:tcPr>
          <w:p>
            <w:pPr>
              <w:pStyle w:val="TableParagraph"/>
              <w:spacing w:line="278" w:lineRule="auto"/>
              <w:ind w:right="724"/>
              <w:rPr>
                <w:sz w:val="19"/>
              </w:rPr>
            </w:pPr>
            <w:r>
              <w:rPr>
                <w:sz w:val="19"/>
              </w:rPr>
              <w:t>4. Requisitos funcionais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(RF)</w:t>
            </w:r>
          </w:p>
        </w:tc>
        <w:tc>
          <w:tcPr>
            <w:tcW w:w="3701" w:type="dxa"/>
            <w:shd w:val="clear" w:color="auto" w:fill="EAF1FB"/>
          </w:tcPr>
          <w:p>
            <w:pPr>
              <w:pStyle w:val="TableParagraph"/>
              <w:spacing w:line="278" w:lineRule="auto"/>
              <w:ind w:right="167"/>
              <w:rPr>
                <w:sz w:val="19"/>
              </w:rPr>
            </w:pPr>
            <w:r>
              <w:rPr>
                <w:sz w:val="19"/>
              </w:rPr>
              <w:t>Lista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numerada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(RF01,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RF02...)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 sistema precisa fazer.</w:t>
            </w:r>
          </w:p>
        </w:tc>
        <w:tc>
          <w:tcPr>
            <w:tcW w:w="3696" w:type="dxa"/>
            <w:shd w:val="clear" w:color="auto" w:fill="EAF1FB"/>
          </w:tcPr>
          <w:p>
            <w:pPr>
              <w:pStyle w:val="TableParagraph"/>
              <w:spacing w:line="278" w:lineRule="auto"/>
              <w:ind w:right="139"/>
              <w:rPr>
                <w:sz w:val="19"/>
              </w:rPr>
            </w:pPr>
            <w:r>
              <w:rPr>
                <w:sz w:val="19"/>
              </w:rPr>
              <w:t>Cada requisito é verificável (dá para testar se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cumprido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não)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cobre,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mínimo,</w:t>
            </w:r>
          </w:p>
        </w:tc>
      </w:tr>
    </w:tbl>
    <w:p>
      <w:pPr>
        <w:pStyle w:val="TableParagraph"/>
        <w:spacing w:after="0" w:line="278" w:lineRule="auto"/>
        <w:rPr>
          <w:sz w:val="19"/>
        </w:rPr>
        <w:sectPr>
          <w:type w:val="continuous"/>
          <w:pgSz w:w="12240" w:h="15840"/>
          <w:pgMar w:top="740" w:bottom="280" w:left="72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3701"/>
        <w:gridCol w:w="3696"/>
      </w:tblGrid>
      <w:tr>
        <w:trPr>
          <w:trHeight w:val="513" w:hRule="atLeast"/>
        </w:trPr>
        <w:tc>
          <w:tcPr>
            <w:tcW w:w="2002" w:type="dxa"/>
            <w:shd w:val="clear" w:color="auto" w:fill="1F3864"/>
          </w:tcPr>
          <w:p>
            <w:pPr>
              <w:pStyle w:val="TableParagraph"/>
              <w:ind w:left="36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Seção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da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spec</w:t>
            </w:r>
          </w:p>
        </w:tc>
        <w:tc>
          <w:tcPr>
            <w:tcW w:w="3701" w:type="dxa"/>
            <w:shd w:val="clear" w:color="auto" w:fill="1F3864"/>
          </w:tcPr>
          <w:p>
            <w:pPr>
              <w:pStyle w:val="TableParagraph"/>
              <w:ind w:left="90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que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precisa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conter</w:t>
            </w:r>
          </w:p>
        </w:tc>
        <w:tc>
          <w:tcPr>
            <w:tcW w:w="3696" w:type="dxa"/>
            <w:shd w:val="clear" w:color="auto" w:fill="1F3864"/>
          </w:tcPr>
          <w:p>
            <w:pPr>
              <w:pStyle w:val="TableParagraph"/>
              <w:ind w:left="91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Critério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avaliação</w:t>
            </w:r>
          </w:p>
        </w:tc>
      </w:tr>
      <w:tr>
        <w:trPr>
          <w:trHeight w:val="729" w:hRule="atLeast"/>
        </w:trPr>
        <w:tc>
          <w:tcPr>
            <w:tcW w:w="2002" w:type="dxa"/>
            <w:shd w:val="clear" w:color="auto" w:fill="EAF1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01" w:type="dxa"/>
            <w:shd w:val="clear" w:color="auto" w:fill="EAF1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96" w:type="dxa"/>
            <w:shd w:val="clear" w:color="auto" w:fill="EAF1FB"/>
          </w:tcPr>
          <w:p>
            <w:pPr>
              <w:pStyle w:val="TableParagraph"/>
              <w:spacing w:line="273" w:lineRule="auto"/>
              <w:ind w:right="145"/>
              <w:rPr>
                <w:sz w:val="19"/>
              </w:rPr>
            </w:pPr>
            <w:r>
              <w:rPr>
                <w:sz w:val="19"/>
              </w:rPr>
              <w:t>cadastro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login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fluxo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negócio principal do tema escolhido.</w:t>
            </w:r>
          </w:p>
        </w:tc>
      </w:tr>
      <w:tr>
        <w:trPr>
          <w:trHeight w:val="1002" w:hRule="atLeast"/>
        </w:trPr>
        <w:tc>
          <w:tcPr>
            <w:tcW w:w="2002" w:type="dxa"/>
          </w:tcPr>
          <w:p>
            <w:pPr>
              <w:pStyle w:val="TableParagraph"/>
              <w:spacing w:before="4"/>
              <w:ind w:left="0"/>
              <w:rPr>
                <w:sz w:val="19"/>
              </w:rPr>
            </w:pPr>
          </w:p>
          <w:p>
            <w:pPr>
              <w:pStyle w:val="TableParagraph"/>
              <w:spacing w:line="278" w:lineRule="auto" w:before="0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Requisitos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não funcionais (RNF)</w:t>
            </w:r>
          </w:p>
        </w:tc>
        <w:tc>
          <w:tcPr>
            <w:tcW w:w="3701" w:type="dxa"/>
          </w:tcPr>
          <w:p>
            <w:pPr>
              <w:pStyle w:val="TableParagraph"/>
              <w:spacing w:before="138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sz w:val="19"/>
              </w:rPr>
              <w:t>Exigências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segurança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desempenho.</w:t>
            </w:r>
          </w:p>
        </w:tc>
        <w:tc>
          <w:tcPr>
            <w:tcW w:w="3696" w:type="dxa"/>
          </w:tcPr>
          <w:p>
            <w:pPr>
              <w:pStyle w:val="TableParagraph"/>
              <w:spacing w:line="278" w:lineRule="auto"/>
              <w:rPr>
                <w:sz w:val="19"/>
              </w:rPr>
            </w:pPr>
            <w:r>
              <w:rPr>
                <w:sz w:val="19"/>
              </w:rPr>
              <w:t>Menciona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explicitamente,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mínimo: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senha nunca em texto puro (hash) e validação de todo formulário no servidor.</w:t>
            </w:r>
          </w:p>
        </w:tc>
      </w:tr>
      <w:tr>
        <w:trPr>
          <w:trHeight w:val="998" w:hRule="atLeast"/>
        </w:trPr>
        <w:tc>
          <w:tcPr>
            <w:tcW w:w="2002" w:type="dxa"/>
            <w:shd w:val="clear" w:color="auto" w:fill="EAF1FB"/>
          </w:tcPr>
          <w:p>
            <w:pPr>
              <w:pStyle w:val="TableParagraph"/>
              <w:spacing w:before="4"/>
              <w:ind w:left="0"/>
              <w:rPr>
                <w:sz w:val="19"/>
              </w:rPr>
            </w:pPr>
          </w:p>
          <w:p>
            <w:pPr>
              <w:pStyle w:val="TableParagraph"/>
              <w:spacing w:line="273" w:lineRule="auto" w:before="0"/>
              <w:ind w:right="22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Modelo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dados (DER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simples)</w:t>
            </w:r>
          </w:p>
        </w:tc>
        <w:tc>
          <w:tcPr>
            <w:tcW w:w="3701" w:type="dxa"/>
            <w:shd w:val="clear" w:color="auto" w:fill="EAF1FB"/>
          </w:tcPr>
          <w:p>
            <w:pPr>
              <w:pStyle w:val="TableParagraph"/>
              <w:spacing w:before="13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Tabelas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principais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2"/>
                <w:sz w:val="19"/>
              </w:rPr>
              <w:t> relacionam.</w:t>
            </w:r>
          </w:p>
        </w:tc>
        <w:tc>
          <w:tcPr>
            <w:tcW w:w="3696" w:type="dxa"/>
            <w:shd w:val="clear" w:color="auto" w:fill="EAF1FB"/>
          </w:tcPr>
          <w:p>
            <w:pPr>
              <w:pStyle w:val="TableParagraph"/>
              <w:spacing w:line="276" w:lineRule="auto"/>
              <w:ind w:right="145"/>
              <w:rPr>
                <w:sz w:val="19"/>
              </w:rPr>
            </w:pPr>
            <w:r>
              <w:rPr>
                <w:sz w:val="19"/>
              </w:rPr>
              <w:t>Pelo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menos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duas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tabelas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relacionadas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por chave estrangeira, e as tabelas são suficientes para sustentar os RFs listados.</w:t>
            </w:r>
          </w:p>
        </w:tc>
      </w:tr>
      <w:tr>
        <w:trPr>
          <w:trHeight w:val="1266" w:hRule="atLeast"/>
        </w:trPr>
        <w:tc>
          <w:tcPr>
            <w:tcW w:w="2002" w:type="dxa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41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7.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Critérios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aceite</w:t>
            </w:r>
          </w:p>
        </w:tc>
        <w:tc>
          <w:tcPr>
            <w:tcW w:w="3701" w:type="dxa"/>
          </w:tcPr>
          <w:p>
            <w:pPr>
              <w:pStyle w:val="TableParagraph"/>
              <w:spacing w:before="138"/>
              <w:ind w:left="0"/>
              <w:rPr>
                <w:sz w:val="19"/>
              </w:rPr>
            </w:pPr>
          </w:p>
          <w:p>
            <w:pPr>
              <w:pStyle w:val="TableParagraph"/>
              <w:spacing w:line="273" w:lineRule="auto" w:before="1"/>
              <w:ind w:right="167"/>
              <w:rPr>
                <w:sz w:val="19"/>
              </w:rPr>
            </w:pPr>
            <w:r>
              <w:rPr>
                <w:sz w:val="19"/>
              </w:rPr>
              <w:t>Frases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formato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"dado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que...,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quando..., </w:t>
            </w:r>
            <w:r>
              <w:rPr>
                <w:spacing w:val="-2"/>
                <w:sz w:val="19"/>
              </w:rPr>
              <w:t>então...".</w:t>
            </w:r>
          </w:p>
        </w:tc>
        <w:tc>
          <w:tcPr>
            <w:tcW w:w="3696" w:type="dxa"/>
          </w:tcPr>
          <w:p>
            <w:pPr>
              <w:pStyle w:val="TableParagraph"/>
              <w:spacing w:line="276" w:lineRule="auto"/>
              <w:ind w:right="93"/>
              <w:rPr>
                <w:sz w:val="19"/>
              </w:rPr>
            </w:pPr>
            <w:r>
              <w:rPr>
                <w:sz w:val="19"/>
              </w:rPr>
              <w:t>Existe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menos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critério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aceite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para cada requisito funcional principal — sem eles, não dá para saber quando uma funcionalidade está pronta.</w:t>
            </w:r>
          </w:p>
        </w:tc>
      </w:tr>
      <w:tr>
        <w:trPr>
          <w:trHeight w:val="1535" w:hRule="atLeast"/>
        </w:trPr>
        <w:tc>
          <w:tcPr>
            <w:tcW w:w="2002" w:type="dxa"/>
            <w:shd w:val="clear" w:color="auto" w:fill="EAF1FB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41"/>
              <w:ind w:left="0"/>
              <w:rPr>
                <w:sz w:val="19"/>
              </w:rPr>
            </w:pPr>
          </w:p>
          <w:p>
            <w:pPr>
              <w:pStyle w:val="TableParagraph"/>
              <w:spacing w:line="273" w:lineRule="auto" w:before="0"/>
              <w:rPr>
                <w:sz w:val="19"/>
              </w:rPr>
            </w:pPr>
            <w:r>
              <w:rPr>
                <w:sz w:val="19"/>
              </w:rPr>
              <w:t>8.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Decisão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stack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deploy</w:t>
            </w:r>
          </w:p>
        </w:tc>
        <w:tc>
          <w:tcPr>
            <w:tcW w:w="3701" w:type="dxa"/>
            <w:shd w:val="clear" w:color="auto" w:fill="EAF1FB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41"/>
              <w:ind w:left="0"/>
              <w:rPr>
                <w:sz w:val="19"/>
              </w:rPr>
            </w:pPr>
          </w:p>
          <w:p>
            <w:pPr>
              <w:pStyle w:val="TableParagraph"/>
              <w:spacing w:line="273" w:lineRule="auto" w:before="0"/>
              <w:ind w:right="167"/>
              <w:rPr>
                <w:sz w:val="19"/>
              </w:rPr>
            </w:pPr>
            <w:r>
              <w:rPr>
                <w:sz w:val="19"/>
              </w:rPr>
              <w:t>Qual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stack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será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usada,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onde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sistema será publicado, e por quê.</w:t>
            </w:r>
          </w:p>
        </w:tc>
        <w:tc>
          <w:tcPr>
            <w:tcW w:w="3696" w:type="dxa"/>
            <w:shd w:val="clear" w:color="auto" w:fill="EAF1FB"/>
          </w:tcPr>
          <w:p>
            <w:pPr>
              <w:pStyle w:val="TableParagraph"/>
              <w:spacing w:line="276" w:lineRule="auto"/>
              <w:ind w:right="145"/>
              <w:rPr>
                <w:sz w:val="19"/>
              </w:rPr>
            </w:pPr>
            <w:r>
              <w:rPr>
                <w:sz w:val="19"/>
              </w:rPr>
              <w:t>A stack escolhida é compatível com o destino de deploy informado (ex.: se o destino é só Vercel, a stack não pode depender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servidor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PHP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tradicional sem uma alternativa prevista).</w:t>
            </w:r>
          </w:p>
        </w:tc>
      </w:tr>
    </w:tbl>
    <w:p>
      <w:pPr>
        <w:pStyle w:val="BodyText"/>
        <w:spacing w:before="272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638" w:val="left" w:leader="none"/>
        </w:tabs>
        <w:spacing w:line="240" w:lineRule="auto" w:before="0" w:after="0"/>
        <w:ind w:left="638" w:right="0" w:hanging="278"/>
        <w:jc w:val="left"/>
      </w:pPr>
      <w:r>
        <w:rPr>
          <w:color w:val="1F3864"/>
        </w:rPr>
        <w:t>Como</w:t>
      </w:r>
      <w:r>
        <w:rPr>
          <w:color w:val="1F3864"/>
          <w:spacing w:val="-5"/>
        </w:rPr>
        <w:t> </w:t>
      </w:r>
      <w:r>
        <w:rPr>
          <w:color w:val="1F3864"/>
        </w:rPr>
        <w:t>o</w:t>
      </w:r>
      <w:r>
        <w:rPr>
          <w:color w:val="1F3864"/>
          <w:spacing w:val="-4"/>
        </w:rPr>
        <w:t> </w:t>
      </w:r>
      <w:r>
        <w:rPr>
          <w:color w:val="1F3864"/>
        </w:rPr>
        <w:t>retorno</w:t>
      </w:r>
      <w:r>
        <w:rPr>
          <w:color w:val="1F3864"/>
          <w:spacing w:val="-5"/>
        </w:rPr>
        <w:t> </w:t>
      </w:r>
      <w:r>
        <w:rPr>
          <w:color w:val="1F3864"/>
        </w:rPr>
        <w:t>é</w:t>
      </w:r>
      <w:r>
        <w:rPr>
          <w:color w:val="1F3864"/>
          <w:spacing w:val="-3"/>
        </w:rPr>
        <w:t> </w:t>
      </w:r>
      <w:r>
        <w:rPr>
          <w:color w:val="1F3864"/>
          <w:spacing w:val="-4"/>
        </w:rPr>
        <w:t>dado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667512</wp:posOffset>
                </wp:positionH>
                <wp:positionV relativeFrom="paragraph">
                  <wp:posOffset>83561</wp:posOffset>
                </wp:positionV>
                <wp:extent cx="643763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7376" y="9144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6.579609pt;width:506.88pt;height:.72pt;mso-position-horizontal-relative:page;mso-position-vertical-relative:paragraph;z-index:-15727104;mso-wrap-distance-left:0;mso-wrap-distance-right:0" id="docshape4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/>
        <w:ind w:left="360" w:right="307"/>
      </w:pPr>
      <w:r>
        <w:rPr/>
        <w:t>O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avalia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spec</w:t>
      </w:r>
      <w:r>
        <w:rPr>
          <w:spacing w:val="-2"/>
        </w:rPr>
        <w:t> </w:t>
      </w:r>
      <w:r>
        <w:rPr/>
        <w:t>entregue</w:t>
      </w:r>
      <w:r>
        <w:rPr>
          <w:spacing w:val="-2"/>
        </w:rPr>
        <w:t> </w:t>
      </w:r>
      <w:r>
        <w:rPr/>
        <w:t>contra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critérios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tabela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seção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devolve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retorno</w:t>
      </w:r>
      <w:r>
        <w:rPr>
          <w:spacing w:val="-2"/>
        </w:rPr>
        <w:t> </w:t>
      </w:r>
      <w:r>
        <w:rPr/>
        <w:t>indicando</w:t>
      </w:r>
      <w:r>
        <w:rPr>
          <w:spacing w:val="-2"/>
        </w:rPr>
        <w:t> </w:t>
      </w:r>
      <w:r>
        <w:rPr/>
        <w:t>quais seções atendem plenamente, quais atendem parcialmente e quais precisam ser revistas.</w:t>
      </w: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2"/>
        <w:gridCol w:w="6197"/>
      </w:tblGrid>
      <w:tr>
        <w:trPr>
          <w:trHeight w:val="508" w:hRule="atLeast"/>
        </w:trPr>
        <w:tc>
          <w:tcPr>
            <w:tcW w:w="3202" w:type="dxa"/>
            <w:shd w:val="clear" w:color="auto" w:fill="1F3864"/>
          </w:tcPr>
          <w:p>
            <w:pPr>
              <w:pStyle w:val="TableParagraph"/>
              <w:ind w:left="55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Classificação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por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seção</w:t>
            </w:r>
          </w:p>
        </w:tc>
        <w:tc>
          <w:tcPr>
            <w:tcW w:w="6197" w:type="dxa"/>
            <w:shd w:val="clear" w:color="auto" w:fill="1F3864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O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que</w:t>
            </w:r>
            <w:r>
              <w:rPr>
                <w:b/>
                <w:color w:val="FFFFFF"/>
                <w:spacing w:val="-2"/>
                <w:sz w:val="22"/>
              </w:rPr>
              <w:t> significa</w:t>
            </w:r>
          </w:p>
        </w:tc>
      </w:tr>
      <w:tr>
        <w:trPr>
          <w:trHeight w:val="465" w:hRule="atLeast"/>
        </w:trPr>
        <w:tc>
          <w:tcPr>
            <w:tcW w:w="32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Atende</w:t>
            </w:r>
          </w:p>
        </w:tc>
        <w:tc>
          <w:tcPr>
            <w:tcW w:w="619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seção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cumpre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critério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avaliação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tabela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acima.</w:t>
            </w:r>
          </w:p>
        </w:tc>
      </w:tr>
      <w:tr>
        <w:trPr>
          <w:trHeight w:val="734" w:hRule="atLeast"/>
        </w:trPr>
        <w:tc>
          <w:tcPr>
            <w:tcW w:w="3202" w:type="dxa"/>
            <w:shd w:val="clear" w:color="auto" w:fill="EAF1FB"/>
          </w:tcPr>
          <w:p>
            <w:pPr>
              <w:pStyle w:val="TableParagraph"/>
              <w:spacing w:before="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Atende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parcialmente</w:t>
            </w:r>
          </w:p>
        </w:tc>
        <w:tc>
          <w:tcPr>
            <w:tcW w:w="6197" w:type="dxa"/>
            <w:shd w:val="clear" w:color="auto" w:fill="EAF1FB"/>
          </w:tcPr>
          <w:p>
            <w:pPr>
              <w:pStyle w:val="TableParagraph"/>
              <w:spacing w:line="278" w:lineRule="auto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seção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existe,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está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incompleta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vaga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algum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ponto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critério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(ex.: RNF sem menção a segurança, DER com tabelas insuficientes).</w:t>
            </w:r>
          </w:p>
        </w:tc>
      </w:tr>
      <w:tr>
        <w:trPr>
          <w:trHeight w:val="733" w:hRule="atLeast"/>
        </w:trPr>
        <w:tc>
          <w:tcPr>
            <w:tcW w:w="3202" w:type="dxa"/>
          </w:tcPr>
          <w:p>
            <w:pPr>
              <w:pStyle w:val="TableParagraph"/>
              <w:spacing w:before="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Não</w:t>
            </w:r>
            <w:r>
              <w:rPr>
                <w:spacing w:val="-2"/>
                <w:sz w:val="19"/>
              </w:rPr>
              <w:t> atende</w:t>
            </w:r>
          </w:p>
        </w:tc>
        <w:tc>
          <w:tcPr>
            <w:tcW w:w="6197" w:type="dxa"/>
          </w:tcPr>
          <w:p>
            <w:pPr>
              <w:pStyle w:val="TableParagraph"/>
              <w:spacing w:line="278" w:lineRule="auto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seção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está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ausente,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dá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avaliar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critério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partir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foi </w:t>
            </w:r>
            <w:r>
              <w:rPr>
                <w:spacing w:val="-2"/>
                <w:sz w:val="19"/>
              </w:rPr>
              <w:t>escrito.</w:t>
            </w:r>
          </w:p>
        </w:tc>
      </w:tr>
    </w:tbl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299174</wp:posOffset>
                </wp:positionV>
                <wp:extent cx="6400800" cy="147256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00800" cy="1472565"/>
                          <a:chExt cx="6400800" cy="14725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9623" y="6095"/>
                            <a:ext cx="635508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5080" h="1460500">
                                <a:moveTo>
                                  <a:pt x="6355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9991"/>
                                </a:lnTo>
                                <a:lnTo>
                                  <a:pt x="6355080" y="1459991"/>
                                </a:lnTo>
                                <a:lnTo>
                                  <a:pt x="635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008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4615">
                                <a:moveTo>
                                  <a:pt x="6400800" y="0"/>
                                </a:moveTo>
                                <a:lnTo>
                                  <a:pt x="639470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36576" y="94488"/>
                                </a:lnTo>
                                <a:lnTo>
                                  <a:pt x="36576" y="6096"/>
                                </a:lnTo>
                                <a:lnTo>
                                  <a:pt x="6394704" y="6096"/>
                                </a:lnTo>
                                <a:lnTo>
                                  <a:pt x="6394704" y="94488"/>
                                </a:lnTo>
                                <a:lnTo>
                                  <a:pt x="6400800" y="94488"/>
                                </a:lnTo>
                                <a:lnTo>
                                  <a:pt x="6400800" y="6096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288" y="1377695"/>
                            <a:ext cx="637984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9845" h="88900">
                                <a:moveTo>
                                  <a:pt x="6379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6379464" y="88391"/>
                                </a:lnTo>
                                <a:lnTo>
                                  <a:pt x="6379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4487"/>
                            <a:ext cx="640080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377950">
                                <a:moveTo>
                                  <a:pt x="6400800" y="0"/>
                                </a:moveTo>
                                <a:lnTo>
                                  <a:pt x="6394704" y="0"/>
                                </a:lnTo>
                                <a:lnTo>
                                  <a:pt x="6394704" y="1371600"/>
                                </a:lnTo>
                                <a:lnTo>
                                  <a:pt x="36576" y="137160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1377696"/>
                                </a:lnTo>
                                <a:lnTo>
                                  <a:pt x="6394704" y="1377696"/>
                                </a:lnTo>
                                <a:lnTo>
                                  <a:pt x="6400800" y="1377696"/>
                                </a:lnTo>
                                <a:lnTo>
                                  <a:pt x="6400800" y="13716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6576" y="6095"/>
                            <a:ext cx="6358255" cy="146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15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E5C99"/>
                                  <w:spacing w:val="-2"/>
                                  <w:sz w:val="22"/>
                                </w:rPr>
                                <w:t>Importante</w:t>
                              </w:r>
                            </w:p>
                            <w:p>
                              <w:pPr>
                                <w:spacing w:line="271" w:lineRule="auto" w:before="120"/>
                                <w:ind w:left="15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Este retorno não bloqueia o andamento do projeto — vocês seguem para a Fase 2 independentemente do resultado.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objetivo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é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visibilidade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cedo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sobre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pontos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fracos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planejamento,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antes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tornem retrabalho lá na frente.</w:t>
                              </w:r>
                            </w:p>
                            <w:p>
                              <w:pPr>
                                <w:spacing w:line="271" w:lineRule="auto" w:before="54"/>
                                <w:ind w:left="153" w:right="1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spec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atualizada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longo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projeto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algo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mudar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toda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mudança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relevante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entra no changelog (Fase 5), não apaga silenciosamente o que foi combinado aqui.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3.557032pt;width:504pt;height:115.95pt;mso-position-horizontal-relative:page;mso-position-vertical-relative:paragraph;z-index:-15726592;mso-wrap-distance-left:0;mso-wrap-distance-right:0" id="docshapegroup5" coordorigin="1080,471" coordsize="10080,2319">
                <v:rect style="position:absolute;left:1142;top:480;width:10008;height:2300" id="docshape6" filled="true" fillcolor="#eaf1fb" stroked="false">
                  <v:fill type="solid"/>
                </v:rect>
                <v:shape style="position:absolute;left:1080;top:471;width:10080;height:149" id="docshape7" coordorigin="1080,471" coordsize="10080,149" path="m11160,471l11150,471,1138,471,1080,471,1080,481,1080,620,1138,620,1138,481,11150,481,11150,620,11160,620,11160,481,11160,471xe" filled="true" fillcolor="#2e5c99" stroked="false">
                  <v:path arrowok="t"/>
                  <v:fill type="solid"/>
                </v:shape>
                <v:rect style="position:absolute;left:1108;top:2640;width:10047;height:140" id="docshape8" filled="true" fillcolor="#eaf1fb" stroked="false">
                  <v:fill type="solid"/>
                </v:rect>
                <v:shape style="position:absolute;left:1080;top:619;width:10080;height:2170" id="docshape9" coordorigin="1080,620" coordsize="10080,2170" path="m11160,620l11150,620,11150,2780,1138,2780,1138,620,1080,620,1080,2780,1080,2790,11150,2790,11160,2790,11160,2780,11160,620xe" filled="true" fillcolor="#2e5c9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37;top:480;width:10013;height:2300" type="#_x0000_t202" id="docshape10" filled="false" stroked="false">
                  <v:textbox inset="0,0,0,0">
                    <w:txbxContent>
                      <w:p>
                        <w:pPr>
                          <w:spacing w:before="141"/>
                          <w:ind w:left="15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E5C99"/>
                            <w:spacing w:val="-2"/>
                            <w:sz w:val="22"/>
                          </w:rPr>
                          <w:t>Importante</w:t>
                        </w:r>
                      </w:p>
                      <w:p>
                        <w:pPr>
                          <w:spacing w:line="271" w:lineRule="auto" w:before="120"/>
                          <w:ind w:left="15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Este retorno não bloqueia o andamento do projeto — vocês seguem para a Fase 2 independentemente do resultado.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objetivo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visibilidade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sobre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pontos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fracos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planejamento,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antes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tornem retrabalho lá na frente.</w:t>
                        </w:r>
                      </w:p>
                      <w:p>
                        <w:pPr>
                          <w:spacing w:line="271" w:lineRule="auto" w:before="54"/>
                          <w:ind w:left="153" w:right="1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spec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atualizada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longo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projeto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algo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mudar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—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toda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mudança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relevante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entra no changelog (Fase 5), não apaga silenciosamente o que foi combinado aqui.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8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0" w:hanging="28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864"/>
        <w:spacing w:val="0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0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8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37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6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55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64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3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82" w:hanging="2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41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Calibri" w:hAnsi="Calibri" w:eastAsia="Calibri" w:cs="Calibri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638" w:hanging="278"/>
      <w:outlineLvl w:val="2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638" w:hanging="27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2"/>
      <w:ind w:left="119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2026-09-29T18:13:54Z</dcterms:created>
  <dcterms:modified xsi:type="dcterms:W3CDTF">2026-09-29T18:13:54Z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macOS Versão 26.3.1 (a) (Compilação 25D771280a) Quartz PDFContext</vt:lpwstr>
  </property>
</Properties>
</file>