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Título Principal do Site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Título secundário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Este é o primeiro parágrafo.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Consequatur, ab perspiciatis consequuntur delectus ullam debitis vero pariatur ad labore excepturi. At dolorem temporibus minima impedit facere recusandae numquam dolores consequatur.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