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Verificação de Idade para Votar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