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46A33" w14:textId="77777777" w:rsidR="00E10D1F" w:rsidRDefault="00E10D1F" w:rsidP="00E10D1F">
      <w:pPr>
        <w:jc w:val="center"/>
        <w:rPr>
          <w:b/>
          <w:bCs/>
        </w:rPr>
      </w:pPr>
      <w:r w:rsidRPr="00E10D1F">
        <w:rPr>
          <w:b/>
          <w:bCs/>
        </w:rPr>
        <w:t>Project Scope</w:t>
      </w:r>
    </w:p>
    <w:p w14:paraId="5987C920" w14:textId="7C371884" w:rsidR="00E10D1F" w:rsidRPr="00E10D1F" w:rsidRDefault="00E10D1F" w:rsidP="00E10D1F">
      <w:r w:rsidRPr="00E10D1F">
        <w:rPr>
          <w:b/>
          <w:bCs/>
        </w:rPr>
        <w:br/>
      </w:r>
      <w:r w:rsidRPr="00E10D1F">
        <w:t>This project presents the RELAND system, an AI-based model developed to support government and humanitarian efforts in landmine risk estimation. RELAND leverages enriched datasets—including geographic, socio-demographic, and historical conflict data—to predict the presence of landmines in post-conflict regions. The model applies invariant risk minimization to remain robust under varying conditions and provides interpretable outputs to aid decision-making. Additionally, an interactive interface enables organizations to visualize risk predictions and prioritize demining operations. Our presentation focuses on demonstrating how this AI application can improve public safety and resource allocation in government-led demining initiatives.</w:t>
      </w:r>
    </w:p>
    <w:sectPr w:rsidR="00E10D1F" w:rsidRPr="00E1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1F"/>
    <w:rsid w:val="00E10D1F"/>
    <w:rsid w:val="00EA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4585"/>
  <w15:chartTrackingRefBased/>
  <w15:docId w15:val="{30A7A361-3A60-4A1E-A0BC-3FDAEADF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Conger</dc:creator>
  <cp:keywords/>
  <dc:description/>
  <cp:lastModifiedBy>Bradley Conger</cp:lastModifiedBy>
  <cp:revision>1</cp:revision>
  <dcterms:created xsi:type="dcterms:W3CDTF">2025-04-13T18:35:00Z</dcterms:created>
  <dcterms:modified xsi:type="dcterms:W3CDTF">2025-04-13T18:36:00Z</dcterms:modified>
</cp:coreProperties>
</file>