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452B5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PA0 TIM2_CH1_ETR无法正常输出PWM,重映射到PA15也无法输出PWM。</w:t>
      </w:r>
    </w:p>
    <w:p w14:paraId="496B72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3422F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48B8F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4"/>
          <w:lang w:val="en-US" w:eastAsia="zh-CN" w:bidi="ar-SA"/>
        </w:rPr>
        <w:t>1、栈与局部变量</w:t>
      </w:r>
    </w:p>
    <w:p w14:paraId="453E93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(1)C语言中的局部变量存放再栈中。</w:t>
      </w:r>
    </w:p>
    <w:p w14:paraId="63A531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(2)要避免</w:t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nstrText xml:space="preserve"> HYPERLINK "https://so.csdn.net/so/search?q=%E6%A0%88%E6%BA%A2%E5%87%BA&amp;spm=1001.2101.3001.7020" \t "https://blog.csdn.net/weixin_42727214/article/details/_blank" </w:instrText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栈溢出</w:t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。</w:t>
      </w:r>
    </w:p>
    <w:p w14:paraId="13DD7E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(3)栈的管理是</w:t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nstrText xml:space="preserve"> HYPERLINK "https://so.csdn.net/so/search?q=%E7%BC%96%E8%AF%91%E5%99%A8&amp;spm=1001.2101.3001.7020" \t "https://blog.csdn.net/weixin_42727214/article/details/_blank" </w:instrText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编译器</w:t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自动进行的，不需要程序员写代码进行操作。</w:t>
      </w:r>
    </w:p>
    <w:p w14:paraId="0B3AFF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15777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53D01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 w:ascii="微软雅黑" w:hAnsi="微软雅黑" w:eastAsia="微软雅黑" w:cs="微软雅黑"/>
          <w:lang w:val="en-US" w:eastAsia="zh-CN"/>
        </w:rPr>
        <w:t>栈大小</w:t>
      </w:r>
    </w:p>
    <w:p w14:paraId="060F24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 </w:t>
      </w:r>
      <w:r>
        <w:rPr>
          <w:rFonts w:hint="eastAsia" w:ascii="微软雅黑" w:hAnsi="微软雅黑" w:eastAsia="微软雅黑" w:cs="微软雅黑"/>
          <w:lang w:val="en-US" w:eastAsia="zh-CN"/>
        </w:rPr>
        <w:t>在</w:t>
      </w:r>
      <w:r>
        <w:rPr>
          <w:rFonts w:hint="default" w:ascii="微软雅黑" w:hAnsi="微软雅黑" w:eastAsia="微软雅黑" w:cs="微软雅黑"/>
          <w:lang w:val="en-US" w:eastAsia="zh-CN"/>
        </w:rPr>
        <w:t>Keil MDK中，栈大小通常在启动文件（如</w:t>
      </w:r>
      <w:r>
        <w:rPr>
          <w:rFonts w:hint="eastAsia" w:ascii="微软雅黑" w:hAnsi="微软雅黑" w:eastAsia="微软雅黑" w:cs="微软雅黑"/>
          <w:lang w:val="en-US" w:eastAsia="zh-CN"/>
        </w:rPr>
        <w:t>startup_stm32f103xe.s</w:t>
      </w:r>
      <w:r>
        <w:rPr>
          <w:rFonts w:hint="default" w:ascii="微软雅黑" w:hAnsi="微软雅黑" w:eastAsia="微软雅黑" w:cs="微软雅黑"/>
          <w:lang w:val="en-US" w:eastAsia="zh-CN"/>
        </w:rPr>
        <w:t>）中定义。例如，对于STM32F1系列，默认的栈大小为1KB（0x400字节），可以通过修改启动文件中的</w:t>
      </w:r>
      <w:r>
        <w:rPr>
          <w:rFonts w:hint="eastAsia" w:ascii="微软雅黑" w:hAnsi="微软雅黑" w:eastAsia="微软雅黑" w:cs="微软雅黑"/>
          <w:lang w:val="en-US" w:eastAsia="zh-CN"/>
        </w:rPr>
        <w:t>Stack_Size</w:t>
      </w:r>
      <w:r>
        <w:rPr>
          <w:rFonts w:hint="default" w:ascii="微软雅黑" w:hAnsi="微软雅黑" w:eastAsia="微软雅黑" w:cs="微软雅黑"/>
          <w:lang w:val="en-US" w:eastAsia="zh-CN"/>
        </w:rPr>
        <w:t>来调整栈大小。</w:t>
      </w:r>
    </w:p>
    <w:p w14:paraId="6D4D5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Stack_Size      EQU     0x00000400</w:t>
      </w:r>
    </w:p>
    <w:p w14:paraId="6F883F39">
      <w:pPr>
        <w:rPr>
          <w:rFonts w:hint="default"/>
          <w:lang w:val="en-US" w:eastAsia="zh-CN"/>
        </w:rPr>
      </w:pPr>
    </w:p>
    <w:p w14:paraId="45EF98C9">
      <w:pPr>
        <w:rPr>
          <w:rFonts w:hint="default"/>
          <w:lang w:val="en-US" w:eastAsia="zh-CN"/>
        </w:rPr>
      </w:pPr>
    </w:p>
    <w:p w14:paraId="1288EB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内存池分配和释放总结</w:t>
      </w:r>
    </w:p>
    <w:p w14:paraId="03362341">
      <w:pPr>
        <w:rPr>
          <w:rFonts w:hint="eastAsia"/>
          <w:lang w:val="en-US" w:eastAsia="zh-CN"/>
        </w:rPr>
      </w:pPr>
    </w:p>
    <w:p w14:paraId="4739E7CE">
      <w:r>
        <w:drawing>
          <wp:inline distT="0" distB="0" distL="114300" distR="114300">
            <wp:extent cx="5269865" cy="2698115"/>
            <wp:effectExtent l="0" t="0" r="31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C31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内存池释放</w:t>
      </w:r>
    </w:p>
    <w:p w14:paraId="1B3D4ED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内存池释放是对内存管理表的某些项进行清0;实际中内存池中的值还保持原来值不变。</w:t>
      </w:r>
    </w:p>
    <w:p w14:paraId="4B4A7E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场景1：高性能嵌入式系统// - 释放时只清零管理表// - 不处理内存数据（最快）</w:t>
      </w:r>
    </w:p>
    <w:p w14:paraId="15A59A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场景2：安全敏感系统（支付、认证）// - 释放时清零内存数据（防止信息泄露）// - 分配时也清零内存数据</w:t>
      </w:r>
    </w:p>
    <w:p w14:paraId="5D849E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329B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stm32启动过程</w:t>
      </w:r>
    </w:p>
    <w:p w14:paraId="1C4C98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硬件拉线 → 内核找路 → 汇编初始化 → C程序启动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。</w:t>
      </w:r>
    </w:p>
    <w:p w14:paraId="2DECF05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1.确定启动源</w:t>
      </w:r>
    </w:p>
    <w:p w14:paraId="1BEDE88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根据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 BOOT0 和 BOOT1 这两个物理引脚的电平状态，判断从哪个存储区域启动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。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内核会将对应的存储地址映射到它的固定访问起始地址0x00000000。</w:t>
      </w:r>
    </w:p>
    <w:p w14:paraId="143DBB5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71770" cy="1205865"/>
            <wp:effectExtent l="0" t="0" r="127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DA6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0" w:firstLineChars="0"/>
        <w:rPr>
          <w:rFonts w:hint="eastAsia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从“中断向量表”找到方向</w:t>
      </w:r>
    </w:p>
    <w:p w14:paraId="2E4566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取出栈顶地址</w:t>
      </w:r>
      <w:r>
        <w:rPr>
          <w:rFonts w:hint="default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：内核会自动从</w:t>
      </w: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0x00000000</w:t>
      </w:r>
      <w:r>
        <w:rPr>
          <w:rFonts w:hint="default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地址处读取一个32位的值，并将其赋给主堆栈指针（MSP）。</w:t>
      </w: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指向</w:t>
      </w:r>
      <w:r>
        <w:rPr>
          <w:rFonts w:hint="default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程序运行所需的栈空间顶部。</w:t>
      </w:r>
    </w:p>
    <w:p w14:paraId="578E64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跳转到复位处理程序</w:t>
      </w:r>
      <w:r>
        <w:rPr>
          <w:rFonts w:hint="default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：接着，内核从0x00000004地址处读取第二个32位的值，这个值就是复位中断服务函数 Reset_Handler 的入口地址。内核随即将程序计数器（PC）指向这个地址，开始执行第一条指令</w:t>
      </w: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。</w:t>
      </w:r>
      <w:r>
        <w:rPr>
          <w:rFonts w:hint="default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Reset_Handler</w:t>
      </w: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函数中先执行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SystemInit()后会跳转到__main()</w:t>
      </w:r>
    </w:p>
    <w:p w14:paraId="4607458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4"/>
          <w:lang w:val="en-US" w:eastAsia="zh-CN" w:bidi="ar-SA"/>
        </w:rPr>
        <w:t>3.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启动文件（汇编代码）执行的初始化</w:t>
      </w:r>
    </w:p>
    <w:p w14:paraId="3EEDE3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正式进入由startup_xxx.s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启动文件编写的汇编代码流程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：</w:t>
      </w:r>
    </w:p>
    <w:p w14:paraId="6178FF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3.1配置系统时钟</w:t>
      </w:r>
      <w:r>
        <w:rPr>
          <w:rFonts w:hint="default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调用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SystemInit()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函数，初始化芯片的主频、总线时钟等。这是让芯片高速运行的基础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instrText xml:space="preserve"> HYPERLINK "https://mcu.eetrend.com/content/2025/100594047.html" \t "https://chat.deepseek.com/a/chat/s/_blank" </w:instrTex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instrText xml:space="preserve"> HYPERLINK "https://developer.aliyun.com/article/934788" \t "https://chat.deepseek.com/a/chat/s/_blank" </w:instrTex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。</w:t>
      </w:r>
    </w:p>
    <w:p w14:paraId="0B96B194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3.2</w:t>
      </w:r>
      <w:r>
        <w:rPr>
          <w:rFonts w:hint="default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内存初始化（关键步骤）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：这部分对于程序的运行至关重要，它会完成：</w:t>
      </w:r>
    </w:p>
    <w:p w14:paraId="48471C8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搬运数据段（.data）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：将保存在Flash中的、已初始化的全局变量和静态变量的值，复制到SRAM（内存）中对应的地址上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instrText xml:space="preserve"> HYPERLINK "https://bbs.huaweicloud.com/blogs/375425" \t "https://chat.deepseek.com/a/chat/s/_blank" </w:instrTex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。</w:t>
      </w:r>
    </w:p>
    <w:p w14:paraId="18EA5E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清零BSS段（.bss）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：将所有未初始化或初始化为0的全局变量和静态变量所在的内存区域，全部清零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instrText xml:space="preserve"> HYPERLINK "https://bbs.huaweicloud.com/blogs/375425" \t "https://chat.deepseek.com/a/chat/s/_blank" </w:instrTex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。</w:t>
      </w:r>
    </w:p>
    <w:p w14:paraId="5C6219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3.3</w:t>
      </w:r>
      <w:r>
        <w:rPr>
          <w:rFonts w:hint="default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调用__main函数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：这里的__main并非我们写的main，而是C标准库中的一个内部函数。它会完成一些更底层的初始化，例如建立C语言的运行环境（堆等）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instrText xml:space="preserve"> HYPERLINK "https://bbs.huaweicloud.com/blogs/375425" \t "https://chat.deepseek.com/a/chat/s/_blank" </w:instrTex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instrText xml:space="preserve"> HYPERLINK "https://developer.aliyun.com/article/934788" \t "https://chat.deepseek.com/a/chat/s/_blank" </w:instrTex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。</w:t>
      </w:r>
    </w:p>
    <w:p w14:paraId="57AF60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3.4</w:t>
      </w:r>
      <w:r>
        <w:rPr>
          <w:rFonts w:hint="default" w:ascii="等线" w:hAnsi="等线" w:eastAsia="等线" w:cs="等线"/>
          <w:b/>
          <w:bCs/>
          <w:kern w:val="2"/>
          <w:sz w:val="21"/>
          <w:szCs w:val="24"/>
          <w:lang w:val="en-US" w:eastAsia="zh-CN" w:bidi="ar-SA"/>
        </w:rPr>
        <w:t>进入真正的main函数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：完成上述所有准备工作后，__main函数最终会调用我们应用程序的入口——main()函数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instrText xml:space="preserve"> HYPERLINK "https://bbs.huaweicloud.com/blogs/375425" \t "https://chat.deepseek.com/a/chat/s/_blank" </w:instrTex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。至此，我们编写的C/C++代码正式开始执行。</w:t>
      </w:r>
    </w:p>
    <w:p w14:paraId="6D49B4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48042E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655717A6">
      <w:pPr>
        <w:numPr>
          <w:ilvl w:val="0"/>
          <w:numId w:val="0"/>
        </w:numPr>
        <w:ind w:leftChars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4157345"/>
            <wp:effectExtent l="0" t="0" r="4445" b="317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57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A2D1E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default" w:ascii="Segoe UI" w:hAnsi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6243EF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6010B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4D426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HARDFAULT问题跟踪与查找</w:t>
      </w:r>
    </w:p>
    <w:p w14:paraId="1AE928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236C64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right="0" w:rightChars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1.局部指针未初始化，指向随机地址</w:t>
      </w:r>
    </w:p>
    <w:p w14:paraId="507D622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非法的内存访问：野指针未初始化，R4存放随机地址，随机地址赋值造成非法内存访问，触发非精确数据总线故障。 </w:t>
      </w:r>
    </w:p>
    <w:p w14:paraId="0AAA364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uint8_t *pData;</w:t>
      </w:r>
    </w:p>
    <w:p w14:paraId="19B38F3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*pData = 10;</w:t>
      </w:r>
    </w:p>
    <w:p w14:paraId="546CEE6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对应汇编语言</w:t>
      </w:r>
    </w:p>
    <w:p w14:paraId="3B94DA5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0x080002D8 200A      MOVS     r0,#0x0A</w:t>
      </w:r>
    </w:p>
    <w:p w14:paraId="59F1B97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0x080002DA 7020      STRB     r0,[r4,#0x00]</w:t>
      </w:r>
    </w:p>
    <w:p w14:paraId="1932FD8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查找汇编代码方法：</w:t>
      </w:r>
    </w:p>
    <w:p w14:paraId="5CC95DE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LR=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0xFFFFFFF9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MSP（主进程）=0x200006F0 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LR=0xFFFFFFF9 的bit2=0，表示使用的是主栈，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SP=0x200006F0</w:t>
      </w:r>
    </w:p>
    <w:p w14:paraId="0888BF9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default" w:ascii="等线" w:hAnsi="等线" w:eastAsia="宋体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memory1中输入0x200006F0查看寄存器值，依次是R0-R3,R12,LR,PC,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xPSR</w:t>
      </w: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.找到PC的值。</w:t>
      </w:r>
    </w:p>
    <w:p w14:paraId="56BADDC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在汇编界面输入</w:t>
      </w: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PC的值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，前几条指令就是出错的地方。</w:t>
      </w:r>
    </w:p>
    <w:p w14:paraId="563BAF9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查看Fault Report可以看到SCB-&gt;CFSR 或memory1中输入0xE000ED28查看</w:t>
      </w:r>
    </w:p>
    <w:p w14:paraId="720E8D4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Bit 10 IMPRECISERR: Imprecise data bus error When the processor sets this bit to 1, it does not write a fault address to the BFAR. </w:t>
      </w:r>
    </w:p>
    <w:p w14:paraId="7D07E0A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D9DE87F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4962525" cy="4447540"/>
            <wp:effectExtent l="0" t="0" r="5715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E0A9">
      <w:pPr>
        <w:numPr>
          <w:ilvl w:val="0"/>
          <w:numId w:val="0"/>
        </w:numPr>
        <w:ind w:firstLine="420" w:firstLineChars="0"/>
        <w:jc w:val="center"/>
      </w:pPr>
    </w:p>
    <w:p w14:paraId="022460FC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2.栈溢出</w:t>
      </w:r>
    </w:p>
    <w:p w14:paraId="5A221010">
      <w:pPr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Stack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：由编译器自动分配和释放，存放函数的参数值、局部变量的值</w:t>
      </w:r>
    </w:p>
    <w:p w14:paraId="3BF210A3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Stack_Size      EQU     0x00000400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//默认栈大小是1kB</w:t>
      </w:r>
    </w:p>
    <w:p w14:paraId="5DD28FB6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            AREA    STACK, NOINIT, READWRITE, ALIGN=3</w:t>
      </w:r>
    </w:p>
    <w:p w14:paraId="2B1D8524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Stack_Mem       SPACE   Stack_Size</w:t>
      </w:r>
    </w:p>
    <w:p w14:paraId="2416CDC9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__initial_sp</w:t>
      </w:r>
    </w:p>
    <w:p w14:paraId="34896A90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</w:p>
    <w:p w14:paraId="081473DD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STACK                                    0x20000320   Section     1024  startup_stm32f10x_hd.o(STACK)</w:t>
      </w:r>
    </w:p>
    <w:p w14:paraId="357730B6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Stack_Mem                                0x20000320   Data        1024  startup_stm32f10x_hd.o(STACK)</w:t>
      </w:r>
    </w:p>
    <w:p w14:paraId="62C7B225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__initial_sp                             0x20000720   Data           0  startup_stm32f10x_hd.o(STACK)</w:t>
      </w:r>
    </w:p>
    <w:p w14:paraId="672334D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EB50B80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栈低（高地址）: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0x20000720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栈顶（低地址）: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0x20000320</w:t>
      </w:r>
    </w:p>
    <w:p w14:paraId="7502C6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test = 0x123456;</w:t>
      </w:r>
    </w:p>
    <w:p w14:paraId="5E8D43DE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地址 0x20000714  │ 0x00 │  ← test 高字节</w:t>
      </w:r>
    </w:p>
    <w:p w14:paraId="262CA7FE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 0x20000715  │ 0</w:t>
      </w:r>
      <w:bookmarkStart w:id="0" w:name="_GoBack"/>
      <w:bookmarkEnd w:id="0"/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x12 │</w:t>
      </w:r>
    </w:p>
    <w:p w14:paraId="5DFE9E6A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 0x20000716  │ 0x34 │</w:t>
      </w:r>
    </w:p>
    <w:p w14:paraId="734696E8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 0x20000717  │ 0x56 │  ← test 低字节（小端）</w:t>
      </w:r>
    </w:p>
    <w:p w14:paraId="490DCA6D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</w:p>
    <w:p w14:paraId="765A943A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错误例程</w:t>
      </w:r>
    </w:p>
    <w:p w14:paraId="155C6CCD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</w:p>
    <w:p w14:paraId="479EBD5D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// 简单粗暴：无限递归，快速耗尽栈空间</w:t>
      </w:r>
    </w:p>
    <w:p w14:paraId="128D9E64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void StackOverflow_Handler(void) </w:t>
      </w:r>
    </w:p>
    <w:p w14:paraId="765A7E23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{</w:t>
      </w:r>
    </w:p>
    <w:p w14:paraId="76EEFBA9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// 在栈上分配一个大的数组，加速溢出过程</w:t>
      </w:r>
    </w:p>
    <w:p w14:paraId="7D42F7AE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volatile uint8_t dummy[256]; </w:t>
      </w:r>
    </w:p>
    <w:p w14:paraId="1961FC1E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</w:t>
      </w:r>
    </w:p>
    <w:p w14:paraId="31CB0770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// 防止编译器把未使用的变量优化掉</w:t>
      </w:r>
    </w:p>
    <w:p w14:paraId="15C22548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(void)dummy[0]; </w:t>
      </w:r>
    </w:p>
    <w:p w14:paraId="5A748751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</w:t>
      </w:r>
    </w:p>
    <w:p w14:paraId="11F17CA4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// 无限递归调用自身</w:t>
      </w:r>
    </w:p>
    <w:p w14:paraId="71278119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    StackOverflow_Handler();</w:t>
      </w:r>
    </w:p>
    <w:p w14:paraId="4C773671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}</w:t>
      </w:r>
    </w:p>
    <w:p w14:paraId="67B1B16A">
      <w:pPr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STM32是小端模式存储，栈向下增长，经过n次递归调用，SP从0x20000710到0x200000F8,再到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0x1FFFFFD4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，超出SRAM范围。SRAM范围0X20000000到0x3FFFFFFF共512MByte。</w:t>
      </w:r>
    </w:p>
    <w:p w14:paraId="351DB86F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69865" cy="3843020"/>
            <wp:effectExtent l="0" t="0" r="3175" b="1270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B492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STKERR 位（入栈错误） 被置 1</w:t>
      </w:r>
    </w:p>
    <w:p w14:paraId="5A147DB9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PRECISERR: Precise data bus error 被置 1</w:t>
      </w:r>
    </w:p>
    <w:p w14:paraId="4FF9BD37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BFAR: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faulting address 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:0X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1FFFFFF4</w:t>
      </w:r>
    </w:p>
    <w:p w14:paraId="444DC61D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BFARVALID: Bus Fault Address Register (BFAR) valid flag 被置 1</w:t>
      </w:r>
    </w:p>
    <w:p w14:paraId="38121879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SCB_MMFAR :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 xml:space="preserve">faulting address 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  <w:t>:0X</w:t>
      </w:r>
      <w:r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  <w:t>1FFFFFF4</w:t>
      </w:r>
    </w:p>
    <w:p w14:paraId="1459183E">
      <w:pPr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kern w:val="2"/>
          <w:sz w:val="21"/>
          <w:szCs w:val="24"/>
          <w:lang w:val="en-US" w:eastAsia="zh-CN" w:bidi="ar-SA"/>
        </w:rPr>
      </w:pPr>
    </w:p>
    <w:p w14:paraId="44840EA3">
      <w:pPr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994C3"/>
    <w:multiLevelType w:val="singleLevel"/>
    <w:tmpl w:val="BE3994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4F305E6"/>
    <w:multiLevelType w:val="singleLevel"/>
    <w:tmpl w:val="74F305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052A53"/>
    <w:rsid w:val="0E6D15FA"/>
    <w:rsid w:val="123D3A01"/>
    <w:rsid w:val="14092680"/>
    <w:rsid w:val="16F45E25"/>
    <w:rsid w:val="237F48A4"/>
    <w:rsid w:val="289B1FE8"/>
    <w:rsid w:val="2A7D5407"/>
    <w:rsid w:val="2D542766"/>
    <w:rsid w:val="30540FFF"/>
    <w:rsid w:val="40512B3C"/>
    <w:rsid w:val="4CCE3E8B"/>
    <w:rsid w:val="4EFE20DA"/>
    <w:rsid w:val="576E66A5"/>
    <w:rsid w:val="591E0896"/>
    <w:rsid w:val="5C252F5B"/>
    <w:rsid w:val="5DE31F8A"/>
    <w:rsid w:val="69D11A0B"/>
    <w:rsid w:val="6C731F01"/>
    <w:rsid w:val="6D253A9E"/>
    <w:rsid w:val="6EA50488"/>
    <w:rsid w:val="743F0331"/>
    <w:rsid w:val="7592164A"/>
    <w:rsid w:val="75AA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fontstyle01"/>
    <w:basedOn w:val="7"/>
    <w:uiPriority w:val="0"/>
    <w:rPr>
      <w:rFonts w:ascii="Arial" w:hAnsi="Arial" w:cs="Arial"/>
      <w:color w:val="000000"/>
      <w:sz w:val="18"/>
      <w:szCs w:val="18"/>
    </w:rPr>
  </w:style>
  <w:style w:type="character" w:customStyle="1" w:styleId="11">
    <w:name w:val="fontstyle21"/>
    <w:basedOn w:val="7"/>
    <w:qFormat/>
    <w:uiPriority w:val="0"/>
    <w:rPr>
      <w:rFonts w:hint="default" w:ascii="Arial" w:hAnsi="Arial" w:cs="Arial"/>
      <w:b/>
      <w:bCs/>
      <w:color w:val="000000"/>
      <w:sz w:val="18"/>
      <w:szCs w:val="18"/>
    </w:rPr>
  </w:style>
  <w:style w:type="character" w:customStyle="1" w:styleId="12">
    <w:name w:val="fontstyle31"/>
    <w:basedOn w:val="7"/>
    <w:uiPriority w:val="0"/>
    <w:rPr>
      <w:rFonts w:hint="default" w:ascii="Arial" w:hAnsi="Arial" w:cs="Arial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558</Words>
  <Characters>746</Characters>
  <Lines>0</Lines>
  <Paragraphs>0</Paragraphs>
  <TotalTime>29</TotalTime>
  <ScaleCrop>false</ScaleCrop>
  <LinksUpToDate>false</LinksUpToDate>
  <CharactersWithSpaces>780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2025-08-29T08:55:00Z</dcterms:created>
  <dc:creator>user</dc:creator>
  <cp:lastModifiedBy>雒国辉</cp:lastModifiedBy>
  <dcterms:modified xsi:type="dcterms:W3CDTF">2026-06-04T01:19:36Z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eyJoZGlkIjoiMDdkYjgwYjliYmE4MmJjYzNiNzcxODFkN2IyOWUxYjAiLCJ1c2VySWQiOiI1NTg4NjYyNDEifQ==</vt:lpwstr>
  </property>
  <property fmtid="{D5CDD505-2E9C-101B-9397-08002B2CF9AE}" pid="4" name="ICV">
    <vt:lpwstr>DADAF0697ED14121AE8FDD95F1A551F9_12</vt:lpwstr>
  </property>
</Properties>
</file>