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F3" w:rsidRDefault="008250F3" w:rsidP="008250F3">
      <w:pPr>
        <w:rPr>
          <w:rFonts w:ascii="Times New Roman" w:hAnsi="Times New Roman" w:cs="Times New Roman"/>
          <w:sz w:val="24"/>
          <w:szCs w:val="24"/>
        </w:rPr>
      </w:pPr>
      <w:r>
        <w:rPr>
          <w:rFonts w:ascii="Times New Roman" w:hAnsi="Times New Roman" w:cs="Times New Roman"/>
          <w:sz w:val="24"/>
          <w:szCs w:val="24"/>
        </w:rPr>
        <w:t>Greg Johnson</w:t>
      </w:r>
    </w:p>
    <w:p w:rsidR="008250F3" w:rsidRDefault="008250F3" w:rsidP="008250F3">
      <w:pPr>
        <w:jc w:val="center"/>
        <w:rPr>
          <w:rFonts w:ascii="Times New Roman" w:hAnsi="Times New Roman" w:cs="Times New Roman"/>
          <w:sz w:val="24"/>
          <w:szCs w:val="24"/>
        </w:rPr>
      </w:pPr>
      <w:r>
        <w:rPr>
          <w:rFonts w:ascii="Times New Roman" w:hAnsi="Times New Roman" w:cs="Times New Roman"/>
          <w:sz w:val="24"/>
          <w:szCs w:val="24"/>
        </w:rPr>
        <w:t xml:space="preserve">Exam Part II: </w:t>
      </w:r>
      <w:r w:rsidR="000267A2">
        <w:rPr>
          <w:rFonts w:ascii="Times New Roman" w:hAnsi="Times New Roman" w:cs="Times New Roman"/>
          <w:sz w:val="24"/>
          <w:szCs w:val="24"/>
        </w:rPr>
        <w:t xml:space="preserve">Psychometric </w:t>
      </w:r>
      <w:r>
        <w:rPr>
          <w:rFonts w:ascii="Times New Roman" w:hAnsi="Times New Roman" w:cs="Times New Roman"/>
          <w:sz w:val="24"/>
          <w:szCs w:val="24"/>
        </w:rPr>
        <w:t>Analysis</w:t>
      </w:r>
      <w:r w:rsidR="000267A2">
        <w:rPr>
          <w:rFonts w:ascii="Times New Roman" w:hAnsi="Times New Roman" w:cs="Times New Roman"/>
          <w:sz w:val="24"/>
          <w:szCs w:val="24"/>
        </w:rPr>
        <w:t xml:space="preserve"> of ACS Scale</w:t>
      </w:r>
    </w:p>
    <w:p w:rsidR="008250F3" w:rsidRPr="008250F3" w:rsidRDefault="008250F3" w:rsidP="008250F3">
      <w:pPr>
        <w:rPr>
          <w:rFonts w:ascii="Times New Roman" w:hAnsi="Times New Roman" w:cs="Times New Roman"/>
          <w:sz w:val="24"/>
          <w:szCs w:val="24"/>
          <w:u w:val="single"/>
        </w:rPr>
      </w:pPr>
      <w:r w:rsidRPr="008250F3">
        <w:rPr>
          <w:rFonts w:ascii="Times New Roman" w:hAnsi="Times New Roman" w:cs="Times New Roman"/>
          <w:sz w:val="24"/>
          <w:szCs w:val="24"/>
          <w:u w:val="single"/>
        </w:rPr>
        <w:t>Walkthrough of Analysis: Response Distributions</w:t>
      </w:r>
    </w:p>
    <w:p w:rsidR="008250F3" w:rsidRDefault="008250F3" w:rsidP="008250F3">
      <w:pPr>
        <w:rPr>
          <w:rFonts w:ascii="Times New Roman" w:hAnsi="Times New Roman" w:cs="Times New Roman"/>
          <w:sz w:val="24"/>
          <w:szCs w:val="24"/>
        </w:rPr>
      </w:pPr>
      <w:proofErr w:type="spellStart"/>
      <w:r>
        <w:rPr>
          <w:rFonts w:ascii="Times New Roman" w:hAnsi="Times New Roman" w:cs="Times New Roman"/>
          <w:sz w:val="24"/>
          <w:szCs w:val="24"/>
        </w:rPr>
        <w:t>FlexMIRT</w:t>
      </w:r>
      <w:proofErr w:type="spellEnd"/>
      <w:r>
        <w:rPr>
          <w:rFonts w:ascii="Times New Roman" w:hAnsi="Times New Roman" w:cs="Times New Roman"/>
          <w:sz w:val="24"/>
          <w:szCs w:val="24"/>
        </w:rPr>
        <w:t xml:space="preserve"> doesn’t run if a particular response category within an item has less than 10% of total participant’s responses for that item. A criterion of less than 10.5% was adopted when collapsing response categories. Response categories were always collapsed into the adjacent response category with the smaller response distribution e.g. for item 2, the ‘somewhat disagree’ response had 8.3% of total responses and so what was collapsed into ‘disagree’ (11.5%) rather than ‘neutral’ (22.5%).</w:t>
      </w:r>
    </w:p>
    <w:p w:rsidR="008250F3" w:rsidRDefault="008250F3" w:rsidP="008250F3">
      <w:pPr>
        <w:rPr>
          <w:rFonts w:ascii="Times New Roman" w:hAnsi="Times New Roman" w:cs="Times New Roman"/>
          <w:sz w:val="24"/>
          <w:szCs w:val="24"/>
        </w:rPr>
      </w:pPr>
      <w:r>
        <w:rPr>
          <w:rFonts w:ascii="Times New Roman" w:hAnsi="Times New Roman" w:cs="Times New Roman"/>
          <w:sz w:val="24"/>
          <w:szCs w:val="24"/>
        </w:rPr>
        <w:t>No one item remained on a full, seven-point Likert-type scale. Most were reduced to 5 categories; some to 4; a few to 6. The full details are in the excel sheet output.</w:t>
      </w:r>
    </w:p>
    <w:p w:rsidR="008250F3" w:rsidRDefault="008250F3" w:rsidP="008250F3">
      <w:pPr>
        <w:rPr>
          <w:rFonts w:ascii="Times New Roman" w:hAnsi="Times New Roman" w:cs="Times New Roman"/>
          <w:sz w:val="24"/>
          <w:szCs w:val="24"/>
        </w:rPr>
      </w:pPr>
    </w:p>
    <w:p w:rsidR="00306EC1" w:rsidRPr="008250F3" w:rsidRDefault="002F3C43" w:rsidP="008250F3">
      <w:pPr>
        <w:rPr>
          <w:rFonts w:ascii="Times New Roman" w:hAnsi="Times New Roman" w:cs="Times New Roman"/>
          <w:sz w:val="24"/>
          <w:szCs w:val="24"/>
          <w:u w:val="single"/>
        </w:rPr>
      </w:pPr>
      <w:r w:rsidRPr="008250F3">
        <w:rPr>
          <w:rFonts w:ascii="Times New Roman" w:hAnsi="Times New Roman" w:cs="Times New Roman"/>
          <w:sz w:val="24"/>
          <w:szCs w:val="24"/>
          <w:u w:val="single"/>
        </w:rPr>
        <w:t>Walkthrough of Analysis: CEFA</w:t>
      </w:r>
    </w:p>
    <w:p w:rsidR="00221367" w:rsidRDefault="00221367" w:rsidP="00221367">
      <w:pPr>
        <w:rPr>
          <w:rFonts w:ascii="Times New Roman" w:hAnsi="Times New Roman" w:cs="Times New Roman"/>
          <w:sz w:val="24"/>
          <w:szCs w:val="24"/>
        </w:rPr>
      </w:pPr>
      <w:r>
        <w:rPr>
          <w:rFonts w:ascii="Times New Roman" w:hAnsi="Times New Roman" w:cs="Times New Roman"/>
          <w:sz w:val="24"/>
          <w:szCs w:val="24"/>
        </w:rPr>
        <w:t xml:space="preserve">The ACS scale was assessed for unidimensionality by factor-analyzing the correlation matrix of its items, derived from 435 </w:t>
      </w:r>
      <w:r w:rsidR="000A5015">
        <w:rPr>
          <w:rFonts w:ascii="Times New Roman" w:hAnsi="Times New Roman" w:cs="Times New Roman"/>
          <w:sz w:val="24"/>
          <w:szCs w:val="24"/>
        </w:rPr>
        <w:t>sets of responses</w:t>
      </w:r>
      <w:r>
        <w:rPr>
          <w:rFonts w:ascii="Times New Roman" w:hAnsi="Times New Roman" w:cs="Times New Roman"/>
          <w:sz w:val="24"/>
          <w:szCs w:val="24"/>
        </w:rPr>
        <w:t xml:space="preserve"> </w:t>
      </w:r>
      <w:r w:rsidR="000A5015">
        <w:rPr>
          <w:rFonts w:ascii="Times New Roman" w:hAnsi="Times New Roman" w:cs="Times New Roman"/>
          <w:sz w:val="24"/>
          <w:szCs w:val="24"/>
        </w:rPr>
        <w:t>on</w:t>
      </w:r>
      <w:r>
        <w:rPr>
          <w:rFonts w:ascii="Times New Roman" w:hAnsi="Times New Roman" w:cs="Times New Roman"/>
          <w:sz w:val="24"/>
          <w:szCs w:val="24"/>
        </w:rPr>
        <w:t xml:space="preserve"> the scale. The following criteria were considered (in descending order of importance</w:t>
      </w:r>
      <w:r w:rsidR="002F3C43">
        <w:rPr>
          <w:rFonts w:ascii="Times New Roman" w:hAnsi="Times New Roman" w:cs="Times New Roman"/>
          <w:sz w:val="24"/>
          <w:szCs w:val="24"/>
        </w:rPr>
        <w:t xml:space="preserve"> and consideration</w:t>
      </w:r>
      <w:r>
        <w:rPr>
          <w:rFonts w:ascii="Times New Roman" w:hAnsi="Times New Roman" w:cs="Times New Roman"/>
          <w:sz w:val="24"/>
          <w:szCs w:val="24"/>
        </w:rPr>
        <w:t>) when finding the optimal factor solution:</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Variance explained</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Indices</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Kaiser criterion</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Quality of factor loadings</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Scree Plot</w:t>
      </w:r>
    </w:p>
    <w:p w:rsidR="00221367" w:rsidRDefault="00221367" w:rsidP="002213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Interpretability of factors</w:t>
      </w:r>
    </w:p>
    <w:p w:rsidR="00221367" w:rsidRDefault="00221367" w:rsidP="00221367">
      <w:pPr>
        <w:rPr>
          <w:rFonts w:ascii="Times New Roman" w:hAnsi="Times New Roman" w:cs="Times New Roman"/>
          <w:sz w:val="24"/>
          <w:szCs w:val="24"/>
        </w:rPr>
      </w:pPr>
      <w:r>
        <w:rPr>
          <w:rFonts w:ascii="Times New Roman" w:hAnsi="Times New Roman" w:cs="Times New Roman"/>
          <w:sz w:val="24"/>
          <w:szCs w:val="24"/>
        </w:rPr>
        <w:t>First eigenvalue/number of items = 9.938/15 = 66.3% of the variance explained. Suggests that the one-factor solution is adequate.</w:t>
      </w:r>
    </w:p>
    <w:p w:rsidR="00221367" w:rsidRDefault="00221367" w:rsidP="00221367">
      <w:pPr>
        <w:rPr>
          <w:rFonts w:ascii="Times New Roman" w:hAnsi="Times New Roman" w:cs="Times New Roman"/>
          <w:sz w:val="24"/>
          <w:szCs w:val="24"/>
        </w:rPr>
      </w:pPr>
      <w:proofErr w:type="spellStart"/>
      <w:r>
        <w:rPr>
          <w:rFonts w:ascii="Times New Roman" w:hAnsi="Times New Roman" w:cs="Times New Roman"/>
          <w:sz w:val="24"/>
          <w:szCs w:val="24"/>
        </w:rPr>
        <w:t>Varimax</w:t>
      </w:r>
      <w:proofErr w:type="spellEnd"/>
      <w:r>
        <w:rPr>
          <w:rFonts w:ascii="Times New Roman" w:hAnsi="Times New Roman" w:cs="Times New Roman"/>
          <w:sz w:val="24"/>
          <w:szCs w:val="24"/>
        </w:rPr>
        <w:t xml:space="preserve"> orthogonal rotation was used with one exception, explained below. Given the weak theoretical background f</w:t>
      </w:r>
      <w:r w:rsidR="000A5015">
        <w:rPr>
          <w:rFonts w:ascii="Times New Roman" w:hAnsi="Times New Roman" w:cs="Times New Roman"/>
          <w:sz w:val="24"/>
          <w:szCs w:val="24"/>
        </w:rPr>
        <w:t xml:space="preserve">or a multi-factor solution (Adlerian theory from the 1920s and possible biased response from questionnaires about intrapersonal motivations for surgery), </w:t>
      </w:r>
      <w:proofErr w:type="spellStart"/>
      <w:r w:rsidR="000A5015">
        <w:rPr>
          <w:rFonts w:ascii="Times New Roman" w:hAnsi="Times New Roman" w:cs="Times New Roman"/>
          <w:sz w:val="24"/>
          <w:szCs w:val="24"/>
        </w:rPr>
        <w:t>Varimax</w:t>
      </w:r>
      <w:proofErr w:type="spellEnd"/>
      <w:r w:rsidR="000A5015">
        <w:rPr>
          <w:rFonts w:ascii="Times New Roman" w:hAnsi="Times New Roman" w:cs="Times New Roman"/>
          <w:sz w:val="24"/>
          <w:szCs w:val="24"/>
        </w:rPr>
        <w:t xml:space="preserve"> orthogonal rotation was used to maximize the interpretability of the factors (if more than one was extracted) despite the strong assumption of uncorrelated factors.</w:t>
      </w:r>
    </w:p>
    <w:p w:rsidR="00221367" w:rsidRDefault="00221367" w:rsidP="00221367">
      <w:pPr>
        <w:rPr>
          <w:rFonts w:ascii="Times New Roman" w:hAnsi="Times New Roman" w:cs="Times New Roman"/>
          <w:sz w:val="24"/>
          <w:szCs w:val="24"/>
        </w:rPr>
      </w:pPr>
      <w:r>
        <w:rPr>
          <w:rFonts w:ascii="Times New Roman" w:hAnsi="Times New Roman" w:cs="Times New Roman"/>
          <w:sz w:val="24"/>
          <w:szCs w:val="24"/>
        </w:rPr>
        <w:t xml:space="preserve">Fit Indices: </w:t>
      </w:r>
    </w:p>
    <w:tbl>
      <w:tblPr>
        <w:tblStyle w:val="TableGrid"/>
        <w:tblW w:w="0" w:type="auto"/>
        <w:tblLook w:val="04A0" w:firstRow="1" w:lastRow="0" w:firstColumn="1" w:lastColumn="0" w:noHBand="0" w:noVBand="1"/>
      </w:tblPr>
      <w:tblGrid>
        <w:gridCol w:w="929"/>
        <w:gridCol w:w="784"/>
        <w:gridCol w:w="996"/>
        <w:gridCol w:w="722"/>
        <w:gridCol w:w="857"/>
        <w:gridCol w:w="1001"/>
        <w:gridCol w:w="738"/>
        <w:gridCol w:w="1036"/>
        <w:gridCol w:w="713"/>
        <w:gridCol w:w="809"/>
        <w:gridCol w:w="765"/>
      </w:tblGrid>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Factors</w:t>
            </w:r>
          </w:p>
        </w:tc>
        <w:tc>
          <w:tcPr>
            <w:tcW w:w="798" w:type="dxa"/>
          </w:tcPr>
          <w:p w:rsidR="00850E76" w:rsidRPr="00306EC1" w:rsidRDefault="008D7907" w:rsidP="00983A05">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F</m:t>
                    </m:r>
                  </m:e>
                </m:acc>
              </m:oMath>
            </m:oMathPara>
          </w:p>
        </w:tc>
        <w:tc>
          <w:tcPr>
            <w:tcW w:w="823" w:type="dxa"/>
          </w:tcPr>
          <w:p w:rsidR="00850E76" w:rsidRPr="00306EC1" w:rsidRDefault="008D7907" w:rsidP="00983A05">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m:oMathPara>
          </w:p>
        </w:tc>
        <w:tc>
          <w:tcPr>
            <w:tcW w:w="796" w:type="dxa"/>
          </w:tcPr>
          <w:p w:rsidR="00850E76" w:rsidRPr="00306EC1" w:rsidRDefault="00850E76" w:rsidP="00850E76">
            <w:pPr>
              <w:rPr>
                <w:rFonts w:ascii="Times New Roman" w:hAnsi="Times New Roman" w:cs="Times New Roman"/>
                <w:sz w:val="24"/>
                <w:szCs w:val="24"/>
              </w:rPr>
            </w:pPr>
            <m:oMathPara>
              <m:oMath>
                <m:r>
                  <w:rPr>
                    <w:rFonts w:ascii="Cambria Math" w:hAnsi="Cambria Math" w:cs="Times New Roman"/>
                    <w:sz w:val="24"/>
                    <w:szCs w:val="24"/>
                  </w:rPr>
                  <m:t>d</m:t>
                </m:r>
              </m:oMath>
            </m:oMathPara>
          </w:p>
        </w:tc>
        <w:tc>
          <w:tcPr>
            <w:tcW w:w="897" w:type="dxa"/>
          </w:tcPr>
          <w:p w:rsidR="00850E76" w:rsidRPr="00306EC1" w:rsidRDefault="008D7907" w:rsidP="00983A0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close</m:t>
                    </m:r>
                  </m:sub>
                </m:sSub>
              </m:oMath>
            </m:oMathPara>
          </w:p>
        </w:tc>
        <w:tc>
          <w:tcPr>
            <w:tcW w:w="1001" w:type="dxa"/>
          </w:tcPr>
          <w:p w:rsidR="00850E76" w:rsidRPr="00306EC1" w:rsidRDefault="008D7907" w:rsidP="00983A0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perfect</m:t>
                    </m:r>
                  </m:sub>
                </m:sSub>
              </m:oMath>
            </m:oMathPara>
          </w:p>
        </w:tc>
        <w:tc>
          <w:tcPr>
            <w:tcW w:w="789" w:type="dxa"/>
          </w:tcPr>
          <w:p w:rsidR="00850E76" w:rsidRPr="00306EC1" w:rsidRDefault="008D7907" w:rsidP="00983A05">
            <w:pP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ϵ</m:t>
                    </m:r>
                  </m:e>
                </m:acc>
              </m:oMath>
            </m:oMathPara>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C.I.</w:t>
            </w:r>
          </w:p>
        </w:tc>
        <w:tc>
          <w:tcPr>
            <w:tcW w:w="826" w:type="dxa"/>
          </w:tcPr>
          <w:p w:rsidR="00850E76" w:rsidRPr="00306EC1" w:rsidRDefault="008D7907" w:rsidP="00983A0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oMath>
            </m:oMathPara>
          </w:p>
        </w:tc>
        <w:tc>
          <w:tcPr>
            <w:tcW w:w="873" w:type="dxa"/>
          </w:tcPr>
          <w:p w:rsidR="00850E76" w:rsidRPr="00306EC1" w:rsidRDefault="008D7907" w:rsidP="00983A0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TLI</m:t>
                    </m:r>
                  </m:e>
                  <m:sub>
                    <m:r>
                      <w:rPr>
                        <w:rFonts w:ascii="Cambria Math" w:hAnsi="Cambria Math" w:cs="Times New Roman"/>
                        <w:sz w:val="24"/>
                        <w:szCs w:val="24"/>
                      </w:rPr>
                      <m:t>p</m:t>
                    </m:r>
                  </m:sub>
                </m:sSub>
              </m:oMath>
            </m:oMathPara>
          </w:p>
        </w:tc>
        <w:tc>
          <w:tcPr>
            <w:tcW w:w="768" w:type="dxa"/>
          </w:tcPr>
          <w:p w:rsidR="00850E76" w:rsidRPr="00905A64" w:rsidRDefault="00850E76" w:rsidP="00850E76">
            <w:pPr>
              <w:rPr>
                <w:rFonts w:ascii="Times New Roman" w:eastAsia="Calibri" w:hAnsi="Times New Roman" w:cs="Times New Roman"/>
                <w:sz w:val="24"/>
                <w:szCs w:val="24"/>
              </w:rPr>
            </w:pPr>
            <m:oMathPara>
              <m:oMath>
                <m:r>
                  <w:rPr>
                    <w:rFonts w:ascii="Cambria Math" w:eastAsia="Calibri" w:hAnsi="Cambria Math" w:cs="Times New Roman"/>
                    <w:sz w:val="24"/>
                    <w:szCs w:val="24"/>
                  </w:rPr>
                  <m:t>ECVI</m:t>
                </m:r>
              </m:oMath>
            </m:oMathPara>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0</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16.14</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7008.14</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105</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.389</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(.38,.40)</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16.22</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1</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3.47</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1505.07</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90</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.190</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(.18,.20)</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3.61</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2</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1.70</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736.77</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76</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.142</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(.13,.15)</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1.90</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3</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.674</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292.39</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63</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.092</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(.08,.10)</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.936</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.674</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292.38</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63</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.092</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(.08,.10)</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.936</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t>4</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.464</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201.22</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51</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.082</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(.07,.10)</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.782</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sidRPr="00306EC1">
              <w:rPr>
                <w:rFonts w:ascii="Times New Roman" w:hAnsi="Times New Roman" w:cs="Times New Roman"/>
                <w:sz w:val="24"/>
                <w:szCs w:val="24"/>
              </w:rPr>
              <w:lastRenderedPageBreak/>
              <w:t>5</w:t>
            </w:r>
          </w:p>
        </w:tc>
        <w:tc>
          <w:tcPr>
            <w:tcW w:w="79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.266</w:t>
            </w:r>
          </w:p>
        </w:tc>
        <w:tc>
          <w:tcPr>
            <w:tcW w:w="823"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115.51</w:t>
            </w:r>
          </w:p>
        </w:tc>
        <w:tc>
          <w:tcPr>
            <w:tcW w:w="796"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40</w:t>
            </w:r>
          </w:p>
        </w:tc>
        <w:tc>
          <w:tcPr>
            <w:tcW w:w="89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.030</w:t>
            </w:r>
          </w:p>
        </w:tc>
        <w:tc>
          <w:tcPr>
            <w:tcW w:w="1001"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.066</w:t>
            </w:r>
          </w:p>
        </w:tc>
        <w:tc>
          <w:tcPr>
            <w:tcW w:w="847"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(.05,.08)</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.635</w:t>
            </w:r>
          </w:p>
        </w:tc>
      </w:tr>
      <w:tr w:rsidR="00850E76" w:rsidRPr="00306EC1" w:rsidTr="00850E76">
        <w:tc>
          <w:tcPr>
            <w:tcW w:w="932" w:type="dxa"/>
          </w:tcPr>
          <w:p w:rsidR="00850E76" w:rsidRPr="00306EC1" w:rsidRDefault="00850E76" w:rsidP="00983A05">
            <w:pPr>
              <w:rPr>
                <w:rFonts w:ascii="Times New Roman" w:hAnsi="Times New Roman" w:cs="Times New Roman"/>
                <w:sz w:val="24"/>
                <w:szCs w:val="24"/>
              </w:rPr>
            </w:pPr>
            <w:r>
              <w:rPr>
                <w:rFonts w:ascii="Times New Roman" w:hAnsi="Times New Roman" w:cs="Times New Roman"/>
                <w:sz w:val="24"/>
                <w:szCs w:val="24"/>
              </w:rPr>
              <w:t>6</w:t>
            </w:r>
          </w:p>
        </w:tc>
        <w:tc>
          <w:tcPr>
            <w:tcW w:w="798" w:type="dxa"/>
          </w:tcPr>
          <w:p w:rsidR="00850E76" w:rsidRDefault="00850E76" w:rsidP="00983A05">
            <w:pPr>
              <w:rPr>
                <w:rFonts w:ascii="Times New Roman" w:hAnsi="Times New Roman" w:cs="Times New Roman"/>
                <w:sz w:val="24"/>
                <w:szCs w:val="24"/>
              </w:rPr>
            </w:pPr>
            <w:r>
              <w:rPr>
                <w:rFonts w:ascii="Times New Roman" w:hAnsi="Times New Roman" w:cs="Times New Roman"/>
                <w:sz w:val="24"/>
                <w:szCs w:val="24"/>
              </w:rPr>
              <w:t>.151</w:t>
            </w:r>
          </w:p>
        </w:tc>
        <w:tc>
          <w:tcPr>
            <w:tcW w:w="823" w:type="dxa"/>
          </w:tcPr>
          <w:p w:rsidR="00850E76" w:rsidRDefault="00850E76" w:rsidP="00983A05">
            <w:pPr>
              <w:rPr>
                <w:rFonts w:ascii="Times New Roman" w:hAnsi="Times New Roman" w:cs="Times New Roman"/>
                <w:sz w:val="24"/>
                <w:szCs w:val="24"/>
              </w:rPr>
            </w:pPr>
            <w:r>
              <w:rPr>
                <w:rFonts w:ascii="Times New Roman" w:hAnsi="Times New Roman" w:cs="Times New Roman"/>
                <w:sz w:val="24"/>
                <w:szCs w:val="24"/>
              </w:rPr>
              <w:t>65.56</w:t>
            </w:r>
          </w:p>
        </w:tc>
        <w:tc>
          <w:tcPr>
            <w:tcW w:w="796"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30</w:t>
            </w:r>
          </w:p>
        </w:tc>
        <w:tc>
          <w:tcPr>
            <w:tcW w:w="897"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.390</w:t>
            </w:r>
          </w:p>
        </w:tc>
        <w:tc>
          <w:tcPr>
            <w:tcW w:w="1001"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.000</w:t>
            </w:r>
          </w:p>
        </w:tc>
        <w:tc>
          <w:tcPr>
            <w:tcW w:w="789"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.052</w:t>
            </w:r>
          </w:p>
        </w:tc>
        <w:tc>
          <w:tcPr>
            <w:tcW w:w="847"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(.04,.07)</w:t>
            </w:r>
          </w:p>
        </w:tc>
        <w:tc>
          <w:tcPr>
            <w:tcW w:w="826" w:type="dxa"/>
          </w:tcPr>
          <w:p w:rsidR="00850E76" w:rsidRPr="00306EC1" w:rsidRDefault="00850E76" w:rsidP="00983A05">
            <w:pPr>
              <w:rPr>
                <w:rFonts w:ascii="Times New Roman" w:hAnsi="Times New Roman" w:cs="Times New Roman"/>
                <w:sz w:val="24"/>
                <w:szCs w:val="24"/>
              </w:rPr>
            </w:pPr>
          </w:p>
        </w:tc>
        <w:tc>
          <w:tcPr>
            <w:tcW w:w="873" w:type="dxa"/>
          </w:tcPr>
          <w:p w:rsidR="00850E76" w:rsidRPr="00306EC1" w:rsidRDefault="00850E76" w:rsidP="00983A05">
            <w:pPr>
              <w:rPr>
                <w:rFonts w:ascii="Times New Roman" w:hAnsi="Times New Roman" w:cs="Times New Roman"/>
                <w:sz w:val="24"/>
                <w:szCs w:val="24"/>
              </w:rPr>
            </w:pPr>
          </w:p>
        </w:tc>
        <w:tc>
          <w:tcPr>
            <w:tcW w:w="768" w:type="dxa"/>
          </w:tcPr>
          <w:p w:rsidR="00850E76" w:rsidRDefault="008250F3" w:rsidP="00983A05">
            <w:pPr>
              <w:rPr>
                <w:rFonts w:ascii="Times New Roman" w:hAnsi="Times New Roman" w:cs="Times New Roman"/>
                <w:sz w:val="24"/>
                <w:szCs w:val="24"/>
              </w:rPr>
            </w:pPr>
            <w:r>
              <w:rPr>
                <w:rFonts w:ascii="Times New Roman" w:hAnsi="Times New Roman" w:cs="Times New Roman"/>
                <w:sz w:val="24"/>
                <w:szCs w:val="24"/>
              </w:rPr>
              <w:t>.566</w:t>
            </w:r>
          </w:p>
        </w:tc>
      </w:tr>
    </w:tbl>
    <w:p w:rsidR="00221367" w:rsidRDefault="00221367" w:rsidP="00221367">
      <w:pPr>
        <w:rPr>
          <w:rFonts w:ascii="Times New Roman" w:hAnsi="Times New Roman" w:cs="Times New Roman"/>
          <w:sz w:val="24"/>
          <w:szCs w:val="24"/>
        </w:rPr>
      </w:pPr>
      <w:r>
        <w:rPr>
          <w:rFonts w:ascii="Times New Roman" w:hAnsi="Times New Roman" w:cs="Times New Roman"/>
          <w:sz w:val="24"/>
          <w:szCs w:val="24"/>
        </w:rPr>
        <w:t>*3-factor solution with oblique rotation was used to try replicate the original paper. An identity matrix based on Table 1 from the paper was supplied to CEFA.</w:t>
      </w:r>
    </w:p>
    <w:p w:rsidR="000A5015" w:rsidRPr="00221367" w:rsidRDefault="000A5015" w:rsidP="00221367">
      <w:pPr>
        <w:rPr>
          <w:rFonts w:ascii="Times New Roman" w:hAnsi="Times New Roman" w:cs="Times New Roman"/>
          <w:sz w:val="24"/>
          <w:szCs w:val="24"/>
        </w:rPr>
      </w:pPr>
      <w:r>
        <w:rPr>
          <w:rFonts w:ascii="Times New Roman" w:hAnsi="Times New Roman" w:cs="Times New Roman"/>
          <w:sz w:val="24"/>
          <w:szCs w:val="24"/>
        </w:rPr>
        <w:t>Fit indices appeared to be pulling towards a +6 factor solution. Parsimony suffered accordingly. The 3-factor model replicating the model detailed in the original paper was as unsatisfactory as the other factor models detailed here.</w:t>
      </w:r>
    </w:p>
    <w:p w:rsidR="00306EC1" w:rsidRDefault="00306EC1">
      <w:pPr>
        <w:rPr>
          <w:rFonts w:ascii="Times New Roman" w:hAnsi="Times New Roman" w:cs="Times New Roman"/>
          <w:sz w:val="24"/>
          <w:szCs w:val="24"/>
        </w:rPr>
      </w:pPr>
      <w:r w:rsidRPr="00306EC1">
        <w:rPr>
          <w:rFonts w:ascii="Times New Roman" w:hAnsi="Times New Roman" w:cs="Times New Roman"/>
          <w:sz w:val="24"/>
          <w:szCs w:val="24"/>
        </w:rPr>
        <w:t>Eigenvalues</w:t>
      </w:r>
      <w:r w:rsidRPr="00221367">
        <w:rPr>
          <w:rFonts w:ascii="Times New Roman" w:hAnsi="Times New Roman" w:cs="Times New Roman"/>
          <w:sz w:val="24"/>
          <w:szCs w:val="24"/>
        </w:rPr>
        <w:t>: 9.938, 1.288,</w:t>
      </w:r>
      <w:r w:rsidRPr="00306EC1">
        <w:rPr>
          <w:rFonts w:ascii="Times New Roman" w:hAnsi="Times New Roman" w:cs="Times New Roman"/>
          <w:sz w:val="24"/>
          <w:szCs w:val="24"/>
        </w:rPr>
        <w:t xml:space="preserve"> 0.8556, 0.5470, 0.3854, 0.3362, 0.2942, 0.2721, 0.2167, 0.2025, 0.1699, 0.1526, 0.1372, 0.1236, 0.08098</w:t>
      </w:r>
    </w:p>
    <w:p w:rsidR="00306EC1" w:rsidRDefault="00306EC1">
      <w:pPr>
        <w:rPr>
          <w:rFonts w:ascii="Times New Roman" w:hAnsi="Times New Roman" w:cs="Times New Roman"/>
          <w:sz w:val="24"/>
          <w:szCs w:val="24"/>
        </w:rPr>
      </w:pPr>
      <w:r>
        <w:rPr>
          <w:rFonts w:ascii="Times New Roman" w:hAnsi="Times New Roman" w:cs="Times New Roman"/>
          <w:sz w:val="24"/>
          <w:szCs w:val="24"/>
        </w:rPr>
        <w:t>Kaiser criterion: 9.938, 1.288</w:t>
      </w:r>
      <w:r w:rsidR="002F3C43">
        <w:rPr>
          <w:rFonts w:ascii="Times New Roman" w:hAnsi="Times New Roman" w:cs="Times New Roman"/>
          <w:sz w:val="24"/>
          <w:szCs w:val="24"/>
        </w:rPr>
        <w:t>. 2-factor solution suggested.</w:t>
      </w:r>
    </w:p>
    <w:p w:rsidR="002F3C43" w:rsidRDefault="002F3C43">
      <w:pPr>
        <w:rPr>
          <w:rFonts w:ascii="Times New Roman" w:hAnsi="Times New Roman" w:cs="Times New Roman"/>
          <w:sz w:val="24"/>
          <w:szCs w:val="24"/>
        </w:rPr>
      </w:pPr>
      <w:r>
        <w:rPr>
          <w:rFonts w:ascii="Times New Roman" w:hAnsi="Times New Roman" w:cs="Times New Roman"/>
          <w:sz w:val="24"/>
          <w:szCs w:val="24"/>
        </w:rPr>
        <w:t xml:space="preserve">Quality of factor loadings: </w:t>
      </w:r>
      <w:r w:rsidR="00752D4C">
        <w:rPr>
          <w:rFonts w:ascii="Times New Roman" w:hAnsi="Times New Roman" w:cs="Times New Roman"/>
          <w:sz w:val="24"/>
          <w:szCs w:val="24"/>
        </w:rPr>
        <w:t>adequate until 4-factors or more which is when solutions begin to give signs of being over-factored</w:t>
      </w:r>
      <w:r>
        <w:rPr>
          <w:rFonts w:ascii="Times New Roman" w:hAnsi="Times New Roman" w:cs="Times New Roman"/>
          <w:sz w:val="24"/>
          <w:szCs w:val="24"/>
        </w:rPr>
        <w:t>. Highlighted in CEFA output.</w:t>
      </w:r>
    </w:p>
    <w:p w:rsidR="00306EC1" w:rsidRDefault="00306EC1">
      <w:pPr>
        <w:rPr>
          <w:rFonts w:ascii="Times New Roman" w:hAnsi="Times New Roman" w:cs="Times New Roman"/>
          <w:sz w:val="24"/>
          <w:szCs w:val="24"/>
        </w:rPr>
      </w:pPr>
    </w:p>
    <w:p w:rsidR="006D4DED" w:rsidRDefault="00306EC1">
      <w:pPr>
        <w:rPr>
          <w:rFonts w:ascii="Times New Roman" w:hAnsi="Times New Roman" w:cs="Times New Roman"/>
          <w:sz w:val="24"/>
          <w:szCs w:val="24"/>
        </w:rPr>
      </w:pPr>
      <w:r>
        <w:rPr>
          <w:noProof/>
        </w:rPr>
        <w:drawing>
          <wp:inline distT="0" distB="0" distL="0" distR="0" wp14:anchorId="747A319C" wp14:editId="147F2352">
            <wp:extent cx="5635256" cy="3381154"/>
            <wp:effectExtent l="0" t="0" r="381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306EC1">
        <w:rPr>
          <w:rFonts w:ascii="Times New Roman" w:hAnsi="Times New Roman" w:cs="Times New Roman"/>
          <w:sz w:val="24"/>
          <w:szCs w:val="24"/>
        </w:rPr>
        <w:cr/>
      </w:r>
      <w:r w:rsidR="002F3C43">
        <w:rPr>
          <w:rFonts w:ascii="Times New Roman" w:hAnsi="Times New Roman" w:cs="Times New Roman"/>
          <w:sz w:val="24"/>
          <w:szCs w:val="24"/>
        </w:rPr>
        <w:t>The Scree Plot suggested a 1- or 2-factor model.</w:t>
      </w:r>
    </w:p>
    <w:p w:rsidR="00306EC1" w:rsidRPr="00306EC1" w:rsidRDefault="002F3C43">
      <w:pPr>
        <w:rPr>
          <w:rFonts w:ascii="Times New Roman" w:hAnsi="Times New Roman" w:cs="Times New Roman"/>
          <w:sz w:val="24"/>
          <w:szCs w:val="24"/>
        </w:rPr>
      </w:pPr>
      <w:r>
        <w:rPr>
          <w:rFonts w:ascii="Times New Roman" w:hAnsi="Times New Roman" w:cs="Times New Roman"/>
          <w:sz w:val="24"/>
          <w:szCs w:val="24"/>
        </w:rPr>
        <w:t>Interpretability of factors: this criterion was pretty much ignored because it is incredibly subjective.</w:t>
      </w:r>
    </w:p>
    <w:p w:rsidR="00306EC1" w:rsidRDefault="00314C58">
      <w:pPr>
        <w:rPr>
          <w:rFonts w:ascii="Times New Roman" w:hAnsi="Times New Roman" w:cs="Times New Roman"/>
          <w:sz w:val="24"/>
          <w:szCs w:val="24"/>
        </w:rPr>
      </w:pPr>
      <w:r>
        <w:rPr>
          <w:rFonts w:ascii="Times New Roman" w:hAnsi="Times New Roman" w:cs="Times New Roman"/>
          <w:sz w:val="24"/>
          <w:szCs w:val="24"/>
        </w:rPr>
        <w:t xml:space="preserve">Considering the different criteria (especially the variance-explained), a one-factor solution was considered adequate for IRT analysis and a better solution than any multi-factor solution, including the 3-factor solution put forth by the original ACS paper. The eigenvalues suggest possibly 2 factors; a third factor would explain very little variance. There are an infinite amount of rotations so it is not impossible that the authors of the ACS paper milked their factor analysis </w:t>
      </w:r>
      <w:r>
        <w:rPr>
          <w:rFonts w:ascii="Times New Roman" w:hAnsi="Times New Roman" w:cs="Times New Roman"/>
          <w:sz w:val="24"/>
          <w:szCs w:val="24"/>
        </w:rPr>
        <w:lastRenderedPageBreak/>
        <w:t>(which was actually PCA, a data reduction technique) until it squeezed out factor loadings that supported their theory.</w:t>
      </w:r>
    </w:p>
    <w:p w:rsidR="00DF36E7" w:rsidRPr="00786878" w:rsidRDefault="00DF36E7">
      <w:pPr>
        <w:rPr>
          <w:rFonts w:ascii="Times New Roman" w:hAnsi="Times New Roman" w:cs="Times New Roman"/>
          <w:sz w:val="24"/>
          <w:szCs w:val="24"/>
          <w:u w:val="single"/>
        </w:rPr>
      </w:pPr>
      <w:r w:rsidRPr="00786878">
        <w:rPr>
          <w:rFonts w:ascii="Times New Roman" w:hAnsi="Times New Roman" w:cs="Times New Roman"/>
          <w:sz w:val="24"/>
          <w:szCs w:val="24"/>
          <w:u w:val="single"/>
        </w:rPr>
        <w:t>Walkthrough of Analysis: GPC vs NRM Model</w:t>
      </w:r>
    </w:p>
    <w:tbl>
      <w:tblPr>
        <w:tblStyle w:val="TableGrid"/>
        <w:tblW w:w="9450" w:type="dxa"/>
        <w:tblInd w:w="-5" w:type="dxa"/>
        <w:tblLook w:val="04A0" w:firstRow="1" w:lastRow="0" w:firstColumn="1" w:lastColumn="0" w:noHBand="0" w:noVBand="1"/>
      </w:tblPr>
      <w:tblGrid>
        <w:gridCol w:w="990"/>
        <w:gridCol w:w="3960"/>
        <w:gridCol w:w="4500"/>
      </w:tblGrid>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p>
        </w:tc>
        <w:tc>
          <w:tcPr>
            <w:tcW w:w="8460" w:type="dxa"/>
            <w:gridSpan w:val="2"/>
            <w:tcBorders>
              <w:top w:val="nil"/>
              <w:left w:val="nil"/>
              <w:bottom w:val="single" w:sz="4" w:space="0" w:color="auto"/>
              <w:right w:val="nil"/>
            </w:tcBorders>
          </w:tcPr>
          <w:p w:rsidR="007D68E4" w:rsidRPr="007D68E4" w:rsidRDefault="007D68E4" w:rsidP="00F057E8">
            <w:pPr>
              <w:jc w:val="center"/>
              <w:rPr>
                <w:rFonts w:ascii="Times New Roman" w:hAnsi="Times New Roman" w:cs="Times New Roman"/>
                <w:sz w:val="24"/>
                <w:szCs w:val="24"/>
              </w:rPr>
            </w:pPr>
            <w:r w:rsidRPr="007D68E4">
              <w:rPr>
                <w:rFonts w:ascii="Times New Roman" w:hAnsi="Times New Roman" w:cs="Times New Roman"/>
                <w:sz w:val="24"/>
                <w:szCs w:val="24"/>
              </w:rPr>
              <w:t>GPC Model</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p>
        </w:tc>
        <w:tc>
          <w:tcPr>
            <w:tcW w:w="3960" w:type="dxa"/>
            <w:tcBorders>
              <w:top w:val="single" w:sz="4" w:space="0" w:color="auto"/>
              <w:left w:val="nil"/>
              <w:bottom w:val="single" w:sz="4" w:space="0" w:color="auto"/>
              <w:right w:val="nil"/>
            </w:tcBorders>
          </w:tcPr>
          <w:p w:rsidR="007D68E4" w:rsidRPr="007D68E4" w:rsidRDefault="007D68E4">
            <w:pPr>
              <w:rPr>
                <w:rFonts w:ascii="Times New Roman" w:hAnsi="Times New Roman" w:cs="Times New Roman"/>
                <w:sz w:val="24"/>
                <w:szCs w:val="24"/>
              </w:rPr>
            </w:pPr>
            <w:r w:rsidRPr="007D68E4">
              <w:rPr>
                <w:rFonts w:ascii="Times New Roman" w:hAnsi="Times New Roman" w:cs="Times New Roman"/>
                <w:sz w:val="24"/>
                <w:szCs w:val="24"/>
              </w:rPr>
              <w:t>CRC</w:t>
            </w:r>
          </w:p>
        </w:tc>
        <w:tc>
          <w:tcPr>
            <w:tcW w:w="4500" w:type="dxa"/>
            <w:tcBorders>
              <w:top w:val="single" w:sz="4" w:space="0" w:color="auto"/>
              <w:left w:val="nil"/>
              <w:bottom w:val="single" w:sz="4" w:space="0" w:color="auto"/>
              <w:right w:val="nil"/>
            </w:tcBorders>
          </w:tcPr>
          <w:p w:rsidR="007D68E4" w:rsidRPr="007D68E4" w:rsidRDefault="007D68E4">
            <w:pPr>
              <w:rPr>
                <w:rFonts w:ascii="Times New Roman" w:hAnsi="Times New Roman" w:cs="Times New Roman"/>
                <w:sz w:val="24"/>
                <w:szCs w:val="24"/>
              </w:rPr>
            </w:pPr>
            <w:r w:rsidRPr="007D68E4">
              <w:rPr>
                <w:rFonts w:ascii="Times New Roman" w:hAnsi="Times New Roman" w:cs="Times New Roman"/>
                <w:sz w:val="24"/>
                <w:szCs w:val="24"/>
              </w:rPr>
              <w:t>IIF</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w:t>
            </w:r>
          </w:p>
        </w:tc>
        <w:tc>
          <w:tcPr>
            <w:tcW w:w="3960" w:type="dxa"/>
            <w:tcBorders>
              <w:top w:val="single" w:sz="4" w:space="0" w:color="auto"/>
              <w:left w:val="nil"/>
              <w:bottom w:val="nil"/>
              <w:right w:val="nil"/>
            </w:tcBorders>
          </w:tcPr>
          <w:p w:rsidR="007D68E4" w:rsidRPr="00212B62" w:rsidRDefault="007D68E4">
            <w:pPr>
              <w:rPr>
                <w:rFonts w:ascii="Times New Roman" w:hAnsi="Times New Roman" w:cs="Times New Roman"/>
                <w:sz w:val="20"/>
                <w:szCs w:val="20"/>
              </w:rPr>
            </w:pPr>
            <w:r w:rsidRPr="00212B62">
              <w:rPr>
                <w:rFonts w:ascii="Times New Roman" w:hAnsi="Times New Roman" w:cs="Times New Roman"/>
                <w:sz w:val="20"/>
                <w:szCs w:val="20"/>
              </w:rPr>
              <w:t>Neutral is doing very little.</w:t>
            </w:r>
          </w:p>
        </w:tc>
        <w:tc>
          <w:tcPr>
            <w:tcW w:w="4500" w:type="dxa"/>
            <w:tcBorders>
              <w:top w:val="single" w:sz="4" w:space="0" w:color="auto"/>
              <w:left w:val="nil"/>
              <w:bottom w:val="nil"/>
              <w:right w:val="nil"/>
            </w:tcBorders>
          </w:tcPr>
          <w:p w:rsidR="007D68E4" w:rsidRPr="00212B62" w:rsidRDefault="007D68E4">
            <w:pPr>
              <w:rPr>
                <w:rFonts w:ascii="Times New Roman" w:hAnsi="Times New Roman" w:cs="Times New Roman"/>
                <w:sz w:val="20"/>
                <w:szCs w:val="20"/>
              </w:rPr>
            </w:pPr>
            <w:r w:rsidRPr="00212B62">
              <w:rPr>
                <w:rFonts w:ascii="Times New Roman" w:hAnsi="Times New Roman" w:cs="Times New Roman"/>
                <w:sz w:val="20"/>
                <w:szCs w:val="20"/>
              </w:rPr>
              <w:t>Narrow range; nice, high peak</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2</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sidRPr="00212B62">
              <w:rPr>
                <w:rFonts w:ascii="Times New Roman" w:hAnsi="Times New Roman" w:cs="Times New Roman"/>
                <w:sz w:val="20"/>
                <w:szCs w:val="20"/>
              </w:rPr>
              <w:t>All 5 categories are functioning nicely.</w:t>
            </w:r>
          </w:p>
        </w:tc>
        <w:tc>
          <w:tcPr>
            <w:tcW w:w="4500" w:type="dxa"/>
            <w:tcBorders>
              <w:top w:val="nil"/>
              <w:left w:val="nil"/>
              <w:bottom w:val="nil"/>
              <w:right w:val="nil"/>
            </w:tcBorders>
          </w:tcPr>
          <w:p w:rsidR="007D68E4" w:rsidRPr="00212B62" w:rsidRDefault="007D68E4" w:rsidP="007D68E4">
            <w:pPr>
              <w:rPr>
                <w:rFonts w:ascii="Times New Roman" w:hAnsi="Times New Roman" w:cs="Times New Roman"/>
                <w:sz w:val="20"/>
                <w:szCs w:val="20"/>
              </w:rPr>
            </w:pPr>
            <w:r w:rsidRPr="00212B62">
              <w:rPr>
                <w:rFonts w:ascii="Times New Roman" w:hAnsi="Times New Roman" w:cs="Times New Roman"/>
                <w:sz w:val="20"/>
                <w:szCs w:val="20"/>
              </w:rPr>
              <w:t>All categories providing nice info.</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3</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sidRPr="00212B62">
              <w:rPr>
                <w:rFonts w:ascii="Times New Roman" w:hAnsi="Times New Roman" w:cs="Times New Roman"/>
                <w:sz w:val="20"/>
                <w:szCs w:val="20"/>
              </w:rPr>
              <w:t>The middle categories</w:t>
            </w:r>
            <w:r>
              <w:rPr>
                <w:rFonts w:ascii="Times New Roman" w:hAnsi="Times New Roman" w:cs="Times New Roman"/>
                <w:sz w:val="20"/>
                <w:szCs w:val="20"/>
              </w:rPr>
              <w:t xml:space="preserve"> have high conditional probabilities for tiny intervals of theta yet the CBD is huge.</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The 4 category boundaries are close to each other and have steep discriminations, leading to very high info in the mid-range of theta.</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4</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No category is really slacking even if they are again packed near theta of 0.</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Item info is nearly identical to that of Items 1 and 2.</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5</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This time the lowest category (strongly disagree in this case) is doing very little.</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Nice peaked info again but this time shifted over to around -0.5 theta.</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6</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Extremely high CBD for the item.</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Info is off the charts, suggesting an artefact.</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7</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This is one of two items that retains 6 categories and it shows: some categories never have a section of theta in which they have the highest conditional probability.</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A few categories are either giving low info or are giving redundant info in relation to the adjacent categories.</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8</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 xml:space="preserve">Nice CBD. Again centered </w:t>
            </w:r>
            <w:proofErr w:type="gramStart"/>
            <w:r>
              <w:rPr>
                <w:rFonts w:ascii="Times New Roman" w:hAnsi="Times New Roman" w:cs="Times New Roman"/>
                <w:sz w:val="20"/>
                <w:szCs w:val="20"/>
              </w:rPr>
              <w:t>around</w:t>
            </w:r>
            <w:proofErr w:type="gramEnd"/>
            <w:r>
              <w:rPr>
                <w:rFonts w:ascii="Times New Roman" w:hAnsi="Times New Roman" w:cs="Times New Roman"/>
                <w:sz w:val="20"/>
                <w:szCs w:val="20"/>
              </w:rPr>
              <w:t xml:space="preserve"> theta of 0.</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Info goes off the graph.</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9</w:t>
            </w:r>
          </w:p>
        </w:tc>
        <w:tc>
          <w:tcPr>
            <w:tcW w:w="3960" w:type="dxa"/>
            <w:tcBorders>
              <w:top w:val="nil"/>
              <w:left w:val="nil"/>
              <w:bottom w:val="nil"/>
              <w:right w:val="nil"/>
            </w:tcBorders>
          </w:tcPr>
          <w:p w:rsidR="007D68E4" w:rsidRPr="00212B62" w:rsidRDefault="007D68E4" w:rsidP="0063776C">
            <w:pPr>
              <w:rPr>
                <w:rFonts w:ascii="Times New Roman" w:hAnsi="Times New Roman" w:cs="Times New Roman"/>
                <w:sz w:val="20"/>
                <w:szCs w:val="20"/>
              </w:rPr>
            </w:pPr>
            <w:r>
              <w:rPr>
                <w:rFonts w:ascii="Times New Roman" w:hAnsi="Times New Roman" w:cs="Times New Roman"/>
                <w:sz w:val="20"/>
                <w:szCs w:val="20"/>
              </w:rPr>
              <w:t>‘Disagree’, ‘somewhat disagree’ and ‘neutral’ have low peaks in their response curves.</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 xml:space="preserve">The category </w:t>
            </w:r>
            <w:proofErr w:type="spellStart"/>
            <w:r>
              <w:rPr>
                <w:rFonts w:ascii="Times New Roman" w:hAnsi="Times New Roman" w:cs="Times New Roman"/>
                <w:sz w:val="20"/>
                <w:szCs w:val="20"/>
              </w:rPr>
              <w:t>infos</w:t>
            </w:r>
            <w:proofErr w:type="spellEnd"/>
            <w:r>
              <w:rPr>
                <w:rFonts w:ascii="Times New Roman" w:hAnsi="Times New Roman" w:cs="Times New Roman"/>
                <w:sz w:val="20"/>
                <w:szCs w:val="20"/>
              </w:rPr>
              <w:t xml:space="preserve"> for the aforementioned items are very low.</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10</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CRCs are awful. CBD is rock bottom.</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 xml:space="preserve">Info </w:t>
            </w:r>
            <w:proofErr w:type="spellStart"/>
            <w:r>
              <w:rPr>
                <w:rFonts w:ascii="Times New Roman" w:hAnsi="Times New Roman" w:cs="Times New Roman"/>
                <w:sz w:val="20"/>
                <w:szCs w:val="20"/>
              </w:rPr>
              <w:t>flatlines</w:t>
            </w:r>
            <w:proofErr w:type="spellEnd"/>
            <w:r>
              <w:rPr>
                <w:rFonts w:ascii="Times New Roman" w:hAnsi="Times New Roman" w:cs="Times New Roman"/>
                <w:sz w:val="20"/>
                <w:szCs w:val="20"/>
              </w:rPr>
              <w:t>. This is the first truly bad item.</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11</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All of the categories in the middle appear to be functioning quite badly.</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Info for middle items are all the same, low height in the same range of theta. Redundancy here.</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12</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Another item where the extreme categories are functioning the best.</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Only good info is coming from strongly disagree and (agree and strongly agree).</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13</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Neutral and (somewhat agree, agree, strongly agree) are functioning poorly.</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Getting nice info from all but neutral.</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14</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(Disagree and somewhat disagree) are functioning poorly.</w:t>
            </w:r>
          </w:p>
        </w:tc>
        <w:tc>
          <w:tcPr>
            <w:tcW w:w="4500" w:type="dxa"/>
            <w:tcBorders>
              <w:top w:val="nil"/>
              <w:left w:val="nil"/>
              <w:bottom w:val="nil"/>
              <w:right w:val="nil"/>
            </w:tcBorders>
          </w:tcPr>
          <w:p w:rsidR="007D68E4" w:rsidRPr="00212B62" w:rsidRDefault="007D68E4" w:rsidP="0063776C">
            <w:pPr>
              <w:rPr>
                <w:rFonts w:ascii="Times New Roman" w:hAnsi="Times New Roman" w:cs="Times New Roman"/>
                <w:sz w:val="20"/>
                <w:szCs w:val="20"/>
              </w:rPr>
            </w:pPr>
            <w:r>
              <w:rPr>
                <w:rFonts w:ascii="Times New Roman" w:hAnsi="Times New Roman" w:cs="Times New Roman"/>
                <w:sz w:val="20"/>
                <w:szCs w:val="20"/>
              </w:rPr>
              <w:t xml:space="preserve">All category </w:t>
            </w:r>
            <w:proofErr w:type="spellStart"/>
            <w:r>
              <w:rPr>
                <w:rFonts w:ascii="Times New Roman" w:hAnsi="Times New Roman" w:cs="Times New Roman"/>
                <w:sz w:val="20"/>
                <w:szCs w:val="20"/>
              </w:rPr>
              <w:t>infos</w:t>
            </w:r>
            <w:proofErr w:type="spellEnd"/>
            <w:r>
              <w:rPr>
                <w:rFonts w:ascii="Times New Roman" w:hAnsi="Times New Roman" w:cs="Times New Roman"/>
                <w:sz w:val="20"/>
                <w:szCs w:val="20"/>
              </w:rPr>
              <w:t xml:space="preserve"> are very low. The only reason the item info is somewhat large is the number of categories.</w:t>
            </w:r>
          </w:p>
        </w:tc>
      </w:tr>
      <w:tr w:rsidR="007D68E4" w:rsidTr="007D68E4">
        <w:tc>
          <w:tcPr>
            <w:tcW w:w="990" w:type="dxa"/>
            <w:tcBorders>
              <w:top w:val="nil"/>
              <w:left w:val="nil"/>
              <w:bottom w:val="nil"/>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Item 15</w:t>
            </w:r>
          </w:p>
        </w:tc>
        <w:tc>
          <w:tcPr>
            <w:tcW w:w="396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Categories are again packed around theta of 0 but the CBD is very steep.</w:t>
            </w:r>
          </w:p>
        </w:tc>
        <w:tc>
          <w:tcPr>
            <w:tcW w:w="4500" w:type="dxa"/>
            <w:tcBorders>
              <w:top w:val="nil"/>
              <w:left w:val="nil"/>
              <w:bottom w:val="nil"/>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Off the charts info around theta of 0.</w:t>
            </w:r>
          </w:p>
        </w:tc>
      </w:tr>
      <w:tr w:rsidR="007D68E4" w:rsidTr="007D68E4">
        <w:tc>
          <w:tcPr>
            <w:tcW w:w="990" w:type="dxa"/>
            <w:tcBorders>
              <w:top w:val="nil"/>
              <w:left w:val="nil"/>
              <w:bottom w:val="single" w:sz="4" w:space="0" w:color="auto"/>
              <w:right w:val="nil"/>
            </w:tcBorders>
          </w:tcPr>
          <w:p w:rsidR="007D68E4" w:rsidRDefault="007D68E4">
            <w:pPr>
              <w:rPr>
                <w:rFonts w:ascii="Times New Roman" w:hAnsi="Times New Roman" w:cs="Times New Roman"/>
                <w:sz w:val="24"/>
                <w:szCs w:val="24"/>
              </w:rPr>
            </w:pPr>
            <w:r>
              <w:rPr>
                <w:rFonts w:ascii="Times New Roman" w:hAnsi="Times New Roman" w:cs="Times New Roman"/>
                <w:sz w:val="24"/>
                <w:szCs w:val="24"/>
              </w:rPr>
              <w:t>Test</w:t>
            </w:r>
          </w:p>
        </w:tc>
        <w:tc>
          <w:tcPr>
            <w:tcW w:w="8460" w:type="dxa"/>
            <w:gridSpan w:val="2"/>
            <w:tcBorders>
              <w:top w:val="nil"/>
              <w:left w:val="nil"/>
              <w:bottom w:val="single" w:sz="4" w:space="0" w:color="auto"/>
              <w:right w:val="nil"/>
            </w:tcBorders>
          </w:tcPr>
          <w:p w:rsidR="007D68E4" w:rsidRPr="00212B62" w:rsidRDefault="007D68E4">
            <w:pPr>
              <w:rPr>
                <w:rFonts w:ascii="Times New Roman" w:hAnsi="Times New Roman" w:cs="Times New Roman"/>
                <w:sz w:val="20"/>
                <w:szCs w:val="20"/>
              </w:rPr>
            </w:pPr>
            <w:r>
              <w:rPr>
                <w:rFonts w:ascii="Times New Roman" w:hAnsi="Times New Roman" w:cs="Times New Roman"/>
                <w:sz w:val="20"/>
                <w:szCs w:val="20"/>
              </w:rPr>
              <w:t>High, peaked information around a little above theta of 0. Drops off very sharply so that there is very little info for those below a theta of -1 and above a theta of 2.</w:t>
            </w:r>
          </w:p>
        </w:tc>
      </w:tr>
    </w:tbl>
    <w:p w:rsidR="00DF36E7" w:rsidRDefault="00DF36E7">
      <w:pPr>
        <w:rPr>
          <w:rFonts w:ascii="Times New Roman" w:hAnsi="Times New Roman" w:cs="Times New Roman"/>
          <w:sz w:val="24"/>
          <w:szCs w:val="24"/>
        </w:rPr>
      </w:pPr>
    </w:p>
    <w:p w:rsidR="007D68E4" w:rsidRDefault="007D68E4">
      <w:pPr>
        <w:rPr>
          <w:rFonts w:ascii="Times New Roman" w:hAnsi="Times New Roman" w:cs="Times New Roman"/>
          <w:sz w:val="24"/>
          <w:szCs w:val="24"/>
        </w:rPr>
      </w:pPr>
      <w:r>
        <w:rPr>
          <w:rFonts w:ascii="Times New Roman" w:hAnsi="Times New Roman" w:cs="Times New Roman"/>
          <w:sz w:val="24"/>
          <w:szCs w:val="24"/>
        </w:rPr>
        <w:tab/>
        <w:t>The GPC Model seems to produce very, very nice information at the category, item, and test levels. However the NR Model should also be applied to examine the variability of CBDs within items because if the variability of CBDs is large, the GPC Model is washing out the high and low within-item CBDs.</w:t>
      </w:r>
    </w:p>
    <w:p w:rsidR="007D68E4" w:rsidRDefault="007D68E4">
      <w:pPr>
        <w:rPr>
          <w:rFonts w:ascii="Times New Roman" w:hAnsi="Times New Roman" w:cs="Times New Roman"/>
          <w:sz w:val="24"/>
          <w:szCs w:val="24"/>
        </w:rPr>
      </w:pPr>
    </w:p>
    <w:tbl>
      <w:tblPr>
        <w:tblStyle w:val="TableGrid"/>
        <w:tblW w:w="9450" w:type="dxa"/>
        <w:tblInd w:w="-5" w:type="dxa"/>
        <w:tblLook w:val="04A0" w:firstRow="1" w:lastRow="0" w:firstColumn="1" w:lastColumn="0" w:noHBand="0" w:noVBand="1"/>
      </w:tblPr>
      <w:tblGrid>
        <w:gridCol w:w="990"/>
        <w:gridCol w:w="3960"/>
        <w:gridCol w:w="4500"/>
      </w:tblGrid>
      <w:tr w:rsidR="007D68E4" w:rsidRPr="007D68E4"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p>
        </w:tc>
        <w:tc>
          <w:tcPr>
            <w:tcW w:w="8460" w:type="dxa"/>
            <w:gridSpan w:val="2"/>
            <w:tcBorders>
              <w:top w:val="nil"/>
              <w:left w:val="nil"/>
              <w:bottom w:val="single" w:sz="4" w:space="0" w:color="auto"/>
              <w:right w:val="nil"/>
            </w:tcBorders>
          </w:tcPr>
          <w:p w:rsidR="007D68E4" w:rsidRPr="007D68E4" w:rsidRDefault="007D68E4" w:rsidP="003D3B30">
            <w:pPr>
              <w:jc w:val="center"/>
              <w:rPr>
                <w:rFonts w:ascii="Times New Roman" w:hAnsi="Times New Roman" w:cs="Times New Roman"/>
                <w:sz w:val="24"/>
                <w:szCs w:val="24"/>
              </w:rPr>
            </w:pPr>
            <w:r w:rsidRPr="007D68E4">
              <w:rPr>
                <w:rFonts w:ascii="Times New Roman" w:hAnsi="Times New Roman" w:cs="Times New Roman"/>
                <w:sz w:val="24"/>
                <w:szCs w:val="24"/>
              </w:rPr>
              <w:t>GPC Model</w:t>
            </w:r>
          </w:p>
        </w:tc>
      </w:tr>
      <w:tr w:rsidR="007D68E4" w:rsidRPr="007D68E4"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p>
        </w:tc>
        <w:tc>
          <w:tcPr>
            <w:tcW w:w="3960" w:type="dxa"/>
            <w:tcBorders>
              <w:top w:val="single" w:sz="4" w:space="0" w:color="auto"/>
              <w:left w:val="nil"/>
              <w:bottom w:val="single" w:sz="4" w:space="0" w:color="auto"/>
              <w:right w:val="nil"/>
            </w:tcBorders>
          </w:tcPr>
          <w:p w:rsidR="007D68E4" w:rsidRPr="007D68E4" w:rsidRDefault="007D68E4" w:rsidP="003D3B30">
            <w:pPr>
              <w:rPr>
                <w:rFonts w:ascii="Times New Roman" w:hAnsi="Times New Roman" w:cs="Times New Roman"/>
                <w:sz w:val="24"/>
                <w:szCs w:val="24"/>
              </w:rPr>
            </w:pPr>
            <w:r w:rsidRPr="007D68E4">
              <w:rPr>
                <w:rFonts w:ascii="Times New Roman" w:hAnsi="Times New Roman" w:cs="Times New Roman"/>
                <w:sz w:val="24"/>
                <w:szCs w:val="24"/>
              </w:rPr>
              <w:t>CRC</w:t>
            </w:r>
          </w:p>
        </w:tc>
        <w:tc>
          <w:tcPr>
            <w:tcW w:w="4500" w:type="dxa"/>
            <w:tcBorders>
              <w:top w:val="single" w:sz="4" w:space="0" w:color="auto"/>
              <w:left w:val="nil"/>
              <w:bottom w:val="single" w:sz="4" w:space="0" w:color="auto"/>
              <w:right w:val="nil"/>
            </w:tcBorders>
          </w:tcPr>
          <w:p w:rsidR="007D68E4" w:rsidRPr="007D68E4" w:rsidRDefault="007D68E4" w:rsidP="003D3B30">
            <w:pPr>
              <w:rPr>
                <w:rFonts w:ascii="Times New Roman" w:hAnsi="Times New Roman" w:cs="Times New Roman"/>
                <w:sz w:val="24"/>
                <w:szCs w:val="24"/>
              </w:rPr>
            </w:pPr>
            <w:r w:rsidRPr="007D68E4">
              <w:rPr>
                <w:rFonts w:ascii="Times New Roman" w:hAnsi="Times New Roman" w:cs="Times New Roman"/>
                <w:sz w:val="24"/>
                <w:szCs w:val="24"/>
              </w:rPr>
              <w:t>IIF</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w:t>
            </w:r>
          </w:p>
        </w:tc>
        <w:tc>
          <w:tcPr>
            <w:tcW w:w="3960" w:type="dxa"/>
            <w:tcBorders>
              <w:top w:val="single" w:sz="4" w:space="0" w:color="auto"/>
              <w:left w:val="nil"/>
              <w:bottom w:val="nil"/>
              <w:right w:val="nil"/>
            </w:tcBorders>
          </w:tcPr>
          <w:p w:rsidR="007D68E4" w:rsidRPr="00212B62" w:rsidRDefault="00A63288" w:rsidP="003D3B30">
            <w:pPr>
              <w:rPr>
                <w:rFonts w:ascii="Times New Roman" w:hAnsi="Times New Roman" w:cs="Times New Roman"/>
                <w:sz w:val="20"/>
                <w:szCs w:val="20"/>
              </w:rPr>
            </w:pPr>
            <w:r>
              <w:rPr>
                <w:rFonts w:ascii="Times New Roman" w:hAnsi="Times New Roman" w:cs="Times New Roman"/>
                <w:sz w:val="20"/>
                <w:szCs w:val="20"/>
              </w:rPr>
              <w:t xml:space="preserve">Neutral is doing very little here, as evidenced by the CBDs that it forms with </w:t>
            </w:r>
            <w:proofErr w:type="spellStart"/>
            <w:proofErr w:type="gramStart"/>
            <w:r>
              <w:rPr>
                <w:rFonts w:ascii="Times New Roman" w:hAnsi="Times New Roman" w:cs="Times New Roman"/>
                <w:sz w:val="20"/>
                <w:szCs w:val="20"/>
              </w:rPr>
              <w:t>it’s</w:t>
            </w:r>
            <w:proofErr w:type="spellEnd"/>
            <w:proofErr w:type="gramEnd"/>
            <w:r>
              <w:rPr>
                <w:rFonts w:ascii="Times New Roman" w:hAnsi="Times New Roman" w:cs="Times New Roman"/>
                <w:sz w:val="20"/>
                <w:szCs w:val="20"/>
              </w:rPr>
              <w:t xml:space="preserve"> adjacent categories.</w:t>
            </w:r>
          </w:p>
        </w:tc>
        <w:tc>
          <w:tcPr>
            <w:tcW w:w="4500" w:type="dxa"/>
            <w:tcBorders>
              <w:top w:val="single" w:sz="4" w:space="0" w:color="auto"/>
              <w:left w:val="nil"/>
              <w:bottom w:val="nil"/>
              <w:right w:val="nil"/>
            </w:tcBorders>
          </w:tcPr>
          <w:p w:rsidR="007D68E4" w:rsidRPr="00212B62" w:rsidRDefault="00A63288" w:rsidP="003D3B30">
            <w:pPr>
              <w:rPr>
                <w:rFonts w:ascii="Times New Roman" w:hAnsi="Times New Roman" w:cs="Times New Roman"/>
                <w:sz w:val="20"/>
                <w:szCs w:val="20"/>
              </w:rPr>
            </w:pPr>
            <w:r>
              <w:rPr>
                <w:rFonts w:ascii="Times New Roman" w:hAnsi="Times New Roman" w:cs="Times New Roman"/>
                <w:sz w:val="20"/>
                <w:szCs w:val="20"/>
              </w:rPr>
              <w:t>Little to no information from neutral but the information from the other categories is nicely spread out, giving the whole item nice spread.</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lastRenderedPageBreak/>
              <w:t>Item 2</w:t>
            </w:r>
          </w:p>
        </w:tc>
        <w:tc>
          <w:tcPr>
            <w:tcW w:w="3960" w:type="dxa"/>
            <w:tcBorders>
              <w:top w:val="nil"/>
              <w:left w:val="nil"/>
              <w:bottom w:val="nil"/>
              <w:right w:val="nil"/>
            </w:tcBorders>
          </w:tcPr>
          <w:p w:rsidR="007D68E4" w:rsidRPr="00212B62" w:rsidRDefault="00A63288" w:rsidP="003D3B30">
            <w:pPr>
              <w:rPr>
                <w:rFonts w:ascii="Times New Roman" w:hAnsi="Times New Roman" w:cs="Times New Roman"/>
                <w:sz w:val="20"/>
                <w:szCs w:val="20"/>
              </w:rPr>
            </w:pPr>
            <w:r>
              <w:rPr>
                <w:rFonts w:ascii="Times New Roman" w:hAnsi="Times New Roman" w:cs="Times New Roman"/>
                <w:sz w:val="20"/>
                <w:szCs w:val="20"/>
              </w:rPr>
              <w:t>The neutral and agree categories have very shallow CBDs with each other.</w:t>
            </w:r>
          </w:p>
        </w:tc>
        <w:tc>
          <w:tcPr>
            <w:tcW w:w="4500" w:type="dxa"/>
            <w:tcBorders>
              <w:top w:val="nil"/>
              <w:left w:val="nil"/>
              <w:bottom w:val="nil"/>
              <w:right w:val="nil"/>
            </w:tcBorders>
          </w:tcPr>
          <w:p w:rsidR="007D68E4" w:rsidRPr="00212B62" w:rsidRDefault="00A63288" w:rsidP="003D3B30">
            <w:pPr>
              <w:rPr>
                <w:rFonts w:ascii="Times New Roman" w:hAnsi="Times New Roman" w:cs="Times New Roman"/>
                <w:sz w:val="20"/>
                <w:szCs w:val="20"/>
              </w:rPr>
            </w:pPr>
            <w:r>
              <w:rPr>
                <w:rFonts w:ascii="Times New Roman" w:hAnsi="Times New Roman" w:cs="Times New Roman"/>
                <w:sz w:val="20"/>
                <w:szCs w:val="20"/>
              </w:rPr>
              <w:t>The CBD from strongly disagree and (disagree &amp; somewhat disagree) is very sharp, giving a lot of information below theta of 0, which was lacking in the GPC analyzed models.</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3</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Neutral is the category with the highest conditional probability in a tiny range of theta yet if has strong CBDs.</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 xml:space="preserve">The category with the worst info is (agree &amp; strongly agree) because </w:t>
            </w:r>
            <w:proofErr w:type="spellStart"/>
            <w:r>
              <w:rPr>
                <w:rFonts w:ascii="Times New Roman" w:hAnsi="Times New Roman" w:cs="Times New Roman"/>
                <w:sz w:val="20"/>
                <w:szCs w:val="20"/>
              </w:rPr>
              <w:t>its</w:t>
            </w:r>
            <w:proofErr w:type="spellEnd"/>
            <w:r>
              <w:rPr>
                <w:rFonts w:ascii="Times New Roman" w:hAnsi="Times New Roman" w:cs="Times New Roman"/>
                <w:sz w:val="20"/>
                <w:szCs w:val="20"/>
              </w:rPr>
              <w:t xml:space="preserve"> one CBD is very shallow.</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4</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The agree categories again form poor CBDs.</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Info peaks over -1 theta and skews to the right due to the poor CBDs from the agree categories.</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5</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Like the previous two items, the CBDs decrease in steepness as one moves up the categories.</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Info again peaks over -1 theta and skews to the right.</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6</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This is a 4-category item and all of its CBDs are incredibly steep</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 xml:space="preserve">Info is off the charts over a wide range of theta. </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7</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 xml:space="preserve">Interestingly, strong CBDs sandwich the weak CBDs in the middle i.e. the neutral </w:t>
            </w:r>
            <w:r w:rsidR="008D7907">
              <w:rPr>
                <w:rFonts w:ascii="Times New Roman" w:hAnsi="Times New Roman" w:cs="Times New Roman"/>
                <w:sz w:val="20"/>
                <w:szCs w:val="20"/>
              </w:rPr>
              <w:t>category</w:t>
            </w:r>
            <w:bookmarkStart w:id="0" w:name="_GoBack"/>
            <w:bookmarkEnd w:id="0"/>
            <w:r>
              <w:rPr>
                <w:rFonts w:ascii="Times New Roman" w:hAnsi="Times New Roman" w:cs="Times New Roman"/>
                <w:sz w:val="20"/>
                <w:szCs w:val="20"/>
              </w:rPr>
              <w:t>.</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As a result, the item information dips in the middle.</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8</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A 4-category item with very strong CBDs.</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Great info, off the charts.</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9</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Looks like the somewhat disagree category and neutral are functioning poorly and are responsible for the horrendous .83 CBD.</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 xml:space="preserve">Item info skews off to the right because the higher categories have little </w:t>
            </w:r>
            <w:proofErr w:type="spellStart"/>
            <w:r>
              <w:rPr>
                <w:rFonts w:ascii="Times New Roman" w:hAnsi="Times New Roman" w:cs="Times New Roman"/>
                <w:sz w:val="20"/>
                <w:szCs w:val="20"/>
              </w:rPr>
              <w:t>infos</w:t>
            </w:r>
            <w:proofErr w:type="spellEnd"/>
            <w:r>
              <w:rPr>
                <w:rFonts w:ascii="Times New Roman" w:hAnsi="Times New Roman" w:cs="Times New Roman"/>
                <w:sz w:val="20"/>
                <w:szCs w:val="20"/>
              </w:rPr>
              <w:t>.</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10</w:t>
            </w:r>
          </w:p>
        </w:tc>
        <w:tc>
          <w:tcPr>
            <w:tcW w:w="396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This is a very poor item. Visual inspection indicates very low CBDs. One is actually negative, meaning that strongly agree and (agree and somewhat agree) actually trade places in terms of the theta needed to endorse them. Strange.</w:t>
            </w:r>
          </w:p>
        </w:tc>
        <w:tc>
          <w:tcPr>
            <w:tcW w:w="4500" w:type="dxa"/>
            <w:tcBorders>
              <w:top w:val="nil"/>
              <w:left w:val="nil"/>
              <w:bottom w:val="nil"/>
              <w:right w:val="nil"/>
            </w:tcBorders>
          </w:tcPr>
          <w:p w:rsidR="007D68E4" w:rsidRPr="00212B62" w:rsidRDefault="007649F4" w:rsidP="003D3B30">
            <w:pPr>
              <w:rPr>
                <w:rFonts w:ascii="Times New Roman" w:hAnsi="Times New Roman" w:cs="Times New Roman"/>
                <w:sz w:val="20"/>
                <w:szCs w:val="20"/>
              </w:rPr>
            </w:pPr>
            <w:r>
              <w:rPr>
                <w:rFonts w:ascii="Times New Roman" w:hAnsi="Times New Roman" w:cs="Times New Roman"/>
                <w:sz w:val="20"/>
                <w:szCs w:val="20"/>
              </w:rPr>
              <w:t>Item info</w:t>
            </w:r>
            <w:r w:rsidR="00477353">
              <w:rPr>
                <w:rFonts w:ascii="Times New Roman" w:hAnsi="Times New Roman" w:cs="Times New Roman"/>
                <w:sz w:val="20"/>
                <w:szCs w:val="20"/>
              </w:rPr>
              <w:t xml:space="preserve"> is essentially a flat line. No amount of category collapsing will save this item. It should be scrapped.</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11</w:t>
            </w:r>
          </w:p>
        </w:tc>
        <w:tc>
          <w:tcPr>
            <w:tcW w:w="396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 xml:space="preserve">There are some redundant categories here. Based on the CBDs, it looks neutral may have to be collapsed into </w:t>
            </w:r>
            <w:proofErr w:type="gramStart"/>
            <w:r>
              <w:rPr>
                <w:rFonts w:ascii="Times New Roman" w:hAnsi="Times New Roman" w:cs="Times New Roman"/>
                <w:sz w:val="20"/>
                <w:szCs w:val="20"/>
              </w:rPr>
              <w:t>the agrees</w:t>
            </w:r>
            <w:proofErr w:type="gramEnd"/>
            <w:r>
              <w:rPr>
                <w:rFonts w:ascii="Times New Roman" w:hAnsi="Times New Roman" w:cs="Times New Roman"/>
                <w:sz w:val="20"/>
                <w:szCs w:val="20"/>
              </w:rPr>
              <w:t>.</w:t>
            </w:r>
          </w:p>
        </w:tc>
        <w:tc>
          <w:tcPr>
            <w:tcW w:w="450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The item info is getting most of its height from the two most extreme categories.</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12</w:t>
            </w:r>
          </w:p>
        </w:tc>
        <w:tc>
          <w:tcPr>
            <w:tcW w:w="396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Almost looks identical to Item 11. Looks like a candidate for dichotomization.</w:t>
            </w:r>
          </w:p>
        </w:tc>
        <w:tc>
          <w:tcPr>
            <w:tcW w:w="450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Most of the item info seems to be coming from strongly disagree.</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13</w:t>
            </w:r>
          </w:p>
        </w:tc>
        <w:tc>
          <w:tcPr>
            <w:tcW w:w="396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Disagree seems to be functioning poorly.</w:t>
            </w:r>
          </w:p>
        </w:tc>
        <w:tc>
          <w:tcPr>
            <w:tcW w:w="450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Disagree has poor item info but the overall item info is spread from -1 to+2 theta.</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14</w:t>
            </w:r>
          </w:p>
        </w:tc>
        <w:tc>
          <w:tcPr>
            <w:tcW w:w="396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The best CBD is between strongly disagree and (disagree &amp; somewhat disagree). The middle CBDs are very poor.</w:t>
            </w:r>
          </w:p>
        </w:tc>
        <w:tc>
          <w:tcPr>
            <w:tcW w:w="450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infos</w:t>
            </w:r>
            <w:proofErr w:type="spellEnd"/>
            <w:r>
              <w:rPr>
                <w:rFonts w:ascii="Times New Roman" w:hAnsi="Times New Roman" w:cs="Times New Roman"/>
                <w:sz w:val="20"/>
                <w:szCs w:val="20"/>
              </w:rPr>
              <w:t xml:space="preserve"> for the middle categories are awful. The strongly disagree info is great, giving peak to the total item info. The (agree &amp; strongly agree) category has a low but very spread out info.</w:t>
            </w:r>
          </w:p>
        </w:tc>
      </w:tr>
      <w:tr w:rsidR="007D68E4" w:rsidRPr="00212B62" w:rsidTr="008D7907">
        <w:tc>
          <w:tcPr>
            <w:tcW w:w="990" w:type="dxa"/>
            <w:tcBorders>
              <w:top w:val="nil"/>
              <w:left w:val="nil"/>
              <w:bottom w:val="nil"/>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Item 15</w:t>
            </w:r>
          </w:p>
        </w:tc>
        <w:tc>
          <w:tcPr>
            <w:tcW w:w="3960" w:type="dxa"/>
            <w:tcBorders>
              <w:top w:val="nil"/>
              <w:left w:val="nil"/>
              <w:bottom w:val="nil"/>
              <w:right w:val="nil"/>
            </w:tcBorders>
          </w:tcPr>
          <w:p w:rsidR="007D68E4" w:rsidRPr="00212B62" w:rsidRDefault="00477353" w:rsidP="003D3B30">
            <w:pPr>
              <w:rPr>
                <w:rFonts w:ascii="Times New Roman" w:hAnsi="Times New Roman" w:cs="Times New Roman"/>
                <w:sz w:val="20"/>
                <w:szCs w:val="20"/>
              </w:rPr>
            </w:pPr>
            <w:r>
              <w:rPr>
                <w:rFonts w:ascii="Times New Roman" w:hAnsi="Times New Roman" w:cs="Times New Roman"/>
                <w:sz w:val="20"/>
                <w:szCs w:val="20"/>
              </w:rPr>
              <w:t>Looks like a legitimate</w:t>
            </w:r>
            <w:r w:rsidR="00215A06">
              <w:rPr>
                <w:rFonts w:ascii="Times New Roman" w:hAnsi="Times New Roman" w:cs="Times New Roman"/>
                <w:sz w:val="20"/>
                <w:szCs w:val="20"/>
              </w:rPr>
              <w:t xml:space="preserve"> item. The CBDs are similar enough that the Wald test may find that the GPCM may be a better fit.</w:t>
            </w:r>
          </w:p>
        </w:tc>
        <w:tc>
          <w:tcPr>
            <w:tcW w:w="4500" w:type="dxa"/>
            <w:tcBorders>
              <w:top w:val="nil"/>
              <w:left w:val="nil"/>
              <w:bottom w:val="nil"/>
              <w:right w:val="nil"/>
            </w:tcBorders>
          </w:tcPr>
          <w:p w:rsidR="007D68E4" w:rsidRPr="00212B62" w:rsidRDefault="00215A06" w:rsidP="003D3B30">
            <w:pPr>
              <w:rPr>
                <w:rFonts w:ascii="Times New Roman" w:hAnsi="Times New Roman" w:cs="Times New Roman"/>
                <w:sz w:val="20"/>
                <w:szCs w:val="20"/>
              </w:rPr>
            </w:pPr>
            <w:r>
              <w:rPr>
                <w:rFonts w:ascii="Times New Roman" w:hAnsi="Times New Roman" w:cs="Times New Roman"/>
                <w:sz w:val="20"/>
                <w:szCs w:val="20"/>
              </w:rPr>
              <w:t>Great info which dips in the middle.</w:t>
            </w:r>
          </w:p>
        </w:tc>
      </w:tr>
      <w:tr w:rsidR="007D68E4" w:rsidRPr="00212B62" w:rsidTr="008D7907">
        <w:tc>
          <w:tcPr>
            <w:tcW w:w="990" w:type="dxa"/>
            <w:tcBorders>
              <w:top w:val="nil"/>
              <w:left w:val="nil"/>
              <w:bottom w:val="single" w:sz="4" w:space="0" w:color="auto"/>
              <w:right w:val="nil"/>
            </w:tcBorders>
          </w:tcPr>
          <w:p w:rsidR="007D68E4" w:rsidRDefault="007D68E4" w:rsidP="003D3B30">
            <w:pPr>
              <w:rPr>
                <w:rFonts w:ascii="Times New Roman" w:hAnsi="Times New Roman" w:cs="Times New Roman"/>
                <w:sz w:val="24"/>
                <w:szCs w:val="24"/>
              </w:rPr>
            </w:pPr>
            <w:r>
              <w:rPr>
                <w:rFonts w:ascii="Times New Roman" w:hAnsi="Times New Roman" w:cs="Times New Roman"/>
                <w:sz w:val="24"/>
                <w:szCs w:val="24"/>
              </w:rPr>
              <w:t>Test</w:t>
            </w:r>
          </w:p>
        </w:tc>
        <w:tc>
          <w:tcPr>
            <w:tcW w:w="8460" w:type="dxa"/>
            <w:gridSpan w:val="2"/>
            <w:tcBorders>
              <w:top w:val="nil"/>
              <w:left w:val="nil"/>
              <w:bottom w:val="single" w:sz="4" w:space="0" w:color="auto"/>
              <w:right w:val="nil"/>
            </w:tcBorders>
          </w:tcPr>
          <w:p w:rsidR="007D68E4" w:rsidRPr="00212B62" w:rsidRDefault="00215A06" w:rsidP="003D3B30">
            <w:pPr>
              <w:rPr>
                <w:rFonts w:ascii="Times New Roman" w:hAnsi="Times New Roman" w:cs="Times New Roman"/>
                <w:sz w:val="20"/>
                <w:szCs w:val="20"/>
              </w:rPr>
            </w:pPr>
            <w:r>
              <w:rPr>
                <w:rFonts w:ascii="Times New Roman" w:hAnsi="Times New Roman" w:cs="Times New Roman"/>
                <w:sz w:val="20"/>
                <w:szCs w:val="20"/>
              </w:rPr>
              <w:t>Info doesn’t peak as much as the GPCM test info but it is more spread out and gives more information below a theta of 0. The info does drop off at +/- 2 theta.</w:t>
            </w:r>
          </w:p>
        </w:tc>
      </w:tr>
    </w:tbl>
    <w:p w:rsidR="007D68E4" w:rsidRDefault="007D68E4" w:rsidP="00212B62">
      <w:pPr>
        <w:ind w:firstLine="720"/>
        <w:rPr>
          <w:rFonts w:ascii="Times New Roman" w:hAnsi="Times New Roman" w:cs="Times New Roman"/>
          <w:sz w:val="24"/>
          <w:szCs w:val="24"/>
        </w:rPr>
      </w:pPr>
    </w:p>
    <w:p w:rsidR="00DF36E7" w:rsidRDefault="00212B62" w:rsidP="00212B62">
      <w:pPr>
        <w:ind w:firstLine="720"/>
        <w:rPr>
          <w:rFonts w:ascii="Times New Roman" w:hAnsi="Times New Roman" w:cs="Times New Roman"/>
          <w:sz w:val="24"/>
          <w:szCs w:val="24"/>
        </w:rPr>
      </w:pPr>
      <w:r>
        <w:rPr>
          <w:rFonts w:ascii="Times New Roman" w:hAnsi="Times New Roman" w:cs="Times New Roman"/>
          <w:sz w:val="24"/>
          <w:szCs w:val="24"/>
        </w:rPr>
        <w:t xml:space="preserve">When CBDs vary within-item in the NR Model, we see that a lot of the first CBDs for most of the items are massive compared to the later CBDs (e.g. the CBD’s between strongly disagree and disagree/somewhat disagree are much steeper than those between neutral and agree or agree and strongly disagree). Adoption of the NR Model would allow the Wald test to empirically test which items should have the GPC Model restrictions and which should stay under the NR Model; this way, items with significant variance of within-item CBDs don’t have one omnibus CBD applied to all category boundaries, blunting the large CBDs and inflating the small CBDs (which may explain why some of the IIFs under the GPC Model appeared to be </w:t>
      </w:r>
      <w:proofErr w:type="spellStart"/>
      <w:r>
        <w:rPr>
          <w:rFonts w:ascii="Times New Roman" w:hAnsi="Times New Roman" w:cs="Times New Roman"/>
          <w:sz w:val="24"/>
          <w:szCs w:val="24"/>
        </w:rPr>
        <w:t>artefactually</w:t>
      </w:r>
      <w:proofErr w:type="spellEnd"/>
      <w:r>
        <w:rPr>
          <w:rFonts w:ascii="Times New Roman" w:hAnsi="Times New Roman" w:cs="Times New Roman"/>
          <w:sz w:val="24"/>
          <w:szCs w:val="24"/>
        </w:rPr>
        <w:t xml:space="preserve"> high</w:t>
      </w:r>
      <w:r w:rsidR="007D68E4">
        <w:rPr>
          <w:rFonts w:ascii="Times New Roman" w:hAnsi="Times New Roman" w:cs="Times New Roman"/>
          <w:sz w:val="24"/>
          <w:szCs w:val="24"/>
        </w:rPr>
        <w:t xml:space="preserve"> and the test info is so high</w:t>
      </w:r>
      <w:r>
        <w:rPr>
          <w:rFonts w:ascii="Times New Roman" w:hAnsi="Times New Roman" w:cs="Times New Roman"/>
          <w:sz w:val="24"/>
          <w:szCs w:val="24"/>
        </w:rPr>
        <w:t>).</w:t>
      </w:r>
    </w:p>
    <w:p w:rsidR="007D68E4" w:rsidRDefault="007D68E4" w:rsidP="00212B62">
      <w:pPr>
        <w:ind w:firstLine="720"/>
        <w:rPr>
          <w:rFonts w:ascii="Times New Roman" w:hAnsi="Times New Roman" w:cs="Times New Roman"/>
          <w:sz w:val="24"/>
          <w:szCs w:val="24"/>
        </w:rPr>
      </w:pPr>
    </w:p>
    <w:tbl>
      <w:tblPr>
        <w:tblW w:w="9230" w:type="dxa"/>
        <w:tblLook w:val="04A0" w:firstRow="1" w:lastRow="0" w:firstColumn="1" w:lastColumn="0" w:noHBand="0" w:noVBand="1"/>
      </w:tblPr>
      <w:tblGrid>
        <w:gridCol w:w="990"/>
        <w:gridCol w:w="1060"/>
        <w:gridCol w:w="1360"/>
        <w:gridCol w:w="1053"/>
        <w:gridCol w:w="1053"/>
        <w:gridCol w:w="860"/>
        <w:gridCol w:w="940"/>
        <w:gridCol w:w="1054"/>
        <w:gridCol w:w="860"/>
      </w:tblGrid>
      <w:tr w:rsidR="00752D4C" w:rsidRPr="00752D4C" w:rsidTr="00006D53">
        <w:trPr>
          <w:trHeight w:val="300"/>
        </w:trPr>
        <w:tc>
          <w:tcPr>
            <w:tcW w:w="99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Model</w:t>
            </w:r>
          </w:p>
        </w:tc>
        <w:tc>
          <w:tcPr>
            <w:tcW w:w="106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-2LL</w:t>
            </w:r>
          </w:p>
        </w:tc>
        <w:tc>
          <w:tcPr>
            <w:tcW w:w="136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AIC</w:t>
            </w:r>
          </w:p>
        </w:tc>
        <w:tc>
          <w:tcPr>
            <w:tcW w:w="1053"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BIC</w:t>
            </w:r>
          </w:p>
        </w:tc>
        <w:tc>
          <w:tcPr>
            <w:tcW w:w="1053"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M2</w:t>
            </w:r>
          </w:p>
        </w:tc>
        <w:tc>
          <w:tcPr>
            <w:tcW w:w="86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df</w:t>
            </w:r>
          </w:p>
        </w:tc>
        <w:tc>
          <w:tcPr>
            <w:tcW w:w="94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p</w:t>
            </w:r>
          </w:p>
        </w:tc>
        <w:tc>
          <w:tcPr>
            <w:tcW w:w="1054"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F0hat</w:t>
            </w:r>
          </w:p>
        </w:tc>
        <w:tc>
          <w:tcPr>
            <w:tcW w:w="860" w:type="dxa"/>
            <w:tcBorders>
              <w:top w:val="nil"/>
              <w:left w:val="nil"/>
              <w:bottom w:val="single" w:sz="4" w:space="0" w:color="auto"/>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RMSEA</w:t>
            </w:r>
          </w:p>
        </w:tc>
      </w:tr>
      <w:tr w:rsidR="00752D4C" w:rsidRPr="00752D4C" w:rsidTr="00006D53">
        <w:trPr>
          <w:trHeight w:val="300"/>
        </w:trPr>
        <w:tc>
          <w:tcPr>
            <w:tcW w:w="99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Null</w:t>
            </w:r>
          </w:p>
        </w:tc>
        <w:tc>
          <w:tcPr>
            <w:tcW w:w="10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19822.37</w:t>
            </w:r>
          </w:p>
        </w:tc>
        <w:tc>
          <w:tcPr>
            <w:tcW w:w="13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19940.37</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20180.82</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30653.99</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1622</w:t>
            </w:r>
          </w:p>
        </w:tc>
        <w:tc>
          <w:tcPr>
            <w:tcW w:w="94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0.0001</w:t>
            </w:r>
          </w:p>
        </w:tc>
        <w:tc>
          <w:tcPr>
            <w:tcW w:w="1054"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70.4689</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0.2</w:t>
            </w:r>
          </w:p>
        </w:tc>
      </w:tr>
      <w:tr w:rsidR="00752D4C" w:rsidRPr="00752D4C" w:rsidTr="00006D53">
        <w:trPr>
          <w:trHeight w:val="300"/>
        </w:trPr>
        <w:tc>
          <w:tcPr>
            <w:tcW w:w="99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GPCM</w:t>
            </w:r>
          </w:p>
        </w:tc>
        <w:tc>
          <w:tcPr>
            <w:tcW w:w="10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14832.59</w:t>
            </w:r>
          </w:p>
        </w:tc>
        <w:tc>
          <w:tcPr>
            <w:tcW w:w="13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14980.59</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15282.16</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6082</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1607</w:t>
            </w:r>
          </w:p>
        </w:tc>
        <w:tc>
          <w:tcPr>
            <w:tcW w:w="94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0.0001</w:t>
            </w:r>
          </w:p>
        </w:tc>
        <w:tc>
          <w:tcPr>
            <w:tcW w:w="1054"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13.9816</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0.08</w:t>
            </w:r>
          </w:p>
        </w:tc>
      </w:tr>
      <w:tr w:rsidR="00752D4C" w:rsidRPr="00752D4C" w:rsidTr="00006D53">
        <w:trPr>
          <w:trHeight w:val="300"/>
        </w:trPr>
        <w:tc>
          <w:tcPr>
            <w:tcW w:w="99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rPr>
                <w:rFonts w:ascii="Calibri" w:eastAsia="Times New Roman" w:hAnsi="Calibri" w:cs="Times New Roman"/>
                <w:color w:val="000000"/>
              </w:rPr>
            </w:pPr>
            <w:r w:rsidRPr="00752D4C">
              <w:rPr>
                <w:rFonts w:ascii="Calibri" w:eastAsia="Times New Roman" w:hAnsi="Calibri" w:cs="Times New Roman"/>
                <w:color w:val="000000"/>
              </w:rPr>
              <w:t>NRM</w:t>
            </w:r>
          </w:p>
        </w:tc>
        <w:tc>
          <w:tcPr>
            <w:tcW w:w="10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14557.95</w:t>
            </w:r>
          </w:p>
        </w:tc>
        <w:tc>
          <w:tcPr>
            <w:tcW w:w="13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14813.95</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15294.84</w:t>
            </w:r>
          </w:p>
        </w:tc>
        <w:tc>
          <w:tcPr>
            <w:tcW w:w="1053"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5889.36</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1563</w:t>
            </w:r>
          </w:p>
        </w:tc>
        <w:tc>
          <w:tcPr>
            <w:tcW w:w="94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0.0001</w:t>
            </w:r>
          </w:p>
        </w:tc>
        <w:tc>
          <w:tcPr>
            <w:tcW w:w="1054"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13.5388</w:t>
            </w:r>
          </w:p>
        </w:tc>
        <w:tc>
          <w:tcPr>
            <w:tcW w:w="860" w:type="dxa"/>
            <w:tcBorders>
              <w:top w:val="nil"/>
              <w:left w:val="nil"/>
              <w:bottom w:val="nil"/>
              <w:right w:val="nil"/>
            </w:tcBorders>
            <w:shd w:val="clear" w:color="auto" w:fill="auto"/>
            <w:noWrap/>
            <w:vAlign w:val="bottom"/>
            <w:hideMark/>
          </w:tcPr>
          <w:p w:rsidR="00752D4C" w:rsidRPr="00752D4C" w:rsidRDefault="00752D4C" w:rsidP="00752D4C">
            <w:pPr>
              <w:spacing w:after="0" w:line="240" w:lineRule="auto"/>
              <w:jc w:val="right"/>
              <w:rPr>
                <w:rFonts w:ascii="Calibri" w:eastAsia="Times New Roman" w:hAnsi="Calibri" w:cs="Times New Roman"/>
                <w:color w:val="000000"/>
              </w:rPr>
            </w:pPr>
            <w:r w:rsidRPr="00752D4C">
              <w:rPr>
                <w:rFonts w:ascii="Calibri" w:eastAsia="Times New Roman" w:hAnsi="Calibri" w:cs="Times New Roman"/>
                <w:color w:val="000000"/>
              </w:rPr>
              <w:t>0.08</w:t>
            </w:r>
          </w:p>
        </w:tc>
      </w:tr>
    </w:tbl>
    <w:p w:rsidR="00752D4C" w:rsidRDefault="00752D4C" w:rsidP="00752D4C">
      <w:pPr>
        <w:rPr>
          <w:rFonts w:ascii="Times New Roman" w:hAnsi="Times New Roman" w:cs="Times New Roman"/>
          <w:sz w:val="24"/>
          <w:szCs w:val="24"/>
        </w:rPr>
      </w:pPr>
    </w:p>
    <w:p w:rsidR="00752D4C" w:rsidRDefault="00212B62">
      <w:pPr>
        <w:rPr>
          <w:rFonts w:ascii="Times New Roman" w:hAnsi="Times New Roman" w:cs="Times New Roman"/>
          <w:sz w:val="24"/>
          <w:szCs w:val="24"/>
        </w:rPr>
      </w:pPr>
      <w:r>
        <w:rPr>
          <w:rFonts w:ascii="Times New Roman" w:hAnsi="Times New Roman" w:cs="Times New Roman"/>
          <w:sz w:val="24"/>
          <w:szCs w:val="24"/>
        </w:rPr>
        <w:tab/>
      </w:r>
      <w:r w:rsidR="00752D4C">
        <w:rPr>
          <w:rFonts w:ascii="Times New Roman" w:hAnsi="Times New Roman" w:cs="Times New Roman"/>
          <w:sz w:val="24"/>
          <w:szCs w:val="24"/>
        </w:rPr>
        <w:t>In terms of model fit, the fit indices universally give the NR Model the upper hand. This is of course because</w:t>
      </w:r>
      <w:r w:rsidR="00006D53">
        <w:rPr>
          <w:rFonts w:ascii="Times New Roman" w:hAnsi="Times New Roman" w:cs="Times New Roman"/>
          <w:sz w:val="24"/>
          <w:szCs w:val="24"/>
        </w:rPr>
        <w:t xml:space="preserve"> the NR Model has less fixed parameters and so fits the data better. The most telling fit index is the RMSEA which should penalize the NR Model for losing parsimony (less df) unless it makes up for it in fitting the data</w:t>
      </w:r>
      <w:r w:rsidR="00F057E8">
        <w:rPr>
          <w:rFonts w:ascii="Times New Roman" w:hAnsi="Times New Roman" w:cs="Times New Roman"/>
          <w:sz w:val="24"/>
          <w:szCs w:val="24"/>
        </w:rPr>
        <w:t>. The RMSEA is the same for the GPCM and the NRM, suggesting that the NRM was not penalized for losing parsimony</w:t>
      </w:r>
      <w:r w:rsidR="00006D53">
        <w:rPr>
          <w:rFonts w:ascii="Times New Roman" w:hAnsi="Times New Roman" w:cs="Times New Roman"/>
          <w:sz w:val="24"/>
          <w:szCs w:val="24"/>
        </w:rPr>
        <w:t>. Based on the fit indices for unilateral application of an IRT model, the NR Model seems to be the way to go.</w:t>
      </w:r>
    </w:p>
    <w:p w:rsidR="00212B62" w:rsidRDefault="00212B62" w:rsidP="00752D4C">
      <w:pPr>
        <w:ind w:firstLine="720"/>
        <w:rPr>
          <w:rFonts w:ascii="Times New Roman" w:hAnsi="Times New Roman" w:cs="Times New Roman"/>
          <w:sz w:val="24"/>
          <w:szCs w:val="24"/>
        </w:rPr>
      </w:pPr>
      <w:r>
        <w:rPr>
          <w:rFonts w:ascii="Times New Roman" w:hAnsi="Times New Roman" w:cs="Times New Roman"/>
          <w:sz w:val="24"/>
          <w:szCs w:val="24"/>
        </w:rPr>
        <w:t>Therefore, the NR Model should be applied to all items, then a Wald test can be performed</w:t>
      </w:r>
      <w:r w:rsidR="00752D4C">
        <w:rPr>
          <w:rFonts w:ascii="Times New Roman" w:hAnsi="Times New Roman" w:cs="Times New Roman"/>
          <w:sz w:val="24"/>
          <w:szCs w:val="24"/>
        </w:rPr>
        <w:t xml:space="preserve"> for differential application of the NRM and GPCM. In addition, based on visual inspection of the CBD matrices for th</w:t>
      </w:r>
      <w:r w:rsidR="00F057E8">
        <w:rPr>
          <w:rFonts w:ascii="Times New Roman" w:hAnsi="Times New Roman" w:cs="Times New Roman"/>
          <w:sz w:val="24"/>
          <w:szCs w:val="24"/>
        </w:rPr>
        <w:t xml:space="preserve">e items under the NR Model, certain </w:t>
      </w:r>
      <w:r w:rsidR="00752D4C">
        <w:rPr>
          <w:rFonts w:ascii="Times New Roman" w:hAnsi="Times New Roman" w:cs="Times New Roman"/>
          <w:sz w:val="24"/>
          <w:szCs w:val="24"/>
        </w:rPr>
        <w:t xml:space="preserve">categories should be collapsed due to </w:t>
      </w:r>
      <w:r w:rsidR="00F057E8">
        <w:rPr>
          <w:rFonts w:ascii="Times New Roman" w:hAnsi="Times New Roman" w:cs="Times New Roman"/>
          <w:sz w:val="24"/>
          <w:szCs w:val="24"/>
        </w:rPr>
        <w:t>the shallow</w:t>
      </w:r>
      <w:r w:rsidR="00752D4C">
        <w:rPr>
          <w:rFonts w:ascii="Times New Roman" w:hAnsi="Times New Roman" w:cs="Times New Roman"/>
          <w:sz w:val="24"/>
          <w:szCs w:val="24"/>
        </w:rPr>
        <w:t xml:space="preserve"> CBDs</w:t>
      </w:r>
      <w:r w:rsidR="00F057E8">
        <w:rPr>
          <w:rFonts w:ascii="Times New Roman" w:hAnsi="Times New Roman" w:cs="Times New Roman"/>
          <w:sz w:val="24"/>
          <w:szCs w:val="24"/>
        </w:rPr>
        <w:t xml:space="preserve"> they form</w:t>
      </w:r>
      <w:r w:rsidR="00752D4C">
        <w:rPr>
          <w:rFonts w:ascii="Times New Roman" w:hAnsi="Times New Roman" w:cs="Times New Roman"/>
          <w:sz w:val="24"/>
          <w:szCs w:val="24"/>
        </w:rPr>
        <w:t>. The criterion used was CBD ≤ 1, give or take .1 or so.</w:t>
      </w:r>
      <w:r w:rsidR="00F057E8">
        <w:rPr>
          <w:rFonts w:ascii="Times New Roman" w:hAnsi="Times New Roman" w:cs="Times New Roman"/>
          <w:sz w:val="24"/>
          <w:szCs w:val="24"/>
        </w:rPr>
        <w:t xml:space="preserve"> The CBDs I decided would lead to category collapse are highlighted in the output containing the Model Fit Indices and Parameters for the NRM and GPCM.</w:t>
      </w:r>
    </w:p>
    <w:p w:rsidR="00F057E8" w:rsidRDefault="00F057E8" w:rsidP="00F057E8">
      <w:pPr>
        <w:rPr>
          <w:rFonts w:ascii="Times New Roman" w:hAnsi="Times New Roman" w:cs="Times New Roman"/>
          <w:sz w:val="24"/>
          <w:szCs w:val="24"/>
        </w:rPr>
      </w:pPr>
    </w:p>
    <w:p w:rsidR="003833B8" w:rsidRDefault="003833B8">
      <w:pPr>
        <w:rPr>
          <w:rFonts w:ascii="Times New Roman" w:hAnsi="Times New Roman" w:cs="Times New Roman"/>
          <w:sz w:val="24"/>
          <w:szCs w:val="24"/>
        </w:rPr>
      </w:pPr>
      <w:r>
        <w:rPr>
          <w:rFonts w:ascii="Times New Roman" w:hAnsi="Times New Roman" w:cs="Times New Roman"/>
          <w:sz w:val="24"/>
          <w:szCs w:val="24"/>
        </w:rPr>
        <w:t>The ACS Scale-II</w:t>
      </w:r>
    </w:p>
    <w:p w:rsidR="00B76CC6" w:rsidRDefault="00B76CC6">
      <w:pPr>
        <w:rPr>
          <w:rFonts w:ascii="Times New Roman" w:hAnsi="Times New Roman" w:cs="Times New Roman"/>
          <w:sz w:val="24"/>
          <w:szCs w:val="24"/>
        </w:rPr>
      </w:pPr>
      <w:r>
        <w:rPr>
          <w:rFonts w:ascii="Times New Roman" w:hAnsi="Times New Roman" w:cs="Times New Roman"/>
          <w:sz w:val="24"/>
          <w:szCs w:val="24"/>
        </w:rPr>
        <w:t>* The final response format of a particular item is bolded.</w:t>
      </w:r>
    </w:p>
    <w:p w:rsidR="003833B8" w:rsidRDefault="003833B8">
      <w:pPr>
        <w:rPr>
          <w:rFonts w:ascii="Times New Roman" w:hAnsi="Times New Roman" w:cs="Times New Roman"/>
          <w:sz w:val="24"/>
          <w:szCs w:val="24"/>
        </w:rPr>
      </w:pPr>
      <w:r w:rsidRPr="00426300">
        <w:rPr>
          <w:rFonts w:ascii="Times New Roman" w:hAnsi="Times New Roman" w:cs="Times New Roman"/>
          <w:b/>
          <w:sz w:val="24"/>
          <w:szCs w:val="24"/>
        </w:rPr>
        <w:t>Item 1</w:t>
      </w:r>
      <w:r>
        <w:rPr>
          <w:rFonts w:ascii="Times New Roman" w:hAnsi="Times New Roman" w:cs="Times New Roman"/>
          <w:sz w:val="24"/>
          <w:szCs w:val="24"/>
        </w:rPr>
        <w:t>: It make sense to have minor cosmetic surgery rather than spending years feeling bad about the way you look.</w:t>
      </w:r>
    </w:p>
    <w:p w:rsidR="003833B8" w:rsidRDefault="00426300">
      <w:pPr>
        <w:rPr>
          <w:rFonts w:ascii="Times New Roman" w:hAnsi="Times New Roman" w:cs="Times New Roman"/>
          <w:sz w:val="24"/>
          <w:szCs w:val="24"/>
        </w:rPr>
      </w:pPr>
      <w:r>
        <w:rPr>
          <w:rFonts w:ascii="Times New Roman" w:hAnsi="Times New Roman" w:cs="Times New Roman"/>
          <w:sz w:val="24"/>
          <w:szCs w:val="24"/>
        </w:rPr>
        <w:t>Initial</w:t>
      </w:r>
      <w:r w:rsidR="003833B8">
        <w:rPr>
          <w:rFonts w:ascii="Times New Roman" w:hAnsi="Times New Roman" w:cs="Times New Roman"/>
          <w:sz w:val="24"/>
          <w:szCs w:val="24"/>
        </w:rPr>
        <w:t>:</w:t>
      </w:r>
      <w:r w:rsidR="003833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833B8">
        <w:rPr>
          <w:rFonts w:ascii="Times New Roman" w:hAnsi="Times New Roman" w:cs="Times New Roman"/>
          <w:sz w:val="24"/>
          <w:szCs w:val="24"/>
        </w:rPr>
        <w:t>SD</w:t>
      </w:r>
      <w:r w:rsidR="003833B8">
        <w:rPr>
          <w:rFonts w:ascii="Times New Roman" w:hAnsi="Times New Roman" w:cs="Times New Roman"/>
          <w:sz w:val="24"/>
          <w:szCs w:val="24"/>
        </w:rPr>
        <w:tab/>
        <w:t>D</w:t>
      </w:r>
      <w:r w:rsidR="003833B8">
        <w:rPr>
          <w:rFonts w:ascii="Times New Roman" w:hAnsi="Times New Roman" w:cs="Times New Roman"/>
          <w:sz w:val="24"/>
          <w:szCs w:val="24"/>
        </w:rPr>
        <w:tab/>
      </w:r>
      <w:proofErr w:type="spellStart"/>
      <w:r w:rsidR="003833B8">
        <w:rPr>
          <w:rFonts w:ascii="Times New Roman" w:hAnsi="Times New Roman" w:cs="Times New Roman"/>
          <w:sz w:val="24"/>
          <w:szCs w:val="24"/>
        </w:rPr>
        <w:t>soD</w:t>
      </w:r>
      <w:proofErr w:type="spellEnd"/>
      <w:r w:rsidR="003833B8">
        <w:rPr>
          <w:rFonts w:ascii="Times New Roman" w:hAnsi="Times New Roman" w:cs="Times New Roman"/>
          <w:sz w:val="24"/>
          <w:szCs w:val="24"/>
        </w:rPr>
        <w:tab/>
        <w:t>N</w:t>
      </w:r>
      <w:r w:rsidR="003833B8">
        <w:rPr>
          <w:rFonts w:ascii="Times New Roman" w:hAnsi="Times New Roman" w:cs="Times New Roman"/>
          <w:sz w:val="24"/>
          <w:szCs w:val="24"/>
        </w:rPr>
        <w:tab/>
      </w:r>
      <w:proofErr w:type="spellStart"/>
      <w:r w:rsidR="003833B8">
        <w:rPr>
          <w:rFonts w:ascii="Times New Roman" w:hAnsi="Times New Roman" w:cs="Times New Roman"/>
          <w:sz w:val="24"/>
          <w:szCs w:val="24"/>
        </w:rPr>
        <w:t>soA</w:t>
      </w:r>
      <w:proofErr w:type="spellEnd"/>
      <w:r w:rsidR="003833B8">
        <w:rPr>
          <w:rFonts w:ascii="Times New Roman" w:hAnsi="Times New Roman" w:cs="Times New Roman"/>
          <w:sz w:val="24"/>
          <w:szCs w:val="24"/>
        </w:rPr>
        <w:tab/>
        <w:t>A</w:t>
      </w:r>
      <w:r w:rsidR="003833B8">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3833B8" w:rsidRDefault="00426300">
      <w:pPr>
        <w:rPr>
          <w:rFonts w:ascii="Times New Roman" w:hAnsi="Times New Roman" w:cs="Times New Roman"/>
          <w:sz w:val="24"/>
          <w:szCs w:val="24"/>
        </w:rPr>
      </w:pPr>
      <w:r>
        <w:rPr>
          <w:rFonts w:ascii="Times New Roman" w:hAnsi="Times New Roman" w:cs="Times New Roman"/>
          <w:sz w:val="24"/>
          <w:szCs w:val="24"/>
        </w:rPr>
        <w:t>Frequency collapse</w:t>
      </w:r>
      <w:r w:rsidR="003833B8">
        <w:rPr>
          <w:rFonts w:ascii="Times New Roman" w:hAnsi="Times New Roman" w:cs="Times New Roman"/>
          <w:sz w:val="24"/>
          <w:szCs w:val="24"/>
        </w:rPr>
        <w:t>:</w:t>
      </w:r>
      <w:r w:rsidR="003833B8">
        <w:rPr>
          <w:rFonts w:ascii="Times New Roman" w:hAnsi="Times New Roman" w:cs="Times New Roman"/>
          <w:sz w:val="24"/>
          <w:szCs w:val="24"/>
        </w:rPr>
        <w:tab/>
      </w:r>
      <w:r>
        <w:rPr>
          <w:rFonts w:ascii="Times New Roman" w:hAnsi="Times New Roman" w:cs="Times New Roman"/>
          <w:sz w:val="24"/>
          <w:szCs w:val="24"/>
        </w:rPr>
        <w:t>SD</w:t>
      </w:r>
      <w:r>
        <w:rPr>
          <w:rFonts w:ascii="Times New Roman" w:hAnsi="Times New Roman" w:cs="Times New Roman"/>
          <w:sz w:val="24"/>
          <w:szCs w:val="24"/>
        </w:rPr>
        <w:tab/>
        <w:t xml:space="preserve">(D &amp; </w:t>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w:t>
      </w:r>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    (D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 &amp; </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3-cat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426300">
        <w:rPr>
          <w:rFonts w:ascii="Times New Roman" w:hAnsi="Times New Roman" w:cs="Times New Roman"/>
          <w:b/>
          <w:sz w:val="24"/>
          <w:szCs w:val="24"/>
        </w:rPr>
        <w:t>Item 2</w:t>
      </w:r>
      <w:r>
        <w:rPr>
          <w:rFonts w:ascii="Times New Roman" w:hAnsi="Times New Roman" w:cs="Times New Roman"/>
          <w:sz w:val="24"/>
          <w:szCs w:val="24"/>
        </w:rPr>
        <w:t>: Cosmetic surgery is a good thing because it can help people feel better about themselves.</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 xml:space="preserve">(D &amp; </w:t>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w:t>
      </w:r>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4-cat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426300">
        <w:rPr>
          <w:rFonts w:ascii="Times New Roman" w:hAnsi="Times New Roman" w:cs="Times New Roman"/>
          <w:b/>
          <w:sz w:val="24"/>
          <w:szCs w:val="24"/>
        </w:rPr>
        <w:t>Item 3</w:t>
      </w:r>
      <w:r>
        <w:rPr>
          <w:rFonts w:ascii="Times New Roman" w:hAnsi="Times New Roman" w:cs="Times New Roman"/>
          <w:sz w:val="24"/>
          <w:szCs w:val="24"/>
        </w:rPr>
        <w:t>: In the future, I could end up having some kind of cosmetic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lastRenderedPageBreak/>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Pr="00B76CC6" w:rsidRDefault="00426300">
      <w:pPr>
        <w:rPr>
          <w:rFonts w:ascii="Times New Roman" w:hAnsi="Times New Roman" w:cs="Times New Roman"/>
          <w:b/>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ab/>
        <w:t>(A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5-cat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00B76CC6">
        <w:rPr>
          <w:rFonts w:ascii="Times New Roman" w:hAnsi="Times New Roman" w:cs="Times New Roman"/>
          <w:sz w:val="24"/>
          <w:szCs w:val="24"/>
        </w:rPr>
        <w:t>No collapse because no poor CBDs.</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426300">
        <w:rPr>
          <w:rFonts w:ascii="Times New Roman" w:hAnsi="Times New Roman" w:cs="Times New Roman"/>
          <w:b/>
          <w:sz w:val="24"/>
          <w:szCs w:val="24"/>
        </w:rPr>
        <w:t>Item 4</w:t>
      </w:r>
      <w:r>
        <w:rPr>
          <w:rFonts w:ascii="Times New Roman" w:hAnsi="Times New Roman" w:cs="Times New Roman"/>
          <w:sz w:val="24"/>
          <w:szCs w:val="24"/>
        </w:rPr>
        <w:t>: People who are very unhappy with their physical appearance should consider cosmetic surgery as one option.</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 xml:space="preserve">(D &amp; </w:t>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w:t>
      </w:r>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5</w:t>
      </w:r>
      <w:r>
        <w:rPr>
          <w:rFonts w:ascii="Times New Roman" w:hAnsi="Times New Roman" w:cs="Times New Roman"/>
          <w:sz w:val="24"/>
          <w:szCs w:val="24"/>
        </w:rPr>
        <w:t>: If cosmetic surgery can make someone happier with the way they look, then they should try it.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 xml:space="preserve">(D &amp; </w:t>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w:t>
      </w:r>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Pr="00B76CC6" w:rsidRDefault="00426300">
      <w:pPr>
        <w:rPr>
          <w:rFonts w:ascii="Times New Roman" w:hAnsi="Times New Roman" w:cs="Times New Roman"/>
          <w:b/>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 xml:space="preserve">SD </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6</w:t>
      </w:r>
      <w:r>
        <w:rPr>
          <w:rFonts w:ascii="Times New Roman" w:hAnsi="Times New Roman" w:cs="Times New Roman"/>
          <w:sz w:val="24"/>
          <w:szCs w:val="24"/>
        </w:rPr>
        <w:t>: If I could have a surgical procedure done for free I would consider trying cosmetic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Pr="00B76CC6" w:rsidRDefault="00426300">
      <w:pPr>
        <w:rPr>
          <w:rFonts w:ascii="Times New Roman" w:hAnsi="Times New Roman" w:cs="Times New Roman"/>
          <w:b/>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ab/>
        <w:t>(A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00B76CC6">
        <w:rPr>
          <w:rFonts w:ascii="Times New Roman" w:hAnsi="Times New Roman" w:cs="Times New Roman"/>
          <w:sz w:val="24"/>
          <w:szCs w:val="24"/>
        </w:rPr>
        <w:t>No collapse because no poor CBDs.</w:t>
      </w:r>
      <w:r>
        <w:rPr>
          <w:rFonts w:ascii="Times New Roman" w:hAnsi="Times New Roman" w:cs="Times New Roman"/>
          <w:sz w:val="24"/>
          <w:szCs w:val="24"/>
        </w:rPr>
        <w:tab/>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7</w:t>
      </w:r>
      <w:r>
        <w:rPr>
          <w:rFonts w:ascii="Times New Roman" w:hAnsi="Times New Roman" w:cs="Times New Roman"/>
          <w:sz w:val="24"/>
          <w:szCs w:val="24"/>
        </w:rPr>
        <w:t>: If I knew there would be no negative side effects or pain, I would like to try cosmetic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ab/>
        <w:t>A</w:t>
      </w:r>
      <w:r w:rsidRPr="00B76CC6">
        <w:rPr>
          <w:rFonts w:ascii="Times New Roman" w:hAnsi="Times New Roman" w:cs="Times New Roman"/>
          <w:b/>
          <w:sz w:val="24"/>
          <w:szCs w:val="24"/>
        </w:rPr>
        <w:tab/>
        <w:t>SA</w:t>
      </w:r>
      <w:r w:rsidRPr="00B76CC6">
        <w:rPr>
          <w:rFonts w:ascii="Times New Roman" w:hAnsi="Times New Roman" w:cs="Times New Roman"/>
          <w:b/>
          <w:sz w:val="24"/>
          <w:szCs w:val="24"/>
        </w:rPr>
        <w:tab/>
      </w:r>
      <w:r w:rsidRPr="00B76CC6">
        <w:rPr>
          <w:rFonts w:ascii="Times New Roman" w:hAnsi="Times New Roman" w:cs="Times New Roman"/>
          <w:b/>
          <w:sz w:val="24"/>
          <w:szCs w:val="24"/>
        </w:rPr>
        <w:tab/>
        <w:t>6-cat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00B76CC6">
        <w:rPr>
          <w:rFonts w:ascii="Times New Roman" w:hAnsi="Times New Roman" w:cs="Times New Roman"/>
          <w:sz w:val="24"/>
          <w:szCs w:val="24"/>
        </w:rPr>
        <w:t>No collapse because no poor CBDs.</w:t>
      </w:r>
    </w:p>
    <w:p w:rsidR="00B76CC6" w:rsidRDefault="00B76CC6">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8</w:t>
      </w:r>
      <w:r>
        <w:rPr>
          <w:rFonts w:ascii="Times New Roman" w:hAnsi="Times New Roman" w:cs="Times New Roman"/>
          <w:sz w:val="24"/>
          <w:szCs w:val="24"/>
        </w:rPr>
        <w:t>: I have sometimes thought about having cosmetic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Pr="00B76CC6" w:rsidRDefault="00426300">
      <w:pPr>
        <w:rPr>
          <w:rFonts w:ascii="Times New Roman" w:hAnsi="Times New Roman" w:cs="Times New Roman"/>
          <w:b/>
          <w:sz w:val="24"/>
          <w:szCs w:val="24"/>
        </w:rPr>
      </w:pPr>
      <w:r>
        <w:rPr>
          <w:rFonts w:ascii="Times New Roman" w:hAnsi="Times New Roman" w:cs="Times New Roman"/>
          <w:sz w:val="24"/>
          <w:szCs w:val="24"/>
        </w:rPr>
        <w:lastRenderedPageBreak/>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ab/>
        <w:t>(A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00B76CC6">
        <w:rPr>
          <w:rFonts w:ascii="Times New Roman" w:hAnsi="Times New Roman" w:cs="Times New Roman"/>
          <w:sz w:val="24"/>
          <w:szCs w:val="24"/>
        </w:rPr>
        <w:t>No collapse because no poor CBDs.</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9</w:t>
      </w:r>
      <w:r>
        <w:rPr>
          <w:rFonts w:ascii="Times New Roman" w:hAnsi="Times New Roman" w:cs="Times New Roman"/>
          <w:sz w:val="24"/>
          <w:szCs w:val="24"/>
        </w:rPr>
        <w:t>: I would seriously consider having cosmetic surgery if my partner thought it was a good idea.</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t>(</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&amp; 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Pr="00B76CC6" w:rsidRDefault="00426300">
      <w:pPr>
        <w:rPr>
          <w:rFonts w:ascii="Times New Roman" w:hAnsi="Times New Roman" w:cs="Times New Roman"/>
          <w:b/>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D</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10</w:t>
      </w:r>
      <w:r>
        <w:rPr>
          <w:rFonts w:ascii="Times New Roman" w:hAnsi="Times New Roman" w:cs="Times New Roman"/>
          <w:sz w:val="24"/>
          <w:szCs w:val="24"/>
        </w:rPr>
        <w:t>: I would never have any kind of plastic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D</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ab/>
        <w:t>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w:t>
      </w:r>
      <w:r w:rsidRPr="00B76CC6">
        <w:rPr>
          <w:rFonts w:ascii="Times New Roman" w:hAnsi="Times New Roman" w:cs="Times New Roman"/>
          <w:b/>
          <w:sz w:val="24"/>
          <w:szCs w:val="24"/>
        </w:rPr>
        <w:tab/>
        <w:t>SA</w:t>
      </w:r>
      <w:r w:rsidRPr="00B76CC6">
        <w:rPr>
          <w:rFonts w:ascii="Times New Roman" w:hAnsi="Times New Roman" w:cs="Times New Roman"/>
          <w:b/>
          <w:sz w:val="24"/>
          <w:szCs w:val="24"/>
        </w:rPr>
        <w:tab/>
      </w:r>
      <w:r w:rsidRPr="00B76CC6">
        <w:rPr>
          <w:rFonts w:ascii="Times New Roman" w:hAnsi="Times New Roman" w:cs="Times New Roman"/>
          <w:b/>
          <w:sz w:val="24"/>
          <w:szCs w:val="24"/>
        </w:rPr>
        <w:tab/>
        <w:t>6-cat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t>Item dropped due to poor CBDs and category reversal of A and SA.</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11</w:t>
      </w:r>
      <w:r>
        <w:rPr>
          <w:rFonts w:ascii="Times New Roman" w:hAnsi="Times New Roman" w:cs="Times New Roman"/>
          <w:sz w:val="24"/>
          <w:szCs w:val="24"/>
        </w:rPr>
        <w:t>: I would think about having cosmetic surgery in order to keep looking young.</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t>(</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&amp; 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D</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12</w:t>
      </w:r>
      <w:r>
        <w:rPr>
          <w:rFonts w:ascii="Times New Roman" w:hAnsi="Times New Roman" w:cs="Times New Roman"/>
          <w:sz w:val="24"/>
          <w:szCs w:val="24"/>
        </w:rPr>
        <w:t>: If it would benefit my career I would think about having plastic surgery.</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t>(</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&amp; A &amp; SA)</w:t>
      </w:r>
      <w:r>
        <w:rPr>
          <w:rFonts w:ascii="Times New Roman" w:hAnsi="Times New Roman" w:cs="Times New Roman"/>
          <w:sz w:val="24"/>
          <w:szCs w:val="24"/>
        </w:rPr>
        <w:tab/>
      </w:r>
      <w:r>
        <w:rPr>
          <w:rFonts w:ascii="Times New Roman" w:hAnsi="Times New Roman" w:cs="Times New Roman"/>
          <w:sz w:val="24"/>
          <w:szCs w:val="24"/>
        </w:rPr>
        <w:tab/>
        <w:t>5-cat</w:t>
      </w:r>
    </w:p>
    <w:p w:rsidR="00426300" w:rsidRDefault="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00F643E5" w:rsidRPr="00B76CC6">
        <w:rPr>
          <w:rFonts w:ascii="Times New Roman" w:hAnsi="Times New Roman" w:cs="Times New Roman"/>
          <w:b/>
          <w:sz w:val="24"/>
          <w:szCs w:val="24"/>
        </w:rPr>
        <w:t>SD</w:t>
      </w:r>
      <w:r w:rsidR="00F643E5" w:rsidRPr="00B76CC6">
        <w:rPr>
          <w:rFonts w:ascii="Times New Roman" w:hAnsi="Times New Roman" w:cs="Times New Roman"/>
          <w:b/>
          <w:sz w:val="24"/>
          <w:szCs w:val="24"/>
        </w:rPr>
        <w:tab/>
        <w:t xml:space="preserve">(D &amp; </w:t>
      </w:r>
      <w:proofErr w:type="spellStart"/>
      <w:r w:rsidR="00F643E5" w:rsidRPr="00B76CC6">
        <w:rPr>
          <w:rFonts w:ascii="Times New Roman" w:hAnsi="Times New Roman" w:cs="Times New Roman"/>
          <w:b/>
          <w:sz w:val="24"/>
          <w:szCs w:val="24"/>
        </w:rPr>
        <w:t>soD</w:t>
      </w:r>
      <w:proofErr w:type="spellEnd"/>
      <w:r w:rsidR="00F643E5" w:rsidRPr="00B76CC6">
        <w:rPr>
          <w:rFonts w:ascii="Times New Roman" w:hAnsi="Times New Roman" w:cs="Times New Roman"/>
          <w:b/>
          <w:sz w:val="24"/>
          <w:szCs w:val="24"/>
        </w:rPr>
        <w:t xml:space="preserve"> &amp; N)</w:t>
      </w:r>
      <w:r w:rsidR="00F643E5" w:rsidRPr="00B76CC6">
        <w:rPr>
          <w:rFonts w:ascii="Times New Roman" w:hAnsi="Times New Roman" w:cs="Times New Roman"/>
          <w:b/>
          <w:sz w:val="24"/>
          <w:szCs w:val="24"/>
        </w:rPr>
        <w:tab/>
        <w:t>(</w:t>
      </w:r>
      <w:proofErr w:type="spellStart"/>
      <w:r w:rsidR="00F643E5" w:rsidRPr="00B76CC6">
        <w:rPr>
          <w:rFonts w:ascii="Times New Roman" w:hAnsi="Times New Roman" w:cs="Times New Roman"/>
          <w:b/>
          <w:sz w:val="24"/>
          <w:szCs w:val="24"/>
        </w:rPr>
        <w:t>soA</w:t>
      </w:r>
      <w:proofErr w:type="spellEnd"/>
      <w:r w:rsidR="00F643E5" w:rsidRPr="00B76CC6">
        <w:rPr>
          <w:rFonts w:ascii="Times New Roman" w:hAnsi="Times New Roman" w:cs="Times New Roman"/>
          <w:b/>
          <w:sz w:val="24"/>
          <w:szCs w:val="24"/>
        </w:rPr>
        <w:t xml:space="preserve"> &amp; A &amp; SA)</w:t>
      </w:r>
      <w:r w:rsidR="00F643E5" w:rsidRPr="00B76CC6">
        <w:rPr>
          <w:rFonts w:ascii="Times New Roman" w:hAnsi="Times New Roman" w:cs="Times New Roman"/>
          <w:b/>
          <w:sz w:val="24"/>
          <w:szCs w:val="24"/>
        </w:rPr>
        <w:tab/>
      </w:r>
      <w:r w:rsidR="00F643E5" w:rsidRPr="00B76CC6">
        <w:rPr>
          <w:rFonts w:ascii="Times New Roman" w:hAnsi="Times New Roman" w:cs="Times New Roman"/>
          <w:b/>
          <w:sz w:val="24"/>
          <w:szCs w:val="24"/>
        </w:rPr>
        <w:tab/>
        <w:t>3-cat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13</w:t>
      </w:r>
      <w:r>
        <w:rPr>
          <w:rFonts w:ascii="Times New Roman" w:hAnsi="Times New Roman" w:cs="Times New Roman"/>
          <w:sz w:val="24"/>
          <w:szCs w:val="24"/>
        </w:rPr>
        <w:t>: I would seriously consider having cosmetic surgery if I thought my partner would find me more attractive.</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F643E5" w:rsidRDefault="00F643E5" w:rsidP="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D</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w:t>
      </w:r>
      <w:r w:rsidRPr="00B76CC6">
        <w:rPr>
          <w:rFonts w:ascii="Times New Roman" w:hAnsi="Times New Roman" w:cs="Times New Roman"/>
          <w:b/>
          <w:sz w:val="24"/>
          <w:szCs w:val="24"/>
        </w:rPr>
        <w:tab/>
        <w:t>(</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 xml:space="preserve"> &amp; 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4-cat</w:t>
      </w:r>
    </w:p>
    <w:p w:rsidR="00F643E5" w:rsidRDefault="00F643E5" w:rsidP="00426300">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t>No collapse because no poor CBDs.</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14</w:t>
      </w:r>
      <w:r>
        <w:rPr>
          <w:rFonts w:ascii="Times New Roman" w:hAnsi="Times New Roman" w:cs="Times New Roman"/>
          <w:sz w:val="24"/>
          <w:szCs w:val="24"/>
        </w:rPr>
        <w:t>: Cosmetic surgery can be a big benefit to people’s self-image.</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F643E5" w:rsidRDefault="00F643E5" w:rsidP="00426300">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t>SD</w:t>
      </w:r>
      <w:r>
        <w:rPr>
          <w:rFonts w:ascii="Times New Roman" w:hAnsi="Times New Roman" w:cs="Times New Roman"/>
          <w:sz w:val="24"/>
          <w:szCs w:val="24"/>
        </w:rPr>
        <w:tab/>
        <w:t xml:space="preserve">(D &amp; </w:t>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w:t>
      </w:r>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 &amp; SA)</w:t>
      </w:r>
      <w:r>
        <w:rPr>
          <w:rFonts w:ascii="Times New Roman" w:hAnsi="Times New Roman" w:cs="Times New Roman"/>
          <w:sz w:val="24"/>
          <w:szCs w:val="24"/>
        </w:rPr>
        <w:tab/>
      </w:r>
      <w:r>
        <w:rPr>
          <w:rFonts w:ascii="Times New Roman" w:hAnsi="Times New Roman" w:cs="Times New Roman"/>
          <w:sz w:val="24"/>
          <w:szCs w:val="24"/>
        </w:rPr>
        <w:tab/>
        <w:t>5-cat</w:t>
      </w:r>
    </w:p>
    <w:p w:rsidR="00F643E5" w:rsidRPr="00B76CC6" w:rsidRDefault="00F643E5" w:rsidP="00426300">
      <w:pPr>
        <w:rPr>
          <w:rFonts w:ascii="Times New Roman" w:hAnsi="Times New Roman" w:cs="Times New Roman"/>
          <w:b/>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 xml:space="preserve"> &amp; N &amp; </w:t>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3-cat</w:t>
      </w:r>
    </w:p>
    <w:p w:rsidR="00426300" w:rsidRDefault="00426300">
      <w:pPr>
        <w:rPr>
          <w:rFonts w:ascii="Times New Roman" w:hAnsi="Times New Roman" w:cs="Times New Roman"/>
          <w:sz w:val="24"/>
          <w:szCs w:val="24"/>
        </w:rPr>
      </w:pPr>
    </w:p>
    <w:p w:rsidR="00426300" w:rsidRDefault="00426300">
      <w:pPr>
        <w:rPr>
          <w:rFonts w:ascii="Times New Roman" w:hAnsi="Times New Roman" w:cs="Times New Roman"/>
          <w:sz w:val="24"/>
          <w:szCs w:val="24"/>
        </w:rPr>
      </w:pPr>
      <w:r w:rsidRPr="00B76CC6">
        <w:rPr>
          <w:rFonts w:ascii="Times New Roman" w:hAnsi="Times New Roman" w:cs="Times New Roman"/>
          <w:b/>
          <w:sz w:val="24"/>
          <w:szCs w:val="24"/>
        </w:rPr>
        <w:t>Item 15</w:t>
      </w:r>
      <w:r>
        <w:rPr>
          <w:rFonts w:ascii="Times New Roman" w:hAnsi="Times New Roman" w:cs="Times New Roman"/>
          <w:sz w:val="24"/>
          <w:szCs w:val="24"/>
        </w:rPr>
        <w:t>: If a simple cosmetic surgery procedure would make me more attractive to others, I would think about trying it.</w:t>
      </w:r>
    </w:p>
    <w:p w:rsidR="00426300" w:rsidRDefault="00426300" w:rsidP="00426300">
      <w:pPr>
        <w:rPr>
          <w:rFonts w:ascii="Times New Roman" w:hAnsi="Times New Roman" w:cs="Times New Roman"/>
          <w:sz w:val="24"/>
          <w:szCs w:val="24"/>
        </w:rPr>
      </w:pPr>
      <w:r>
        <w:rPr>
          <w:rFonts w:ascii="Times New Roman" w:hAnsi="Times New Roman" w:cs="Times New Roman"/>
          <w:sz w:val="24"/>
          <w:szCs w:val="24"/>
        </w:rPr>
        <w:t>Initial: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w:t>
      </w:r>
      <w:r>
        <w:rPr>
          <w:rFonts w:ascii="Times New Roman" w:hAnsi="Times New Roman" w:cs="Times New Roman"/>
          <w:sz w:val="24"/>
          <w:szCs w:val="24"/>
        </w:rPr>
        <w:tab/>
        <w:t>D</w:t>
      </w:r>
      <w:r>
        <w:rPr>
          <w:rFonts w:ascii="Times New Roman" w:hAnsi="Times New Roman" w:cs="Times New Roman"/>
          <w:sz w:val="24"/>
          <w:szCs w:val="24"/>
        </w:rPr>
        <w:tab/>
      </w:r>
      <w:proofErr w:type="spellStart"/>
      <w:r>
        <w:rPr>
          <w:rFonts w:ascii="Times New Roman" w:hAnsi="Times New Roman" w:cs="Times New Roman"/>
          <w:sz w:val="24"/>
          <w:szCs w:val="24"/>
        </w:rPr>
        <w:t>soD</w:t>
      </w:r>
      <w:proofErr w:type="spellEnd"/>
      <w:r>
        <w:rPr>
          <w:rFonts w:ascii="Times New Roman" w:hAnsi="Times New Roman" w:cs="Times New Roman"/>
          <w:sz w:val="24"/>
          <w:szCs w:val="24"/>
        </w:rPr>
        <w:tab/>
        <w:t>N</w:t>
      </w:r>
      <w:r>
        <w:rPr>
          <w:rFonts w:ascii="Times New Roman" w:hAnsi="Times New Roman" w:cs="Times New Roman"/>
          <w:sz w:val="24"/>
          <w:szCs w:val="24"/>
        </w:rPr>
        <w:tab/>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ab/>
        <w:t>A</w:t>
      </w:r>
      <w:r>
        <w:rPr>
          <w:rFonts w:ascii="Times New Roman" w:hAnsi="Times New Roman" w:cs="Times New Roman"/>
          <w:sz w:val="24"/>
          <w:szCs w:val="24"/>
        </w:rPr>
        <w:tab/>
        <w:t>SA</w:t>
      </w:r>
      <w:r>
        <w:rPr>
          <w:rFonts w:ascii="Times New Roman" w:hAnsi="Times New Roman" w:cs="Times New Roman"/>
          <w:sz w:val="24"/>
          <w:szCs w:val="24"/>
        </w:rPr>
        <w:tab/>
      </w:r>
      <w:r>
        <w:rPr>
          <w:rFonts w:ascii="Times New Roman" w:hAnsi="Times New Roman" w:cs="Times New Roman"/>
          <w:sz w:val="24"/>
          <w:szCs w:val="24"/>
        </w:rPr>
        <w:tab/>
        <w:t>7-cat</w:t>
      </w:r>
    </w:p>
    <w:p w:rsidR="00426300" w:rsidRDefault="00F643E5">
      <w:pPr>
        <w:rPr>
          <w:rFonts w:ascii="Times New Roman" w:hAnsi="Times New Roman" w:cs="Times New Roman"/>
          <w:sz w:val="24"/>
          <w:szCs w:val="24"/>
        </w:rPr>
      </w:pPr>
      <w:r>
        <w:rPr>
          <w:rFonts w:ascii="Times New Roman" w:hAnsi="Times New Roman" w:cs="Times New Roman"/>
          <w:sz w:val="24"/>
          <w:szCs w:val="24"/>
        </w:rPr>
        <w:t>Frequency collapse:</w:t>
      </w:r>
      <w:r>
        <w:rPr>
          <w:rFonts w:ascii="Times New Roman" w:hAnsi="Times New Roman" w:cs="Times New Roman"/>
          <w:sz w:val="24"/>
          <w:szCs w:val="24"/>
        </w:rPr>
        <w:tab/>
      </w:r>
      <w:r w:rsidRPr="00B76CC6">
        <w:rPr>
          <w:rFonts w:ascii="Times New Roman" w:hAnsi="Times New Roman" w:cs="Times New Roman"/>
          <w:b/>
          <w:sz w:val="24"/>
          <w:szCs w:val="24"/>
        </w:rPr>
        <w:t>SD</w:t>
      </w:r>
      <w:r w:rsidRPr="00B76CC6">
        <w:rPr>
          <w:rFonts w:ascii="Times New Roman" w:hAnsi="Times New Roman" w:cs="Times New Roman"/>
          <w:b/>
          <w:sz w:val="24"/>
          <w:szCs w:val="24"/>
        </w:rPr>
        <w:tab/>
        <w:t xml:space="preserve">(D &amp; </w:t>
      </w:r>
      <w:proofErr w:type="spellStart"/>
      <w:r w:rsidRPr="00B76CC6">
        <w:rPr>
          <w:rFonts w:ascii="Times New Roman" w:hAnsi="Times New Roman" w:cs="Times New Roman"/>
          <w:b/>
          <w:sz w:val="24"/>
          <w:szCs w:val="24"/>
        </w:rPr>
        <w:t>soD</w:t>
      </w:r>
      <w:proofErr w:type="spellEnd"/>
      <w:r w:rsidRPr="00B76CC6">
        <w:rPr>
          <w:rFonts w:ascii="Times New Roman" w:hAnsi="Times New Roman" w:cs="Times New Roman"/>
          <w:b/>
          <w:sz w:val="24"/>
          <w:szCs w:val="24"/>
        </w:rPr>
        <w:t>)</w:t>
      </w:r>
      <w:r w:rsidRPr="00B76CC6">
        <w:rPr>
          <w:rFonts w:ascii="Times New Roman" w:hAnsi="Times New Roman" w:cs="Times New Roman"/>
          <w:b/>
          <w:sz w:val="24"/>
          <w:szCs w:val="24"/>
        </w:rPr>
        <w:tab/>
        <w:t>N</w:t>
      </w:r>
      <w:r w:rsidRPr="00B76CC6">
        <w:rPr>
          <w:rFonts w:ascii="Times New Roman" w:hAnsi="Times New Roman" w:cs="Times New Roman"/>
          <w:b/>
          <w:sz w:val="24"/>
          <w:szCs w:val="24"/>
        </w:rPr>
        <w:tab/>
      </w:r>
      <w:proofErr w:type="spellStart"/>
      <w:r w:rsidRPr="00B76CC6">
        <w:rPr>
          <w:rFonts w:ascii="Times New Roman" w:hAnsi="Times New Roman" w:cs="Times New Roman"/>
          <w:b/>
          <w:sz w:val="24"/>
          <w:szCs w:val="24"/>
        </w:rPr>
        <w:t>soA</w:t>
      </w:r>
      <w:proofErr w:type="spellEnd"/>
      <w:r w:rsidRPr="00B76CC6">
        <w:rPr>
          <w:rFonts w:ascii="Times New Roman" w:hAnsi="Times New Roman" w:cs="Times New Roman"/>
          <w:b/>
          <w:sz w:val="24"/>
          <w:szCs w:val="24"/>
        </w:rPr>
        <w:tab/>
        <w:t>(A &amp; SA)</w:t>
      </w:r>
      <w:r w:rsidRPr="00B76CC6">
        <w:rPr>
          <w:rFonts w:ascii="Times New Roman" w:hAnsi="Times New Roman" w:cs="Times New Roman"/>
          <w:b/>
          <w:sz w:val="24"/>
          <w:szCs w:val="24"/>
        </w:rPr>
        <w:tab/>
      </w:r>
      <w:r w:rsidRPr="00B76CC6">
        <w:rPr>
          <w:rFonts w:ascii="Times New Roman" w:hAnsi="Times New Roman" w:cs="Times New Roman"/>
          <w:b/>
          <w:sz w:val="24"/>
          <w:szCs w:val="24"/>
        </w:rPr>
        <w:tab/>
        <w:t>5-cat</w:t>
      </w:r>
    </w:p>
    <w:p w:rsidR="00F643E5" w:rsidRDefault="00F643E5">
      <w:pPr>
        <w:rPr>
          <w:rFonts w:ascii="Times New Roman" w:hAnsi="Times New Roman" w:cs="Times New Roman"/>
          <w:sz w:val="24"/>
          <w:szCs w:val="24"/>
        </w:rPr>
      </w:pPr>
      <w:r>
        <w:rPr>
          <w:rFonts w:ascii="Times New Roman" w:hAnsi="Times New Roman" w:cs="Times New Roman"/>
          <w:sz w:val="24"/>
          <w:szCs w:val="24"/>
        </w:rPr>
        <w:t>CBD collapse:</w:t>
      </w:r>
      <w:r>
        <w:rPr>
          <w:rFonts w:ascii="Times New Roman" w:hAnsi="Times New Roman" w:cs="Times New Roman"/>
          <w:sz w:val="24"/>
          <w:szCs w:val="24"/>
        </w:rPr>
        <w:tab/>
      </w:r>
      <w:r>
        <w:rPr>
          <w:rFonts w:ascii="Times New Roman" w:hAnsi="Times New Roman" w:cs="Times New Roman"/>
          <w:sz w:val="24"/>
          <w:szCs w:val="24"/>
        </w:rPr>
        <w:tab/>
        <w:t>No collapse because no poor CBDs.</w:t>
      </w:r>
    </w:p>
    <w:p w:rsidR="00426300" w:rsidRDefault="00426300">
      <w:pPr>
        <w:rPr>
          <w:rFonts w:ascii="Times New Roman" w:hAnsi="Times New Roman" w:cs="Times New Roman"/>
          <w:sz w:val="24"/>
          <w:szCs w:val="24"/>
        </w:rPr>
      </w:pPr>
    </w:p>
    <w:p w:rsidR="007D68E4" w:rsidRDefault="007D68E4" w:rsidP="007D68E4">
      <w:pPr>
        <w:ind w:firstLine="720"/>
        <w:rPr>
          <w:rFonts w:ascii="Times New Roman" w:hAnsi="Times New Roman" w:cs="Times New Roman"/>
          <w:sz w:val="24"/>
          <w:szCs w:val="24"/>
        </w:rPr>
      </w:pPr>
      <w:r>
        <w:rPr>
          <w:rFonts w:ascii="Times New Roman" w:hAnsi="Times New Roman" w:cs="Times New Roman"/>
          <w:sz w:val="24"/>
          <w:szCs w:val="24"/>
        </w:rPr>
        <w:t>In conclusion, the seven-point response format was terrible. The majority of final response formats for items were 3- or 4-categories. Disagree and somewhat disagree, and agree and strongly agree were consistently collapsed. Too much choice is given here. However a Likert scale appears to have been a good choice because no item became dichotomous and neutral fared pretty well, getting over 10% of the responses and avoiding collapse in most of the items.</w:t>
      </w:r>
    </w:p>
    <w:p w:rsidR="00F643E5" w:rsidRPr="00306EC1" w:rsidRDefault="007D68E4" w:rsidP="007D68E4">
      <w:pPr>
        <w:ind w:firstLine="720"/>
        <w:rPr>
          <w:rFonts w:ascii="Times New Roman" w:hAnsi="Times New Roman" w:cs="Times New Roman"/>
          <w:sz w:val="24"/>
          <w:szCs w:val="24"/>
        </w:rPr>
      </w:pPr>
      <w:r>
        <w:rPr>
          <w:rFonts w:ascii="Times New Roman" w:hAnsi="Times New Roman" w:cs="Times New Roman"/>
          <w:sz w:val="24"/>
          <w:szCs w:val="24"/>
        </w:rPr>
        <w:t>The next step would be to decide what the collapsed categories become e.g. does the combination of somewhat disagree, neutral and somewhat agree just become neutral? Then the revised ACS Scale can be administered to a new sample so that IRT analysis can evaluate how these new collapsed categories are functioning.</w:t>
      </w:r>
    </w:p>
    <w:sectPr w:rsidR="00F643E5" w:rsidRPr="00306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3920"/>
    <w:multiLevelType w:val="hybridMultilevel"/>
    <w:tmpl w:val="6B726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35567"/>
    <w:multiLevelType w:val="hybridMultilevel"/>
    <w:tmpl w:val="94980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C1"/>
    <w:rsid w:val="00006D53"/>
    <w:rsid w:val="000267A2"/>
    <w:rsid w:val="000A5015"/>
    <w:rsid w:val="001B66C6"/>
    <w:rsid w:val="00212B62"/>
    <w:rsid w:val="00215A06"/>
    <w:rsid w:val="00221367"/>
    <w:rsid w:val="002F3C43"/>
    <w:rsid w:val="00306EC1"/>
    <w:rsid w:val="00314C58"/>
    <w:rsid w:val="00316F22"/>
    <w:rsid w:val="003833B8"/>
    <w:rsid w:val="00426300"/>
    <w:rsid w:val="0047085A"/>
    <w:rsid w:val="00477353"/>
    <w:rsid w:val="0052243C"/>
    <w:rsid w:val="005268EA"/>
    <w:rsid w:val="0063776C"/>
    <w:rsid w:val="00752D4C"/>
    <w:rsid w:val="007649F4"/>
    <w:rsid w:val="00786878"/>
    <w:rsid w:val="007D68E4"/>
    <w:rsid w:val="008250F3"/>
    <w:rsid w:val="00850E76"/>
    <w:rsid w:val="008D7907"/>
    <w:rsid w:val="00A63288"/>
    <w:rsid w:val="00B76CC6"/>
    <w:rsid w:val="00DF36E7"/>
    <w:rsid w:val="00F057E8"/>
    <w:rsid w:val="00F6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A5FAE-FACA-477F-93B2-D09E5013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367"/>
    <w:pPr>
      <w:ind w:left="720"/>
      <w:contextualSpacing/>
    </w:pPr>
  </w:style>
  <w:style w:type="character" w:styleId="PlaceholderText">
    <w:name w:val="Placeholder Text"/>
    <w:basedOn w:val="DefaultParagraphFont"/>
    <w:uiPriority w:val="99"/>
    <w:semiHidden/>
    <w:rsid w:val="00850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Scree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9778003511047648E-2"/>
          <c:y val="0.14710355890425059"/>
          <c:w val="0.926670224387383"/>
          <c:h val="0.78929392394215736"/>
        </c:manualLayout>
      </c:layout>
      <c:lineChart>
        <c:grouping val="standard"/>
        <c:varyColors val="0"/>
        <c:ser>
          <c:idx val="0"/>
          <c:order val="0"/>
          <c:spPr>
            <a:ln w="28575" cap="rnd">
              <a:solidFill>
                <a:schemeClr val="bg1">
                  <a:lumMod val="65000"/>
                </a:schemeClr>
              </a:solidFill>
              <a:round/>
            </a:ln>
            <a:effectLst/>
          </c:spPr>
          <c:marker>
            <c:symbol val="circle"/>
            <c:size val="2"/>
            <c:spPr>
              <a:solidFill>
                <a:schemeClr val="tx1"/>
              </a:solidFill>
              <a:ln w="95250">
                <a:solidFill>
                  <a:schemeClr val="accent1"/>
                </a:solidFill>
              </a:ln>
              <a:effectLst/>
            </c:spPr>
          </c:marker>
          <c:val>
            <c:numRef>
              <c:f>Sheet1!$A$1:$A$15</c:f>
              <c:numCache>
                <c:formatCode>General</c:formatCode>
                <c:ptCount val="15"/>
                <c:pt idx="0">
                  <c:v>9.9380000000000006</c:v>
                </c:pt>
                <c:pt idx="1">
                  <c:v>1.288</c:v>
                </c:pt>
                <c:pt idx="2">
                  <c:v>0.85560000000000003</c:v>
                </c:pt>
                <c:pt idx="3">
                  <c:v>0.54700000000000004</c:v>
                </c:pt>
                <c:pt idx="4">
                  <c:v>0.38540000000000002</c:v>
                </c:pt>
                <c:pt idx="5">
                  <c:v>0.3362</c:v>
                </c:pt>
                <c:pt idx="6">
                  <c:v>0.29420000000000002</c:v>
                </c:pt>
                <c:pt idx="7">
                  <c:v>0.27210000000000001</c:v>
                </c:pt>
                <c:pt idx="8">
                  <c:v>0.2167</c:v>
                </c:pt>
                <c:pt idx="9">
                  <c:v>0.20250000000000001</c:v>
                </c:pt>
                <c:pt idx="10">
                  <c:v>0.1699</c:v>
                </c:pt>
                <c:pt idx="11">
                  <c:v>0.15260000000000001</c:v>
                </c:pt>
                <c:pt idx="12">
                  <c:v>0.13719999999999999</c:v>
                </c:pt>
                <c:pt idx="13">
                  <c:v>0.1236</c:v>
                </c:pt>
                <c:pt idx="14">
                  <c:v>8.09E-2</c:v>
                </c:pt>
              </c:numCache>
            </c:numRef>
          </c:val>
          <c:smooth val="0"/>
        </c:ser>
        <c:dLbls>
          <c:showLegendKey val="0"/>
          <c:showVal val="0"/>
          <c:showCatName val="0"/>
          <c:showSerName val="0"/>
          <c:showPercent val="0"/>
          <c:showBubbleSize val="0"/>
        </c:dLbls>
        <c:marker val="1"/>
        <c:smooth val="0"/>
        <c:axId val="251826960"/>
        <c:axId val="251828136"/>
      </c:lineChart>
      <c:catAx>
        <c:axId val="25182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28136"/>
        <c:crosses val="autoZero"/>
        <c:auto val="1"/>
        <c:lblAlgn val="ctr"/>
        <c:lblOffset val="100"/>
        <c:noMultiLvlLbl val="0"/>
      </c:catAx>
      <c:valAx>
        <c:axId val="251828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26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45144-635D-4468-955F-D63067BA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Johnson</dc:creator>
  <cp:keywords/>
  <dc:description/>
  <cp:lastModifiedBy>Greg Johnson</cp:lastModifiedBy>
  <cp:revision>13</cp:revision>
  <dcterms:created xsi:type="dcterms:W3CDTF">2013-12-18T20:33:00Z</dcterms:created>
  <dcterms:modified xsi:type="dcterms:W3CDTF">2013-12-20T18:13:00Z</dcterms:modified>
</cp:coreProperties>
</file>