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FE2" w:rsidRDefault="00E311FC" w:rsidP="007B1103">
      <w:pPr>
        <w:widowControl w:val="0"/>
        <w:spacing w:line="480" w:lineRule="auto"/>
        <w:jc w:val="center"/>
        <w:rPr>
          <w:rFonts w:ascii="Times New Roman" w:hAnsi="Times New Roman" w:cs="Times New Roman"/>
          <w:b/>
          <w:sz w:val="24"/>
          <w:szCs w:val="24"/>
        </w:rPr>
      </w:pPr>
      <w:r w:rsidRPr="00E311FC">
        <w:rPr>
          <w:rFonts w:ascii="Times New Roman" w:hAnsi="Times New Roman" w:cs="Times New Roman"/>
          <w:b/>
          <w:sz w:val="24"/>
          <w:szCs w:val="24"/>
        </w:rPr>
        <w:t>Results</w:t>
      </w:r>
    </w:p>
    <w:p w:rsidR="004277DA" w:rsidRDefault="004277DA"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Because the latent factors to be modeled in th</w:t>
      </w:r>
      <w:r w:rsidR="005420D4">
        <w:rPr>
          <w:rFonts w:ascii="Times New Roman" w:hAnsi="Times New Roman" w:cs="Times New Roman"/>
          <w:sz w:val="24"/>
          <w:szCs w:val="24"/>
        </w:rPr>
        <w:t xml:space="preserve">e article are fairly complex and nebulous, it is important that the measurement part of the SEM model is valid. Theoretical validation </w:t>
      </w:r>
      <w:r w:rsidR="00292262">
        <w:rPr>
          <w:rFonts w:ascii="Times New Roman" w:hAnsi="Times New Roman" w:cs="Times New Roman"/>
          <w:sz w:val="24"/>
          <w:szCs w:val="24"/>
        </w:rPr>
        <w:t xml:space="preserve">of construct validity </w:t>
      </w:r>
      <w:r w:rsidR="005420D4">
        <w:rPr>
          <w:rFonts w:ascii="Times New Roman" w:hAnsi="Times New Roman" w:cs="Times New Roman"/>
          <w:sz w:val="24"/>
          <w:szCs w:val="24"/>
        </w:rPr>
        <w:t>w</w:t>
      </w:r>
      <w:r w:rsidR="00292262">
        <w:rPr>
          <w:rFonts w:ascii="Times New Roman" w:hAnsi="Times New Roman" w:cs="Times New Roman"/>
          <w:sz w:val="24"/>
          <w:szCs w:val="24"/>
        </w:rPr>
        <w:t>as provided previously; empirical validation is attempted here.</w:t>
      </w:r>
      <w:r w:rsidR="005420D4">
        <w:rPr>
          <w:rFonts w:ascii="Times New Roman" w:hAnsi="Times New Roman" w:cs="Times New Roman"/>
          <w:sz w:val="24"/>
          <w:szCs w:val="24"/>
        </w:rPr>
        <w:t xml:space="preserve"> An exploratory factor analysis and various dimensionality diagnostics were run on each of the three sets of indicators, corresponding to each latent factor. The goal was to empirically establish </w:t>
      </w:r>
      <w:r w:rsidR="003E14E7">
        <w:rPr>
          <w:rFonts w:ascii="Times New Roman" w:hAnsi="Times New Roman" w:cs="Times New Roman"/>
          <w:sz w:val="24"/>
          <w:szCs w:val="24"/>
        </w:rPr>
        <w:t xml:space="preserve">construct </w:t>
      </w:r>
      <w:r w:rsidR="005420D4">
        <w:rPr>
          <w:rFonts w:ascii="Times New Roman" w:hAnsi="Times New Roman" w:cs="Times New Roman"/>
          <w:sz w:val="24"/>
          <w:szCs w:val="24"/>
        </w:rPr>
        <w:t xml:space="preserve">validity of the indicators by checking </w:t>
      </w:r>
      <w:r w:rsidR="003E14E7">
        <w:rPr>
          <w:rFonts w:ascii="Times New Roman" w:hAnsi="Times New Roman" w:cs="Times New Roman"/>
          <w:sz w:val="24"/>
          <w:szCs w:val="24"/>
        </w:rPr>
        <w:t xml:space="preserve">their dimensionality. Obviously a one-factor solution was desired because that indicates that all of the items load onto one latent construct. </w:t>
      </w:r>
    </w:p>
    <w:p w:rsidR="003E14E7" w:rsidRPr="004277DA" w:rsidRDefault="003E14E7"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each set of indicators, dimensionality was assessed with the amount of variance explained, Kaiser’s criterion, a scree plot, Horn’s Parallel Analysis, Velicer’s MAP test, and whether or not the proposed factor solution had a simple factor structure (i.e. no cross-loadings). </w:t>
      </w:r>
      <w:r w:rsidR="00292262">
        <w:rPr>
          <w:rFonts w:ascii="Times New Roman" w:hAnsi="Times New Roman" w:cs="Times New Roman"/>
          <w:sz w:val="24"/>
          <w:szCs w:val="24"/>
        </w:rPr>
        <w:t xml:space="preserve">The first three tests were run in SPSS; the Parallel Analysis and MAP test were run in R. </w:t>
      </w:r>
      <w:r>
        <w:rPr>
          <w:rFonts w:ascii="Times New Roman" w:hAnsi="Times New Roman" w:cs="Times New Roman"/>
          <w:sz w:val="24"/>
          <w:szCs w:val="24"/>
        </w:rPr>
        <w:t>Once the number of factors was determined,</w:t>
      </w:r>
      <w:r w:rsidR="00292262">
        <w:rPr>
          <w:rFonts w:ascii="Times New Roman" w:hAnsi="Times New Roman" w:cs="Times New Roman"/>
          <w:sz w:val="24"/>
          <w:szCs w:val="24"/>
        </w:rPr>
        <w:t xml:space="preserve"> the inter-indicator correlation matrix was run in CEFA with maximum-weighted likelihood extraction specified; validity of indicators was assessed by their loadings onto the factor(s), presumed to be the latent construct(s)</w:t>
      </w:r>
      <w:r w:rsidR="00912702">
        <w:rPr>
          <w:rFonts w:ascii="Times New Roman" w:hAnsi="Times New Roman" w:cs="Times New Roman"/>
          <w:sz w:val="24"/>
          <w:szCs w:val="24"/>
        </w:rPr>
        <w:t xml:space="preserve"> they are</w:t>
      </w:r>
      <w:r w:rsidR="00292262">
        <w:rPr>
          <w:rFonts w:ascii="Times New Roman" w:hAnsi="Times New Roman" w:cs="Times New Roman"/>
          <w:sz w:val="24"/>
          <w:szCs w:val="24"/>
        </w:rPr>
        <w:t xml:space="preserve"> supposed to measure.</w:t>
      </w:r>
    </w:p>
    <w:p w:rsidR="00E311FC" w:rsidRDefault="00292262" w:rsidP="007B1103">
      <w:pPr>
        <w:widowControl w:val="0"/>
        <w:spacing w:line="480" w:lineRule="auto"/>
        <w:rPr>
          <w:rFonts w:ascii="Times New Roman" w:hAnsi="Times New Roman" w:cs="Times New Roman"/>
          <w:b/>
          <w:sz w:val="24"/>
          <w:szCs w:val="24"/>
        </w:rPr>
      </w:pPr>
      <w:r>
        <w:rPr>
          <w:rFonts w:ascii="Times New Roman" w:hAnsi="Times New Roman" w:cs="Times New Roman"/>
          <w:b/>
          <w:sz w:val="24"/>
          <w:szCs w:val="24"/>
        </w:rPr>
        <w:t>Dimensionality Assessment</w:t>
      </w:r>
      <w:r w:rsidR="00E311FC">
        <w:rPr>
          <w:rFonts w:ascii="Times New Roman" w:hAnsi="Times New Roman" w:cs="Times New Roman"/>
          <w:b/>
          <w:sz w:val="24"/>
          <w:szCs w:val="24"/>
        </w:rPr>
        <w:t xml:space="preserve"> </w:t>
      </w:r>
      <w:r>
        <w:rPr>
          <w:rFonts w:ascii="Times New Roman" w:hAnsi="Times New Roman" w:cs="Times New Roman"/>
          <w:b/>
          <w:sz w:val="24"/>
          <w:szCs w:val="24"/>
        </w:rPr>
        <w:t xml:space="preserve">and EFA </w:t>
      </w:r>
      <w:r w:rsidR="00E311FC">
        <w:rPr>
          <w:rFonts w:ascii="Times New Roman" w:hAnsi="Times New Roman" w:cs="Times New Roman"/>
          <w:b/>
          <w:sz w:val="24"/>
          <w:szCs w:val="24"/>
        </w:rPr>
        <w:t>of Political Instability Indicators</w:t>
      </w:r>
    </w:p>
    <w:p w:rsidR="00895618" w:rsidRDefault="00E311FC"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912702">
        <w:rPr>
          <w:rFonts w:ascii="Times New Roman" w:hAnsi="Times New Roman" w:cs="Times New Roman"/>
          <w:sz w:val="24"/>
          <w:szCs w:val="24"/>
        </w:rPr>
        <w:t>The number of factors underlying the political instability</w:t>
      </w:r>
      <w:r w:rsidR="00C53527">
        <w:rPr>
          <w:rFonts w:ascii="Times New Roman" w:hAnsi="Times New Roman" w:cs="Times New Roman"/>
          <w:sz w:val="24"/>
          <w:szCs w:val="24"/>
        </w:rPr>
        <w:t xml:space="preserve"> (P)</w:t>
      </w:r>
      <w:r w:rsidR="00912702">
        <w:rPr>
          <w:rFonts w:ascii="Times New Roman" w:hAnsi="Times New Roman" w:cs="Times New Roman"/>
          <w:sz w:val="24"/>
          <w:szCs w:val="24"/>
        </w:rPr>
        <w:t xml:space="preserve"> indicators was established first.</w:t>
      </w:r>
      <w:r w:rsidR="00C53527">
        <w:rPr>
          <w:rFonts w:ascii="Times New Roman" w:hAnsi="Times New Roman" w:cs="Times New Roman"/>
          <w:sz w:val="24"/>
          <w:szCs w:val="24"/>
        </w:rPr>
        <w:t xml:space="preserve"> A one-factor solution was preferred. The first three eigenvalues were 2.7, 0.79, and 0.65. The first eigenvalue explained 54% of the total variance of all P indicators. In addition, only the first eigenvalue fulfilled the Kaiser criterion. The scree plot indicated an elbow point at the second eigenvalue, suggesting a one-factor solution as well. According to Horn’s Parallel </w:t>
      </w:r>
      <w:r w:rsidR="00C53527">
        <w:rPr>
          <w:rFonts w:ascii="Times New Roman" w:hAnsi="Times New Roman" w:cs="Times New Roman"/>
          <w:sz w:val="24"/>
          <w:szCs w:val="24"/>
        </w:rPr>
        <w:lastRenderedPageBreak/>
        <w:t>Analysis only the first eigenvalue performed better than corresponding averaged eigenvalues produced by randomly generated data sets matching the original P indicator dataset. The mean square partial correlations produced by the MAP test produced a minimum with the first eigenvalue. All diagnostics indicated a one-factor solution.</w:t>
      </w:r>
    </w:p>
    <w:p w:rsidR="00895618" w:rsidRDefault="00895618"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7B4229">
        <w:rPr>
          <w:rFonts w:ascii="Times New Roman" w:hAnsi="Times New Roman" w:cs="Times New Roman"/>
          <w:sz w:val="24"/>
          <w:szCs w:val="24"/>
        </w:rPr>
        <w:t>Before an exploratory factor analysis was run, several assumptions were checked</w:t>
      </w:r>
      <w:r>
        <w:rPr>
          <w:rFonts w:ascii="Times New Roman" w:hAnsi="Times New Roman" w:cs="Times New Roman"/>
          <w:sz w:val="24"/>
          <w:szCs w:val="24"/>
        </w:rPr>
        <w:t>.</w:t>
      </w:r>
      <w:r w:rsidR="00B814D0">
        <w:rPr>
          <w:rFonts w:ascii="Times New Roman" w:hAnsi="Times New Roman" w:cs="Times New Roman"/>
          <w:sz w:val="24"/>
          <w:szCs w:val="24"/>
        </w:rPr>
        <w:t xml:space="preserve"> Sample size was 5097, more than adequate enough to make up for small-factor solutions (one-factor specified here) and possible problems with low communalities and few indicators (5 indicators available here).</w:t>
      </w:r>
      <w:r w:rsidR="00E94C97">
        <w:rPr>
          <w:rFonts w:ascii="Times New Roman" w:hAnsi="Times New Roman" w:cs="Times New Roman"/>
          <w:sz w:val="24"/>
          <w:szCs w:val="24"/>
        </w:rPr>
        <w:t xml:space="preserve"> </w:t>
      </w:r>
      <w:r w:rsidR="00B814D0">
        <w:rPr>
          <w:rFonts w:ascii="Times New Roman" w:hAnsi="Times New Roman" w:cs="Times New Roman"/>
          <w:sz w:val="24"/>
          <w:szCs w:val="24"/>
        </w:rPr>
        <w:t xml:space="preserve">Data was NMAR but no estimation methods or other fixes were used. Full explanation is given in the assumptions part of the Hypothesized Model section on PAGE SOMETHINGFIXTHIS. Multivariate normality and linearity were also assessed in the SEM section; the normality assumption is not crucial to EFA, it just enhances the solution. </w:t>
      </w:r>
      <w:r w:rsidR="006D3069">
        <w:rPr>
          <w:rFonts w:ascii="Times New Roman" w:hAnsi="Times New Roman" w:cs="Times New Roman"/>
          <w:sz w:val="24"/>
          <w:szCs w:val="24"/>
        </w:rPr>
        <w:t xml:space="preserve">SMCs and </w:t>
      </w:r>
      <w:r w:rsidR="00B814D0">
        <w:rPr>
          <w:rFonts w:ascii="Times New Roman" w:hAnsi="Times New Roman" w:cs="Times New Roman"/>
          <w:sz w:val="24"/>
          <w:szCs w:val="24"/>
        </w:rPr>
        <w:t xml:space="preserve">eigenvalues for the </w:t>
      </w:r>
      <w:r w:rsidR="00C04276">
        <w:rPr>
          <w:rFonts w:ascii="Times New Roman" w:hAnsi="Times New Roman" w:cs="Times New Roman"/>
          <w:sz w:val="24"/>
          <w:szCs w:val="24"/>
        </w:rPr>
        <w:t>P indicators were inspected for any sign of multicollinearity and singularity. There were none.</w:t>
      </w:r>
    </w:p>
    <w:p w:rsidR="00C04276" w:rsidRDefault="00C04276"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Factorability of the P indicator correlation matrix was assessed next.</w:t>
      </w:r>
      <w:r w:rsidR="006D3069">
        <w:rPr>
          <w:rFonts w:ascii="Times New Roman" w:hAnsi="Times New Roman" w:cs="Times New Roman"/>
          <w:sz w:val="24"/>
          <w:szCs w:val="24"/>
        </w:rPr>
        <w:t xml:space="preserve"> Substantial correlations are required for factor analysis to be appropriate. All correlations were significant but this was an artefact of the large sample size. All bivariate correlations were greater than 0.30 in magnitude. Partial correlations were on the lower side meaning the discrepancy between bivariate and partial correlations was substantial enough to signal the presence of factors. The Kaiser-Meyer-Olkin Measure of Sampling Adequacy was above 0.60; there were small values on the off-diagonal of the anti-image matrices; and Bartlett’s Test of Sphericity indicated</w:t>
      </w:r>
      <w:r w:rsidR="007B1103">
        <w:rPr>
          <w:rFonts w:ascii="Times New Roman" w:hAnsi="Times New Roman" w:cs="Times New Roman"/>
          <w:sz w:val="24"/>
          <w:szCs w:val="24"/>
        </w:rPr>
        <w:t xml:space="preserve"> that the correlation matrix differed significantly from an identity matrix,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(10)=8228.3,p&lt;.01</m:t>
        </m:r>
      </m:oMath>
      <w:r w:rsidR="007B1103">
        <w:rPr>
          <w:rFonts w:ascii="Times New Roman" w:eastAsiaTheme="minorEastAsia" w:hAnsi="Times New Roman" w:cs="Times New Roman"/>
          <w:sz w:val="24"/>
          <w:szCs w:val="24"/>
        </w:rPr>
        <w:t>.</w:t>
      </w:r>
    </w:p>
    <w:p w:rsidR="007B4229" w:rsidRDefault="007B4229"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A maximum-weighted likelihood extraction with no rotation was performed through CEFA on the five P indicators. A one</w:t>
      </w:r>
      <w:r w:rsidR="006D4628">
        <w:rPr>
          <w:rFonts w:ascii="Times New Roman" w:hAnsi="Times New Roman" w:cs="Times New Roman"/>
          <w:sz w:val="24"/>
          <w:szCs w:val="24"/>
        </w:rPr>
        <w:t xml:space="preserve"> factor solution was specified. </w:t>
      </w:r>
      <w:r>
        <w:rPr>
          <w:rFonts w:ascii="Times New Roman" w:hAnsi="Times New Roman" w:cs="Times New Roman"/>
          <w:sz w:val="24"/>
          <w:szCs w:val="24"/>
        </w:rPr>
        <w:t xml:space="preserve">Loadings of variables on the </w:t>
      </w:r>
      <w:r>
        <w:rPr>
          <w:rFonts w:ascii="Times New Roman" w:hAnsi="Times New Roman" w:cs="Times New Roman"/>
          <w:sz w:val="24"/>
          <w:szCs w:val="24"/>
        </w:rPr>
        <w:lastRenderedPageBreak/>
        <w:t>one factor, communalities, and percents of variance are shown in Table X. Loadings under .45 are replaced by zeros. The factor extracted was presumed to be Political Instability.</w:t>
      </w:r>
    </w:p>
    <w:p w:rsidR="006D4628" w:rsidRDefault="006D4628"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Communalities were somewhat large, indicating that Political Instability is well-defined. The maximum absolute residual was 0.03, indicating a reasonably small discrepancy between the observed and reproduced correlation matrices. The RMSEA was 0.121, which indicates poor fit. The factor structure was excellent, with no variables with a factor loading under 0.45. With the exception of the RMSEA, all dimensionality diagnostics and the factor analysis itself indicate that the five P indicators are relatively simple and pure measures of Political Instability.</w:t>
      </w:r>
    </w:p>
    <w:p w:rsidR="00895618" w:rsidRDefault="00292262" w:rsidP="007B1103">
      <w:pPr>
        <w:widowControl w:val="0"/>
        <w:spacing w:line="480" w:lineRule="auto"/>
        <w:rPr>
          <w:rFonts w:ascii="Times New Roman" w:hAnsi="Times New Roman" w:cs="Times New Roman"/>
          <w:b/>
          <w:sz w:val="24"/>
          <w:szCs w:val="24"/>
        </w:rPr>
      </w:pPr>
      <w:r>
        <w:rPr>
          <w:rFonts w:ascii="Times New Roman" w:hAnsi="Times New Roman" w:cs="Times New Roman"/>
          <w:b/>
          <w:sz w:val="24"/>
          <w:szCs w:val="24"/>
        </w:rPr>
        <w:t>Dimensionality Assessment and EFA</w:t>
      </w:r>
      <w:r w:rsidR="00895618">
        <w:rPr>
          <w:rFonts w:ascii="Times New Roman" w:hAnsi="Times New Roman" w:cs="Times New Roman"/>
          <w:b/>
          <w:sz w:val="24"/>
          <w:szCs w:val="24"/>
        </w:rPr>
        <w:t xml:space="preserve"> of Religiosity Indicators</w:t>
      </w:r>
    </w:p>
    <w:p w:rsidR="007B1103" w:rsidRDefault="00895618"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7B1103">
        <w:rPr>
          <w:rFonts w:ascii="Times New Roman" w:hAnsi="Times New Roman" w:cs="Times New Roman"/>
          <w:sz w:val="24"/>
          <w:szCs w:val="24"/>
        </w:rPr>
        <w:t xml:space="preserve">The number of factors underlying the Religiosity (R) indicators was established first.. The </w:t>
      </w:r>
      <w:r w:rsidR="00F37FE2">
        <w:rPr>
          <w:rFonts w:ascii="Times New Roman" w:hAnsi="Times New Roman" w:cs="Times New Roman"/>
          <w:sz w:val="24"/>
          <w:szCs w:val="24"/>
        </w:rPr>
        <w:t>first three eigenvalues were 2.68, 0.67</w:t>
      </w:r>
      <w:r w:rsidR="007B1103">
        <w:rPr>
          <w:rFonts w:ascii="Times New Roman" w:hAnsi="Times New Roman" w:cs="Times New Roman"/>
          <w:sz w:val="24"/>
          <w:szCs w:val="24"/>
        </w:rPr>
        <w:t xml:space="preserve">, and </w:t>
      </w:r>
      <w:r w:rsidR="00F37FE2">
        <w:rPr>
          <w:rFonts w:ascii="Times New Roman" w:hAnsi="Times New Roman" w:cs="Times New Roman"/>
          <w:sz w:val="24"/>
          <w:szCs w:val="24"/>
        </w:rPr>
        <w:t>0.66</w:t>
      </w:r>
      <w:r w:rsidR="007B1103">
        <w:rPr>
          <w:rFonts w:ascii="Times New Roman" w:hAnsi="Times New Roman" w:cs="Times New Roman"/>
          <w:sz w:val="24"/>
          <w:szCs w:val="24"/>
        </w:rPr>
        <w:t>. T</w:t>
      </w:r>
      <w:r w:rsidR="00F37FE2">
        <w:rPr>
          <w:rFonts w:ascii="Times New Roman" w:hAnsi="Times New Roman" w:cs="Times New Roman"/>
          <w:sz w:val="24"/>
          <w:szCs w:val="24"/>
        </w:rPr>
        <w:t>he first eigenvalue explained 53</w:t>
      </w:r>
      <w:r w:rsidR="007B1103">
        <w:rPr>
          <w:rFonts w:ascii="Times New Roman" w:hAnsi="Times New Roman" w:cs="Times New Roman"/>
          <w:sz w:val="24"/>
          <w:szCs w:val="24"/>
        </w:rPr>
        <w:t xml:space="preserve">% of the total variance of all </w:t>
      </w:r>
      <w:r w:rsidR="00F37FE2">
        <w:rPr>
          <w:rFonts w:ascii="Times New Roman" w:hAnsi="Times New Roman" w:cs="Times New Roman"/>
          <w:sz w:val="24"/>
          <w:szCs w:val="24"/>
        </w:rPr>
        <w:t>R</w:t>
      </w:r>
      <w:r w:rsidR="007B1103">
        <w:rPr>
          <w:rFonts w:ascii="Times New Roman" w:hAnsi="Times New Roman" w:cs="Times New Roman"/>
          <w:sz w:val="24"/>
          <w:szCs w:val="24"/>
        </w:rPr>
        <w:t xml:space="preserve"> indicators. </w:t>
      </w:r>
      <w:r w:rsidR="00F37FE2">
        <w:rPr>
          <w:rFonts w:ascii="Times New Roman" w:hAnsi="Times New Roman" w:cs="Times New Roman"/>
          <w:sz w:val="24"/>
          <w:szCs w:val="24"/>
        </w:rPr>
        <w:t>Only</w:t>
      </w:r>
      <w:r w:rsidR="007B1103">
        <w:rPr>
          <w:rFonts w:ascii="Times New Roman" w:hAnsi="Times New Roman" w:cs="Times New Roman"/>
          <w:sz w:val="24"/>
          <w:szCs w:val="24"/>
        </w:rPr>
        <w:t xml:space="preserve"> the first eigenvalue fulfilled the Kaiser criterion. The scree plot indicated an elbow point at the second eigenvalue, suggesting a one-factor solution as well. </w:t>
      </w:r>
      <w:r w:rsidR="00F37FE2">
        <w:rPr>
          <w:rFonts w:ascii="Times New Roman" w:hAnsi="Times New Roman" w:cs="Times New Roman"/>
          <w:sz w:val="24"/>
          <w:szCs w:val="24"/>
        </w:rPr>
        <w:t>Horn’s Parallel Analysis indicated only the first eigenvalue performing above chance; the MAP test produced a minimum mean square partial correlation for the first eigenvalue</w:t>
      </w:r>
      <w:r w:rsidR="007B1103">
        <w:rPr>
          <w:rFonts w:ascii="Times New Roman" w:hAnsi="Times New Roman" w:cs="Times New Roman"/>
          <w:sz w:val="24"/>
          <w:szCs w:val="24"/>
        </w:rPr>
        <w:t>. All diagnostics indicated a one-factor solution.</w:t>
      </w:r>
    </w:p>
    <w:p w:rsidR="007B1103" w:rsidRDefault="007B1103"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F37FE2">
        <w:rPr>
          <w:rFonts w:ascii="Times New Roman" w:hAnsi="Times New Roman" w:cs="Times New Roman"/>
          <w:sz w:val="24"/>
          <w:szCs w:val="24"/>
        </w:rPr>
        <w:t>Factor analysis assumptions were assessed</w:t>
      </w:r>
      <w:r>
        <w:rPr>
          <w:rFonts w:ascii="Times New Roman" w:hAnsi="Times New Roman" w:cs="Times New Roman"/>
          <w:sz w:val="24"/>
          <w:szCs w:val="24"/>
        </w:rPr>
        <w:t xml:space="preserve">. Sample size was 5097, more than adequate </w:t>
      </w:r>
      <w:r w:rsidR="00F37FE2">
        <w:rPr>
          <w:rFonts w:ascii="Times New Roman" w:hAnsi="Times New Roman" w:cs="Times New Roman"/>
          <w:sz w:val="24"/>
          <w:szCs w:val="24"/>
        </w:rPr>
        <w:t>for factor analysis.</w:t>
      </w:r>
      <w:r>
        <w:rPr>
          <w:rFonts w:ascii="Times New Roman" w:hAnsi="Times New Roman" w:cs="Times New Roman"/>
          <w:sz w:val="24"/>
          <w:szCs w:val="24"/>
        </w:rPr>
        <w:t xml:space="preserve"> </w:t>
      </w:r>
      <w:r w:rsidR="00F37FE2">
        <w:rPr>
          <w:rFonts w:ascii="Times New Roman" w:hAnsi="Times New Roman" w:cs="Times New Roman"/>
          <w:sz w:val="24"/>
          <w:szCs w:val="24"/>
        </w:rPr>
        <w:t>As with the P indicators, missing status of data, multivariate normality, and multivariate linearity</w:t>
      </w:r>
      <w:r w:rsidR="009D1994">
        <w:rPr>
          <w:rFonts w:ascii="Times New Roman" w:hAnsi="Times New Roman" w:cs="Times New Roman"/>
          <w:sz w:val="24"/>
          <w:szCs w:val="24"/>
        </w:rPr>
        <w:t xml:space="preserve"> of the R indicators are dealt with in the SEM assumptions section. </w:t>
      </w:r>
      <w:r>
        <w:rPr>
          <w:rFonts w:ascii="Times New Roman" w:hAnsi="Times New Roman" w:cs="Times New Roman"/>
          <w:sz w:val="24"/>
          <w:szCs w:val="24"/>
        </w:rPr>
        <w:t xml:space="preserve">SMCs and eigenvalues for the P indicators </w:t>
      </w:r>
      <w:r w:rsidR="009D1994">
        <w:rPr>
          <w:rFonts w:ascii="Times New Roman" w:hAnsi="Times New Roman" w:cs="Times New Roman"/>
          <w:sz w:val="24"/>
          <w:szCs w:val="24"/>
        </w:rPr>
        <w:t>did not indicate multicollinearity or singularity.</w:t>
      </w:r>
    </w:p>
    <w:p w:rsidR="007B1103" w:rsidRDefault="007B1103"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Factorability of the P indicator correlation matrix was assessed next. </w:t>
      </w:r>
      <w:r w:rsidR="009D1994">
        <w:rPr>
          <w:rFonts w:ascii="Times New Roman" w:hAnsi="Times New Roman" w:cs="Times New Roman"/>
          <w:sz w:val="24"/>
          <w:szCs w:val="24"/>
        </w:rPr>
        <w:t>Due to large sample size, all bivariate correlations were significant</w:t>
      </w:r>
      <w:r>
        <w:rPr>
          <w:rFonts w:ascii="Times New Roman" w:hAnsi="Times New Roman" w:cs="Times New Roman"/>
          <w:sz w:val="24"/>
          <w:szCs w:val="24"/>
        </w:rPr>
        <w:t xml:space="preserve">. </w:t>
      </w:r>
      <w:r w:rsidR="009D1994">
        <w:rPr>
          <w:rFonts w:ascii="Times New Roman" w:hAnsi="Times New Roman" w:cs="Times New Roman"/>
          <w:sz w:val="24"/>
          <w:szCs w:val="24"/>
        </w:rPr>
        <w:t>They were all also greater</w:t>
      </w:r>
      <w:r>
        <w:rPr>
          <w:rFonts w:ascii="Times New Roman" w:hAnsi="Times New Roman" w:cs="Times New Roman"/>
          <w:sz w:val="24"/>
          <w:szCs w:val="24"/>
        </w:rPr>
        <w:t xml:space="preserve"> than 0.30 in </w:t>
      </w:r>
      <w:r>
        <w:rPr>
          <w:rFonts w:ascii="Times New Roman" w:hAnsi="Times New Roman" w:cs="Times New Roman"/>
          <w:sz w:val="24"/>
          <w:szCs w:val="24"/>
        </w:rPr>
        <w:lastRenderedPageBreak/>
        <w:t xml:space="preserve">magnitude. </w:t>
      </w:r>
      <w:r w:rsidR="009D1994">
        <w:rPr>
          <w:rFonts w:ascii="Times New Roman" w:hAnsi="Times New Roman" w:cs="Times New Roman"/>
          <w:sz w:val="24"/>
          <w:szCs w:val="24"/>
        </w:rPr>
        <w:t>The</w:t>
      </w:r>
      <w:r>
        <w:rPr>
          <w:rFonts w:ascii="Times New Roman" w:hAnsi="Times New Roman" w:cs="Times New Roman"/>
          <w:sz w:val="24"/>
          <w:szCs w:val="24"/>
        </w:rPr>
        <w:t xml:space="preserve"> discrepancy between bivariate and partial correlations was substantial enough to signal the presence of factors. The </w:t>
      </w:r>
      <w:r w:rsidR="009D1994">
        <w:rPr>
          <w:rFonts w:ascii="Times New Roman" w:hAnsi="Times New Roman" w:cs="Times New Roman"/>
          <w:sz w:val="24"/>
          <w:szCs w:val="24"/>
        </w:rPr>
        <w:t>KMO</w:t>
      </w:r>
      <w:r>
        <w:rPr>
          <w:rFonts w:ascii="Times New Roman" w:hAnsi="Times New Roman" w:cs="Times New Roman"/>
          <w:sz w:val="24"/>
          <w:szCs w:val="24"/>
        </w:rPr>
        <w:t xml:space="preserve"> Measure of Sampling Adequacy was above 0.60; there were small values on the off-diagonal of the anti-image matrices; and Bartlett’s Test of Sphericity indicated that the correlation matrix differed significantly from an identity matrix,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(10)=6585.2,p&lt;.01</m:t>
        </m:r>
      </m:oMath>
      <w:r>
        <w:rPr>
          <w:rFonts w:ascii="Times New Roman" w:eastAsiaTheme="minorEastAsia" w:hAnsi="Times New Roman" w:cs="Times New Roman"/>
          <w:sz w:val="24"/>
          <w:szCs w:val="24"/>
        </w:rPr>
        <w:t>.</w:t>
      </w:r>
    </w:p>
    <w:p w:rsidR="007B1103" w:rsidRDefault="007B1103"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A maximum-weighted likelihood extraction with no rotation was perf</w:t>
      </w:r>
      <w:r w:rsidR="009D1994">
        <w:rPr>
          <w:rFonts w:ascii="Times New Roman" w:hAnsi="Times New Roman" w:cs="Times New Roman"/>
          <w:sz w:val="24"/>
          <w:szCs w:val="24"/>
        </w:rPr>
        <w:t>ormed through CEFA on the five R</w:t>
      </w:r>
      <w:r>
        <w:rPr>
          <w:rFonts w:ascii="Times New Roman" w:hAnsi="Times New Roman" w:cs="Times New Roman"/>
          <w:sz w:val="24"/>
          <w:szCs w:val="24"/>
        </w:rPr>
        <w:t xml:space="preserve"> indicators. A one factor solution was specified. Loadings of variables on the one factor, communalities, and percents of variance are shown in Table X. Loadings under .45 are replaced by zeros. The factor extracted was presumed to be </w:t>
      </w:r>
      <w:r w:rsidR="009D1994">
        <w:rPr>
          <w:rFonts w:ascii="Times New Roman" w:hAnsi="Times New Roman" w:cs="Times New Roman"/>
          <w:sz w:val="24"/>
          <w:szCs w:val="24"/>
        </w:rPr>
        <w:t>Religiosity</w:t>
      </w:r>
      <w:r>
        <w:rPr>
          <w:rFonts w:ascii="Times New Roman" w:hAnsi="Times New Roman" w:cs="Times New Roman"/>
          <w:sz w:val="24"/>
          <w:szCs w:val="24"/>
        </w:rPr>
        <w:t>.</w:t>
      </w:r>
    </w:p>
    <w:p w:rsidR="007B1103" w:rsidRDefault="007B1103"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Communalities were somewhat l</w:t>
      </w:r>
      <w:r w:rsidR="00747D92">
        <w:rPr>
          <w:rFonts w:ascii="Times New Roman" w:hAnsi="Times New Roman" w:cs="Times New Roman"/>
          <w:sz w:val="24"/>
          <w:szCs w:val="24"/>
        </w:rPr>
        <w:t xml:space="preserve">arge, indicating that Religiosity </w:t>
      </w:r>
      <w:r>
        <w:rPr>
          <w:rFonts w:ascii="Times New Roman" w:hAnsi="Times New Roman" w:cs="Times New Roman"/>
          <w:sz w:val="24"/>
          <w:szCs w:val="24"/>
        </w:rPr>
        <w:t>is well-defined. The maximum absolute residual was 0.03, indicating a reasonably small discrepancy between the observed and reproduced correlati</w:t>
      </w:r>
      <w:r w:rsidR="00747D92">
        <w:rPr>
          <w:rFonts w:ascii="Times New Roman" w:hAnsi="Times New Roman" w:cs="Times New Roman"/>
          <w:sz w:val="24"/>
          <w:szCs w:val="24"/>
        </w:rPr>
        <w:t>on matrices. The RMSEA was 0.028, indicating excellent</w:t>
      </w:r>
      <w:r>
        <w:rPr>
          <w:rFonts w:ascii="Times New Roman" w:hAnsi="Times New Roman" w:cs="Times New Roman"/>
          <w:sz w:val="24"/>
          <w:szCs w:val="24"/>
        </w:rPr>
        <w:t xml:space="preserve"> fit. The factor structure was </w:t>
      </w:r>
      <w:r w:rsidR="00747D92">
        <w:rPr>
          <w:rFonts w:ascii="Times New Roman" w:hAnsi="Times New Roman" w:cs="Times New Roman"/>
          <w:sz w:val="24"/>
          <w:szCs w:val="24"/>
        </w:rPr>
        <w:t>also excellent</w:t>
      </w:r>
      <w:r>
        <w:rPr>
          <w:rFonts w:ascii="Times New Roman" w:hAnsi="Times New Roman" w:cs="Times New Roman"/>
          <w:sz w:val="24"/>
          <w:szCs w:val="24"/>
        </w:rPr>
        <w:t xml:space="preserve">, with no variables with a factor loading under 0.45. </w:t>
      </w:r>
      <w:r w:rsidR="00747D92">
        <w:rPr>
          <w:rFonts w:ascii="Times New Roman" w:hAnsi="Times New Roman" w:cs="Times New Roman"/>
          <w:sz w:val="24"/>
          <w:szCs w:val="24"/>
        </w:rPr>
        <w:t>All</w:t>
      </w:r>
      <w:r>
        <w:rPr>
          <w:rFonts w:ascii="Times New Roman" w:hAnsi="Times New Roman" w:cs="Times New Roman"/>
          <w:sz w:val="24"/>
          <w:szCs w:val="24"/>
        </w:rPr>
        <w:t xml:space="preserve"> dimensionality diagnostics and the factor analysis</w:t>
      </w:r>
      <w:r w:rsidR="00747D92">
        <w:rPr>
          <w:rFonts w:ascii="Times New Roman" w:hAnsi="Times New Roman" w:cs="Times New Roman"/>
          <w:sz w:val="24"/>
          <w:szCs w:val="24"/>
        </w:rPr>
        <w:t xml:space="preserve"> itself indicate that the five R</w:t>
      </w:r>
      <w:r>
        <w:rPr>
          <w:rFonts w:ascii="Times New Roman" w:hAnsi="Times New Roman" w:cs="Times New Roman"/>
          <w:sz w:val="24"/>
          <w:szCs w:val="24"/>
        </w:rPr>
        <w:t xml:space="preserve"> indicators are relatively simple and pure measures of </w:t>
      </w:r>
      <w:r w:rsidR="00747D92">
        <w:rPr>
          <w:rFonts w:ascii="Times New Roman" w:hAnsi="Times New Roman" w:cs="Times New Roman"/>
          <w:sz w:val="24"/>
          <w:szCs w:val="24"/>
        </w:rPr>
        <w:t>Religiosity</w:t>
      </w:r>
      <w:r>
        <w:rPr>
          <w:rFonts w:ascii="Times New Roman" w:hAnsi="Times New Roman" w:cs="Times New Roman"/>
          <w:sz w:val="24"/>
          <w:szCs w:val="24"/>
        </w:rPr>
        <w:t>.</w:t>
      </w:r>
    </w:p>
    <w:p w:rsidR="00895618" w:rsidRDefault="00912702" w:rsidP="007B1103">
      <w:pPr>
        <w:widowControl w:val="0"/>
        <w:spacing w:line="480" w:lineRule="auto"/>
        <w:rPr>
          <w:rFonts w:ascii="Times New Roman" w:hAnsi="Times New Roman" w:cs="Times New Roman"/>
          <w:b/>
          <w:sz w:val="24"/>
          <w:szCs w:val="24"/>
        </w:rPr>
      </w:pPr>
      <w:r>
        <w:rPr>
          <w:rFonts w:ascii="Times New Roman" w:hAnsi="Times New Roman" w:cs="Times New Roman"/>
          <w:b/>
          <w:sz w:val="24"/>
          <w:szCs w:val="24"/>
        </w:rPr>
        <w:t xml:space="preserve">Dimensionality Assessment and EFA </w:t>
      </w:r>
      <w:r w:rsidR="00895618">
        <w:rPr>
          <w:rFonts w:ascii="Times New Roman" w:hAnsi="Times New Roman" w:cs="Times New Roman"/>
          <w:b/>
          <w:sz w:val="24"/>
          <w:szCs w:val="24"/>
        </w:rPr>
        <w:t>of Progressiveness Indicators</w:t>
      </w:r>
    </w:p>
    <w:p w:rsidR="00747D92" w:rsidRDefault="00747D92" w:rsidP="00747D92">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 number of factors underlying the Progressiveness</w:t>
      </w:r>
      <w:r w:rsidR="00F752E1">
        <w:rPr>
          <w:rFonts w:ascii="Times New Roman" w:hAnsi="Times New Roman" w:cs="Times New Roman"/>
          <w:sz w:val="24"/>
          <w:szCs w:val="24"/>
        </w:rPr>
        <w:t xml:space="preserve"> (Pr</w:t>
      </w:r>
      <w:r>
        <w:rPr>
          <w:rFonts w:ascii="Times New Roman" w:hAnsi="Times New Roman" w:cs="Times New Roman"/>
          <w:sz w:val="24"/>
          <w:szCs w:val="24"/>
        </w:rPr>
        <w:t xml:space="preserve">) indicators was established first. The first five eigenvalues were 2.64, 1.32, 0.87, 0.75, and 0.61. The first eigenvalue explained 38% of the total variance of all R indicators; the second eigenvalue, 57%. The first two eigenvalues fulfilled the Kaiser criterion. The scree plot indicated an elbow point at the second eigenvalue, suggesting a one-factor solution. Horn’s Parallel Analysis indicated two eigenvalues performing above chance; the MAP test produced a minimum mean square partial correlation for </w:t>
      </w:r>
      <w:r>
        <w:rPr>
          <w:rFonts w:ascii="Times New Roman" w:hAnsi="Times New Roman" w:cs="Times New Roman"/>
          <w:sz w:val="24"/>
          <w:szCs w:val="24"/>
        </w:rPr>
        <w:lastRenderedPageBreak/>
        <w:t>the first eigenvalue. Diagnostics were split between a one-factor and two-factor solution. Two EFAs were run, testing each solution.</w:t>
      </w:r>
    </w:p>
    <w:p w:rsidR="00747D92" w:rsidRDefault="00747D92" w:rsidP="00747D92">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Factor analysis assumptions were assessed. Sample size was 5097, more than adequate for factor analysis. </w:t>
      </w:r>
      <w:r w:rsidR="00F752E1">
        <w:rPr>
          <w:rFonts w:ascii="Times New Roman" w:hAnsi="Times New Roman" w:cs="Times New Roman"/>
          <w:sz w:val="24"/>
          <w:szCs w:val="24"/>
        </w:rPr>
        <w:t>M</w:t>
      </w:r>
      <w:r>
        <w:rPr>
          <w:rFonts w:ascii="Times New Roman" w:hAnsi="Times New Roman" w:cs="Times New Roman"/>
          <w:sz w:val="24"/>
          <w:szCs w:val="24"/>
        </w:rPr>
        <w:t xml:space="preserve">issing status of data, multivariate normality, and multivariate linearity </w:t>
      </w:r>
      <w:r w:rsidR="00533FB5">
        <w:rPr>
          <w:rFonts w:ascii="Times New Roman" w:hAnsi="Times New Roman" w:cs="Times New Roman"/>
          <w:sz w:val="24"/>
          <w:szCs w:val="24"/>
        </w:rPr>
        <w:t>of the Pr</w:t>
      </w:r>
      <w:r>
        <w:rPr>
          <w:rFonts w:ascii="Times New Roman" w:hAnsi="Times New Roman" w:cs="Times New Roman"/>
          <w:sz w:val="24"/>
          <w:szCs w:val="24"/>
        </w:rPr>
        <w:t xml:space="preserve"> indicators are dealt with in the SEM assumptions section. SMCs and eigenvalues for the P</w:t>
      </w:r>
      <w:r w:rsidR="00F752E1">
        <w:rPr>
          <w:rFonts w:ascii="Times New Roman" w:hAnsi="Times New Roman" w:cs="Times New Roman"/>
          <w:sz w:val="24"/>
          <w:szCs w:val="24"/>
        </w:rPr>
        <w:t>r</w:t>
      </w:r>
      <w:r>
        <w:rPr>
          <w:rFonts w:ascii="Times New Roman" w:hAnsi="Times New Roman" w:cs="Times New Roman"/>
          <w:sz w:val="24"/>
          <w:szCs w:val="24"/>
        </w:rPr>
        <w:t xml:space="preserve"> indicators did not indicate multicollinearity or singularity.</w:t>
      </w:r>
    </w:p>
    <w:p w:rsidR="00747D92" w:rsidRDefault="00747D92" w:rsidP="00747D92">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Factorability of the P indicator correlation matrix was assessed next. Due to large sample size, all bivariate correlations were significant. </w:t>
      </w:r>
      <w:r w:rsidR="00533FB5">
        <w:rPr>
          <w:rFonts w:ascii="Times New Roman" w:hAnsi="Times New Roman" w:cs="Times New Roman"/>
          <w:sz w:val="24"/>
          <w:szCs w:val="24"/>
        </w:rPr>
        <w:t>Only five out of the fifteen total bivariate correlations were</w:t>
      </w:r>
      <w:r>
        <w:rPr>
          <w:rFonts w:ascii="Times New Roman" w:hAnsi="Times New Roman" w:cs="Times New Roman"/>
          <w:sz w:val="24"/>
          <w:szCs w:val="24"/>
        </w:rPr>
        <w:t xml:space="preserve"> greater than 0.30 in magnitude. The discrepancy between bivariate and partial correlations was </w:t>
      </w:r>
      <w:r w:rsidR="00533FB5">
        <w:rPr>
          <w:rFonts w:ascii="Times New Roman" w:hAnsi="Times New Roman" w:cs="Times New Roman"/>
          <w:sz w:val="24"/>
          <w:szCs w:val="24"/>
        </w:rPr>
        <w:t>much smaller than those of the P and R indicators</w:t>
      </w:r>
      <w:r>
        <w:rPr>
          <w:rFonts w:ascii="Times New Roman" w:hAnsi="Times New Roman" w:cs="Times New Roman"/>
          <w:sz w:val="24"/>
          <w:szCs w:val="24"/>
        </w:rPr>
        <w:t xml:space="preserve">. The KMO Measure of Sampling Adequacy was above 0.60; there were small values on the off-diagonal of the anti-image matrices; and Bartlett’s Test of Sphericity indicated that the correlation matrix differed significantly from an identity matrix,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(21)=9274.2,p&lt;.01</m:t>
        </m:r>
      </m:oMath>
      <w:r>
        <w:rPr>
          <w:rFonts w:ascii="Times New Roman" w:eastAsiaTheme="minorEastAsia" w:hAnsi="Times New Roman" w:cs="Times New Roman"/>
          <w:sz w:val="24"/>
          <w:szCs w:val="24"/>
        </w:rPr>
        <w:t>.</w:t>
      </w:r>
    </w:p>
    <w:p w:rsidR="00747D92" w:rsidRDefault="004C5F31" w:rsidP="00747D92">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The one-factor solution was investigated with a</w:t>
      </w:r>
      <w:r w:rsidR="00747D92">
        <w:rPr>
          <w:rFonts w:ascii="Times New Roman" w:hAnsi="Times New Roman" w:cs="Times New Roman"/>
          <w:sz w:val="24"/>
          <w:szCs w:val="24"/>
        </w:rPr>
        <w:t xml:space="preserve"> maximum-weighted likelihood</w:t>
      </w:r>
      <w:r>
        <w:rPr>
          <w:rFonts w:ascii="Times New Roman" w:hAnsi="Times New Roman" w:cs="Times New Roman"/>
          <w:sz w:val="24"/>
          <w:szCs w:val="24"/>
        </w:rPr>
        <w:t xml:space="preserve"> extraction with no rotation,</w:t>
      </w:r>
      <w:r w:rsidR="00747D92">
        <w:rPr>
          <w:rFonts w:ascii="Times New Roman" w:hAnsi="Times New Roman" w:cs="Times New Roman"/>
          <w:sz w:val="24"/>
          <w:szCs w:val="24"/>
        </w:rPr>
        <w:t xml:space="preserve"> performed through CEFA. Loadings of variables on the one factor, communalities, and percents of variance are sho</w:t>
      </w:r>
      <w:r>
        <w:rPr>
          <w:rFonts w:ascii="Times New Roman" w:hAnsi="Times New Roman" w:cs="Times New Roman"/>
          <w:sz w:val="24"/>
          <w:szCs w:val="24"/>
        </w:rPr>
        <w:t>wn in Table X. Loadings under .25 are replaced by zeros; this criterion was relaxed in order to include the factor loading of the first indicator.</w:t>
      </w:r>
      <w:r w:rsidR="00747D92">
        <w:rPr>
          <w:rFonts w:ascii="Times New Roman" w:hAnsi="Times New Roman" w:cs="Times New Roman"/>
          <w:sz w:val="24"/>
          <w:szCs w:val="24"/>
        </w:rPr>
        <w:t xml:space="preserve"> The factor extracted was presumed to be </w:t>
      </w:r>
      <w:r>
        <w:rPr>
          <w:rFonts w:ascii="Times New Roman" w:hAnsi="Times New Roman" w:cs="Times New Roman"/>
          <w:sz w:val="24"/>
          <w:szCs w:val="24"/>
        </w:rPr>
        <w:t>Progressiveness</w:t>
      </w:r>
      <w:r w:rsidR="00747D92">
        <w:rPr>
          <w:rFonts w:ascii="Times New Roman" w:hAnsi="Times New Roman" w:cs="Times New Roman"/>
          <w:sz w:val="24"/>
          <w:szCs w:val="24"/>
        </w:rPr>
        <w:t>.</w:t>
      </w:r>
    </w:p>
    <w:p w:rsidR="00895618" w:rsidRDefault="00747D92"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Communalities were </w:t>
      </w:r>
      <w:r w:rsidR="00664941">
        <w:rPr>
          <w:rFonts w:ascii="Times New Roman" w:hAnsi="Times New Roman" w:cs="Times New Roman"/>
          <w:sz w:val="24"/>
          <w:szCs w:val="24"/>
        </w:rPr>
        <w:t>mostly very small</w:t>
      </w:r>
      <w:r>
        <w:rPr>
          <w:rFonts w:ascii="Times New Roman" w:hAnsi="Times New Roman" w:cs="Times New Roman"/>
          <w:sz w:val="24"/>
          <w:szCs w:val="24"/>
        </w:rPr>
        <w:t xml:space="preserve">, indicating that </w:t>
      </w:r>
      <w:r w:rsidR="00664941">
        <w:rPr>
          <w:rFonts w:ascii="Times New Roman" w:hAnsi="Times New Roman" w:cs="Times New Roman"/>
          <w:sz w:val="24"/>
          <w:szCs w:val="24"/>
        </w:rPr>
        <w:t>Progressiveness</w:t>
      </w:r>
      <w:r>
        <w:rPr>
          <w:rFonts w:ascii="Times New Roman" w:hAnsi="Times New Roman" w:cs="Times New Roman"/>
          <w:sz w:val="24"/>
          <w:szCs w:val="24"/>
        </w:rPr>
        <w:t xml:space="preserve"> </w:t>
      </w:r>
      <w:r w:rsidR="00664941">
        <w:rPr>
          <w:rFonts w:ascii="Times New Roman" w:hAnsi="Times New Roman" w:cs="Times New Roman"/>
          <w:sz w:val="24"/>
          <w:szCs w:val="24"/>
        </w:rPr>
        <w:t>was not we</w:t>
      </w:r>
      <w:r>
        <w:rPr>
          <w:rFonts w:ascii="Times New Roman" w:hAnsi="Times New Roman" w:cs="Times New Roman"/>
          <w:sz w:val="24"/>
          <w:szCs w:val="24"/>
        </w:rPr>
        <w:t>ll-defined. The ma</w:t>
      </w:r>
      <w:r w:rsidR="00664941">
        <w:rPr>
          <w:rFonts w:ascii="Times New Roman" w:hAnsi="Times New Roman" w:cs="Times New Roman"/>
          <w:sz w:val="24"/>
          <w:szCs w:val="24"/>
        </w:rPr>
        <w:t>ximum absolute residual was 0.45</w:t>
      </w:r>
      <w:r>
        <w:rPr>
          <w:rFonts w:ascii="Times New Roman" w:hAnsi="Times New Roman" w:cs="Times New Roman"/>
          <w:sz w:val="24"/>
          <w:szCs w:val="24"/>
        </w:rPr>
        <w:t xml:space="preserve">, indicating a </w:t>
      </w:r>
      <w:r w:rsidR="00664941">
        <w:rPr>
          <w:rFonts w:ascii="Times New Roman" w:hAnsi="Times New Roman" w:cs="Times New Roman"/>
          <w:sz w:val="24"/>
          <w:szCs w:val="24"/>
        </w:rPr>
        <w:t>large average</w:t>
      </w:r>
      <w:r>
        <w:rPr>
          <w:rFonts w:ascii="Times New Roman" w:hAnsi="Times New Roman" w:cs="Times New Roman"/>
          <w:sz w:val="24"/>
          <w:szCs w:val="24"/>
        </w:rPr>
        <w:t xml:space="preserve"> discrepancy between the observed and reproduced correlati</w:t>
      </w:r>
      <w:r w:rsidR="00664941">
        <w:rPr>
          <w:rFonts w:ascii="Times New Roman" w:hAnsi="Times New Roman" w:cs="Times New Roman"/>
          <w:sz w:val="24"/>
          <w:szCs w:val="24"/>
        </w:rPr>
        <w:t xml:space="preserve">on matrices; this was mostly a result of error in reproducing the correlation between items “Abortion justifiable” and “Homosexuality and </w:t>
      </w:r>
      <w:r w:rsidR="00664941">
        <w:rPr>
          <w:rFonts w:ascii="Times New Roman" w:hAnsi="Times New Roman" w:cs="Times New Roman"/>
          <w:sz w:val="24"/>
          <w:szCs w:val="24"/>
        </w:rPr>
        <w:lastRenderedPageBreak/>
        <w:t>justifiable.” The RMSEA was 0.173</w:t>
      </w:r>
      <w:r>
        <w:rPr>
          <w:rFonts w:ascii="Times New Roman" w:hAnsi="Times New Roman" w:cs="Times New Roman"/>
          <w:sz w:val="24"/>
          <w:szCs w:val="24"/>
        </w:rPr>
        <w:t xml:space="preserve">, indicating </w:t>
      </w:r>
      <w:r w:rsidR="00664941">
        <w:rPr>
          <w:rFonts w:ascii="Times New Roman" w:hAnsi="Times New Roman" w:cs="Times New Roman"/>
          <w:sz w:val="24"/>
          <w:szCs w:val="24"/>
        </w:rPr>
        <w:t>poor</w:t>
      </w:r>
      <w:r>
        <w:rPr>
          <w:rFonts w:ascii="Times New Roman" w:hAnsi="Times New Roman" w:cs="Times New Roman"/>
          <w:sz w:val="24"/>
          <w:szCs w:val="24"/>
        </w:rPr>
        <w:t xml:space="preserve"> fit. The factor structure was </w:t>
      </w:r>
      <w:r w:rsidR="00664941">
        <w:rPr>
          <w:rFonts w:ascii="Times New Roman" w:hAnsi="Times New Roman" w:cs="Times New Roman"/>
          <w:sz w:val="24"/>
          <w:szCs w:val="24"/>
        </w:rPr>
        <w:t>adequate</w:t>
      </w:r>
      <w:r>
        <w:rPr>
          <w:rFonts w:ascii="Times New Roman" w:hAnsi="Times New Roman" w:cs="Times New Roman"/>
          <w:sz w:val="24"/>
          <w:szCs w:val="24"/>
        </w:rPr>
        <w:t xml:space="preserve">, with </w:t>
      </w:r>
      <w:r w:rsidR="00664941">
        <w:rPr>
          <w:rFonts w:ascii="Times New Roman" w:hAnsi="Times New Roman" w:cs="Times New Roman"/>
          <w:sz w:val="24"/>
          <w:szCs w:val="24"/>
        </w:rPr>
        <w:t>all but two factor loadings above 0.40; “Abortion justifiable” and “Homosexual neighbors okay” had loadings of 0.33, and 0.25, respectively.</w:t>
      </w:r>
      <w:r>
        <w:rPr>
          <w:rFonts w:ascii="Times New Roman" w:hAnsi="Times New Roman" w:cs="Times New Roman"/>
          <w:sz w:val="24"/>
          <w:szCs w:val="24"/>
        </w:rPr>
        <w:t xml:space="preserve"> </w:t>
      </w:r>
      <w:r w:rsidR="00232910">
        <w:rPr>
          <w:rFonts w:ascii="Times New Roman" w:hAnsi="Times New Roman" w:cs="Times New Roman"/>
          <w:sz w:val="24"/>
          <w:szCs w:val="24"/>
        </w:rPr>
        <w:t>So while the factor structure appears adequate, the fit of the solutions is bad.</w:t>
      </w:r>
    </w:p>
    <w:p w:rsidR="00533FB5" w:rsidRDefault="00533FB5" w:rsidP="00533FB5">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two-factor solution was investigated through a maximum-weighted likelihood extraction with Varimax rotation also performed through CEFA. Loadings of variables on the two factors, communalities, and percents of variance are shown in Table X. Loadings under </w:t>
      </w:r>
      <w:r w:rsidR="004C5F31">
        <w:rPr>
          <w:rFonts w:ascii="Times New Roman" w:hAnsi="Times New Roman" w:cs="Times New Roman"/>
          <w:sz w:val="24"/>
          <w:szCs w:val="24"/>
        </w:rPr>
        <w:t>0.25 are replaced by zeros; the criterion was lowered for this rotation to demonstrate the messiness of the factor structure versus those of the other indicators.</w:t>
      </w:r>
      <w:r>
        <w:rPr>
          <w:rFonts w:ascii="Times New Roman" w:hAnsi="Times New Roman" w:cs="Times New Roman"/>
          <w:sz w:val="24"/>
          <w:szCs w:val="24"/>
        </w:rPr>
        <w:t xml:space="preserve"> The factor</w:t>
      </w:r>
      <w:r w:rsidR="004C5F31">
        <w:rPr>
          <w:rFonts w:ascii="Times New Roman" w:hAnsi="Times New Roman" w:cs="Times New Roman"/>
          <w:sz w:val="24"/>
          <w:szCs w:val="24"/>
        </w:rPr>
        <w:t>s extracted were interpreted as Gay/Abortion Rights and Gender Equality.</w:t>
      </w:r>
    </w:p>
    <w:p w:rsidR="00533FB5" w:rsidRDefault="00424124" w:rsidP="00533FB5">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Communalities had high variability, ranging from a low of 0.10 to a high of 0.84</w:t>
      </w:r>
      <w:r w:rsidR="00533FB5">
        <w:rPr>
          <w:rFonts w:ascii="Times New Roman" w:hAnsi="Times New Roman" w:cs="Times New Roman"/>
          <w:sz w:val="24"/>
          <w:szCs w:val="24"/>
        </w:rPr>
        <w:t xml:space="preserve">, indicating that </w:t>
      </w:r>
      <w:r>
        <w:rPr>
          <w:rFonts w:ascii="Times New Roman" w:hAnsi="Times New Roman" w:cs="Times New Roman"/>
          <w:sz w:val="24"/>
          <w:szCs w:val="24"/>
        </w:rPr>
        <w:t>some variables did not have much common variance with both factors extracted</w:t>
      </w:r>
      <w:r w:rsidR="00533FB5">
        <w:rPr>
          <w:rFonts w:ascii="Times New Roman" w:hAnsi="Times New Roman" w:cs="Times New Roman"/>
          <w:sz w:val="24"/>
          <w:szCs w:val="24"/>
        </w:rPr>
        <w:t>. The ma</w:t>
      </w:r>
      <w:r>
        <w:rPr>
          <w:rFonts w:ascii="Times New Roman" w:hAnsi="Times New Roman" w:cs="Times New Roman"/>
          <w:sz w:val="24"/>
          <w:szCs w:val="24"/>
        </w:rPr>
        <w:t>ximum absolute residual was 0.06</w:t>
      </w:r>
      <w:r w:rsidR="00533FB5">
        <w:rPr>
          <w:rFonts w:ascii="Times New Roman" w:hAnsi="Times New Roman" w:cs="Times New Roman"/>
          <w:sz w:val="24"/>
          <w:szCs w:val="24"/>
        </w:rPr>
        <w:t>,</w:t>
      </w:r>
      <w:r>
        <w:rPr>
          <w:rFonts w:ascii="Times New Roman" w:hAnsi="Times New Roman" w:cs="Times New Roman"/>
          <w:sz w:val="24"/>
          <w:szCs w:val="24"/>
        </w:rPr>
        <w:t xml:space="preserve"> indicating a somewhat large </w:t>
      </w:r>
      <w:r w:rsidR="00533FB5">
        <w:rPr>
          <w:rFonts w:ascii="Times New Roman" w:hAnsi="Times New Roman" w:cs="Times New Roman"/>
          <w:sz w:val="24"/>
          <w:szCs w:val="24"/>
        </w:rPr>
        <w:t>discrepancy between the observed and reproduced correlati</w:t>
      </w:r>
      <w:r>
        <w:rPr>
          <w:rFonts w:ascii="Times New Roman" w:hAnsi="Times New Roman" w:cs="Times New Roman"/>
          <w:sz w:val="24"/>
          <w:szCs w:val="24"/>
        </w:rPr>
        <w:t>on matrices. The RMSEA was 0.03</w:t>
      </w:r>
      <w:r w:rsidR="00533FB5">
        <w:rPr>
          <w:rFonts w:ascii="Times New Roman" w:hAnsi="Times New Roman" w:cs="Times New Roman"/>
          <w:sz w:val="24"/>
          <w:szCs w:val="24"/>
        </w:rPr>
        <w:t xml:space="preserve">8, indicating </w:t>
      </w:r>
      <w:r>
        <w:rPr>
          <w:rFonts w:ascii="Times New Roman" w:hAnsi="Times New Roman" w:cs="Times New Roman"/>
          <w:sz w:val="24"/>
          <w:szCs w:val="24"/>
        </w:rPr>
        <w:t>good</w:t>
      </w:r>
      <w:r w:rsidR="00533FB5">
        <w:rPr>
          <w:rFonts w:ascii="Times New Roman" w:hAnsi="Times New Roman" w:cs="Times New Roman"/>
          <w:sz w:val="24"/>
          <w:szCs w:val="24"/>
        </w:rPr>
        <w:t xml:space="preserve"> fit. The factor structure was </w:t>
      </w:r>
      <w:r>
        <w:rPr>
          <w:rFonts w:ascii="Times New Roman" w:hAnsi="Times New Roman" w:cs="Times New Roman"/>
          <w:sz w:val="24"/>
          <w:szCs w:val="24"/>
        </w:rPr>
        <w:t>fairly simple with two exceptions: the item “Men have more right to jobs” was cross-loaded between the two factors; the item “Homosexual neighbors are okay” only loaded onto one factor and poorly</w:t>
      </w:r>
      <w:r w:rsidR="00533FB5">
        <w:rPr>
          <w:rFonts w:ascii="Times New Roman" w:hAnsi="Times New Roman" w:cs="Times New Roman"/>
          <w:sz w:val="24"/>
          <w:szCs w:val="24"/>
        </w:rPr>
        <w:t xml:space="preserve">. </w:t>
      </w:r>
      <w:r w:rsidR="00664941">
        <w:rPr>
          <w:rFonts w:ascii="Times New Roman" w:hAnsi="Times New Roman" w:cs="Times New Roman"/>
          <w:sz w:val="24"/>
          <w:szCs w:val="24"/>
        </w:rPr>
        <w:t>In sum, the factors appeared to satisfactorily reproduce the observed correlation matrix but the factor structure was messy looking</w:t>
      </w:r>
      <w:r w:rsidR="00533FB5">
        <w:rPr>
          <w:rFonts w:ascii="Times New Roman" w:hAnsi="Times New Roman" w:cs="Times New Roman"/>
          <w:sz w:val="24"/>
          <w:szCs w:val="24"/>
        </w:rPr>
        <w:t>.</w:t>
      </w:r>
    </w:p>
    <w:p w:rsidR="00533FB5" w:rsidRDefault="004C5F31"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In sum, Political Instability and Religiosity proved to have pure and valid indicators. Progressiveness was extremely messy – both one- and two-factor solutions had</w:t>
      </w:r>
      <w:r w:rsidR="00664941">
        <w:rPr>
          <w:rFonts w:ascii="Times New Roman" w:hAnsi="Times New Roman" w:cs="Times New Roman"/>
          <w:sz w:val="24"/>
          <w:szCs w:val="24"/>
        </w:rPr>
        <w:t xml:space="preserve"> </w:t>
      </w:r>
      <w:r w:rsidR="00232910">
        <w:rPr>
          <w:rFonts w:ascii="Times New Roman" w:hAnsi="Times New Roman" w:cs="Times New Roman"/>
          <w:sz w:val="24"/>
          <w:szCs w:val="24"/>
        </w:rPr>
        <w:t>equal, poor</w:t>
      </w:r>
      <w:r w:rsidR="00664941">
        <w:rPr>
          <w:rFonts w:ascii="Times New Roman" w:hAnsi="Times New Roman" w:cs="Times New Roman"/>
          <w:sz w:val="24"/>
          <w:szCs w:val="24"/>
        </w:rPr>
        <w:t xml:space="preserve"> support from the data; neither was very good.</w:t>
      </w:r>
      <w:r>
        <w:rPr>
          <w:rFonts w:ascii="Times New Roman" w:hAnsi="Times New Roman" w:cs="Times New Roman"/>
          <w:sz w:val="24"/>
          <w:szCs w:val="24"/>
        </w:rPr>
        <w:t xml:space="preserve"> Ultimately, the authors followed theoretical considerations and considered the one-factor solution to have the best fit, </w:t>
      </w:r>
      <w:r w:rsidR="00664941">
        <w:rPr>
          <w:rFonts w:ascii="Times New Roman" w:hAnsi="Times New Roman" w:cs="Times New Roman"/>
          <w:sz w:val="24"/>
          <w:szCs w:val="24"/>
        </w:rPr>
        <w:t xml:space="preserve">tentatively </w:t>
      </w:r>
      <w:r>
        <w:rPr>
          <w:rFonts w:ascii="Times New Roman" w:hAnsi="Times New Roman" w:cs="Times New Roman"/>
          <w:sz w:val="24"/>
          <w:szCs w:val="24"/>
        </w:rPr>
        <w:t>validating the 7 Pr indicators as measures of Progressiveness.</w:t>
      </w:r>
    </w:p>
    <w:p w:rsidR="00895618" w:rsidRDefault="00895618" w:rsidP="007B1103">
      <w:pPr>
        <w:widowControl w:val="0"/>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Hypothesized </w:t>
      </w:r>
      <w:r w:rsidR="00912702">
        <w:rPr>
          <w:rFonts w:ascii="Times New Roman" w:hAnsi="Times New Roman" w:cs="Times New Roman"/>
          <w:b/>
          <w:sz w:val="24"/>
          <w:szCs w:val="24"/>
        </w:rPr>
        <w:t xml:space="preserve">Structural Equation </w:t>
      </w:r>
      <w:r>
        <w:rPr>
          <w:rFonts w:ascii="Times New Roman" w:hAnsi="Times New Roman" w:cs="Times New Roman"/>
          <w:b/>
          <w:sz w:val="24"/>
          <w:szCs w:val="24"/>
        </w:rPr>
        <w:t>Model</w:t>
      </w:r>
    </w:p>
    <w:p w:rsidR="00912702" w:rsidRDefault="00636AC7"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AB48E1">
        <w:rPr>
          <w:rFonts w:ascii="Times New Roman" w:hAnsi="Times New Roman" w:cs="Times New Roman"/>
          <w:sz w:val="24"/>
          <w:szCs w:val="24"/>
        </w:rPr>
        <w:t>The hypothesized model is in Figure 1. The three circles represent the three latent variables, Political Instability, Religiosity, and Progressiveness. The rectangles represent the indicators i.e. the survey items that operationalize the latent variables. Arrows represent a direct effect; absence of an arrow indicates no direct effect.</w:t>
      </w:r>
    </w:p>
    <w:p w:rsidR="00AB48E1" w:rsidRDefault="00AB48E1"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was formulated to confirm the hypothesis that Political Instability is only related to Progressiveness through </w:t>
      </w:r>
      <w:r w:rsidR="009E3034">
        <w:rPr>
          <w:rFonts w:ascii="Times New Roman" w:hAnsi="Times New Roman" w:cs="Times New Roman"/>
          <w:sz w:val="24"/>
          <w:szCs w:val="24"/>
        </w:rPr>
        <w:t>Religiosity. In other words, Political Instability predicts Religiosity, which in turn predicts Progressiveness.</w:t>
      </w:r>
    </w:p>
    <w:p w:rsidR="009E3034" w:rsidRDefault="009E3034"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IBM SPSS and EQS</w:t>
      </w:r>
      <w:r w:rsidR="00AC5D7D">
        <w:rPr>
          <w:rFonts w:ascii="Times New Roman" w:hAnsi="Times New Roman" w:cs="Times New Roman"/>
          <w:sz w:val="24"/>
          <w:szCs w:val="24"/>
        </w:rPr>
        <w:t xml:space="preserve"> were used to evaluate assumptions</w:t>
      </w:r>
      <w:r>
        <w:rPr>
          <w:rFonts w:ascii="Times New Roman" w:hAnsi="Times New Roman" w:cs="Times New Roman"/>
          <w:sz w:val="24"/>
          <w:szCs w:val="24"/>
        </w:rPr>
        <w:t>. MOREHEREHERE.</w:t>
      </w:r>
    </w:p>
    <w:p w:rsidR="009E3034" w:rsidRDefault="009E3034"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AC5D7D">
        <w:rPr>
          <w:rFonts w:ascii="Times New Roman" w:hAnsi="Times New Roman" w:cs="Times New Roman"/>
          <w:b/>
          <w:sz w:val="24"/>
          <w:szCs w:val="24"/>
        </w:rPr>
        <w:t xml:space="preserve">Model Estimation. </w:t>
      </w:r>
      <w:r w:rsidR="009E7CE0">
        <w:rPr>
          <w:rFonts w:ascii="Times New Roman" w:hAnsi="Times New Roman" w:cs="Times New Roman"/>
          <w:sz w:val="24"/>
          <w:szCs w:val="24"/>
        </w:rPr>
        <w:t>The model was run in EQS. The estimated parameters can be seen in Figure 2. The parameters for this model were not evaluated and interpreted because the ov</w:t>
      </w:r>
      <w:r w:rsidR="00374276">
        <w:rPr>
          <w:rFonts w:ascii="Times New Roman" w:hAnsi="Times New Roman" w:cs="Times New Roman"/>
          <w:sz w:val="24"/>
          <w:szCs w:val="24"/>
        </w:rPr>
        <w:t xml:space="preserve">erall fit of the model was poor,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117</m:t>
            </m:r>
          </m:e>
        </m:d>
        <m:r>
          <w:rPr>
            <w:rFonts w:ascii="Cambria Math" w:hAnsi="Cambria Math" w:cs="Times New Roman"/>
            <w:sz w:val="24"/>
            <w:szCs w:val="24"/>
          </w:rPr>
          <m:t xml:space="preserve">=6403,p&lt;.05, </m:t>
        </m:r>
        <m:r>
          <m:rPr>
            <m:sty m:val="p"/>
          </m:rPr>
          <w:rPr>
            <w:rFonts w:ascii="Cambria Math" w:hAnsi="Cambria Math" w:cs="Times New Roman"/>
            <w:sz w:val="24"/>
            <w:szCs w:val="24"/>
          </w:rPr>
          <m:t>AIC</m:t>
        </m:r>
        <m:r>
          <w:rPr>
            <w:rFonts w:ascii="Cambria Math" w:hAnsi="Cambria Math" w:cs="Times New Roman"/>
            <w:sz w:val="24"/>
            <w:szCs w:val="24"/>
          </w:rPr>
          <m:t xml:space="preserve">=6170, </m:t>
        </m:r>
        <m:r>
          <m:rPr>
            <m:sty m:val="p"/>
          </m:rPr>
          <w:rPr>
            <w:rFonts w:ascii="Cambria Math" w:hAnsi="Cambria Math" w:cs="Times New Roman"/>
            <w:sz w:val="24"/>
            <w:szCs w:val="24"/>
          </w:rPr>
          <m:t>NNFI</m:t>
        </m:r>
        <m:r>
          <w:rPr>
            <w:rFonts w:ascii="Cambria Math" w:hAnsi="Cambria Math" w:cs="Times New Roman"/>
            <w:sz w:val="24"/>
            <w:szCs w:val="24"/>
          </w:rPr>
          <m:t xml:space="preserve">=0.71, </m:t>
        </m:r>
        <m:r>
          <m:rPr>
            <m:sty m:val="p"/>
          </m:rPr>
          <w:rPr>
            <w:rFonts w:ascii="Cambria Math" w:hAnsi="Cambria Math" w:cs="Times New Roman"/>
            <w:sz w:val="24"/>
            <w:szCs w:val="24"/>
          </w:rPr>
          <m:t>SRMR</m:t>
        </m:r>
        <m:r>
          <w:rPr>
            <w:rFonts w:ascii="Cambria Math" w:hAnsi="Cambria Math" w:cs="Times New Roman"/>
            <w:sz w:val="24"/>
            <w:szCs w:val="24"/>
          </w:rPr>
          <m:t xml:space="preserve">=0.13, </m:t>
        </m:r>
        <m:r>
          <m:rPr>
            <m:sty m:val="p"/>
          </m:rPr>
          <w:rPr>
            <w:rFonts w:ascii="Cambria Math" w:hAnsi="Cambria Math" w:cs="Times New Roman"/>
            <w:sz w:val="24"/>
            <w:szCs w:val="24"/>
          </w:rPr>
          <m:t>RMSEA</m:t>
        </m:r>
        <m:r>
          <w:rPr>
            <w:rFonts w:ascii="Cambria Math" w:hAnsi="Cambria Math" w:cs="Times New Roman"/>
            <w:sz w:val="24"/>
            <w:szCs w:val="24"/>
          </w:rPr>
          <m:t>=0.12</m:t>
        </m:r>
      </m:oMath>
      <w:r>
        <w:rPr>
          <w:rFonts w:ascii="Times New Roman" w:hAnsi="Times New Roman" w:cs="Times New Roman"/>
          <w:sz w:val="24"/>
          <w:szCs w:val="24"/>
        </w:rPr>
        <w:t>.</w:t>
      </w:r>
      <w:r w:rsidR="00374276">
        <w:rPr>
          <w:rFonts w:ascii="Times New Roman" w:hAnsi="Times New Roman" w:cs="Times New Roman"/>
          <w:sz w:val="24"/>
          <w:szCs w:val="24"/>
        </w:rPr>
        <w:t xml:space="preserve"> It is important to note that model chi-square is reported due to convention; the large sample size obfuscates its interpretation.</w:t>
      </w:r>
      <w:r w:rsidR="009E7CE0">
        <w:rPr>
          <w:rFonts w:ascii="Times New Roman" w:hAnsi="Times New Roman" w:cs="Times New Roman"/>
          <w:sz w:val="24"/>
          <w:szCs w:val="24"/>
        </w:rPr>
        <w:t xml:space="preserve"> Clearly the model needed to be modified.</w:t>
      </w:r>
    </w:p>
    <w:p w:rsidR="009E3034" w:rsidRDefault="009E3034"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AC5D7D">
        <w:rPr>
          <w:rFonts w:ascii="Times New Roman" w:hAnsi="Times New Roman" w:cs="Times New Roman"/>
          <w:b/>
          <w:sz w:val="24"/>
          <w:szCs w:val="24"/>
        </w:rPr>
        <w:t xml:space="preserve">Model Modification. </w:t>
      </w:r>
      <w:r>
        <w:rPr>
          <w:rFonts w:ascii="Times New Roman" w:hAnsi="Times New Roman" w:cs="Times New Roman"/>
          <w:sz w:val="24"/>
          <w:szCs w:val="24"/>
        </w:rPr>
        <w:t>Possible model modifications were considered through tests of the statistical necessity of sets of parameters, specifically the multivariate Wald (W) and LaGrange Multiplier (LM) test. The chi-square difference (D) test was not used because the W, LM, and D tests are asymptotically equivalent, which is applicable given the large sample size of the World Survey dataset (Bentler, 2006).</w:t>
      </w:r>
      <w:r w:rsidR="0004387B">
        <w:rPr>
          <w:rFonts w:ascii="Times New Roman" w:hAnsi="Times New Roman" w:cs="Times New Roman"/>
          <w:sz w:val="24"/>
          <w:szCs w:val="24"/>
        </w:rPr>
        <w:t xml:space="preserve"> The Multivariate W test did not indicate any free parameters to be dropped. However t</w:t>
      </w:r>
      <w:r w:rsidR="003868B5">
        <w:rPr>
          <w:rFonts w:ascii="Times New Roman" w:hAnsi="Times New Roman" w:cs="Times New Roman"/>
          <w:sz w:val="24"/>
          <w:szCs w:val="24"/>
        </w:rPr>
        <w:t>he m</w:t>
      </w:r>
      <w:r w:rsidR="0004387B">
        <w:rPr>
          <w:rFonts w:ascii="Times New Roman" w:hAnsi="Times New Roman" w:cs="Times New Roman"/>
          <w:sz w:val="24"/>
          <w:szCs w:val="24"/>
        </w:rPr>
        <w:t>ultivariate LM test did propose several parameters to be estimated; three parameters were significant according to Hancock’s conservative criterion. Of these three,</w:t>
      </w:r>
      <w:r w:rsidR="003868B5">
        <w:rPr>
          <w:rFonts w:ascii="Times New Roman" w:hAnsi="Times New Roman" w:cs="Times New Roman"/>
          <w:sz w:val="24"/>
          <w:szCs w:val="24"/>
        </w:rPr>
        <w:t xml:space="preserve"> two were associated with a significant standardized parameter change in the univariate LM test. </w:t>
      </w:r>
      <w:r w:rsidR="003868B5">
        <w:rPr>
          <w:rFonts w:ascii="Times New Roman" w:hAnsi="Times New Roman" w:cs="Times New Roman"/>
          <w:sz w:val="24"/>
          <w:szCs w:val="24"/>
        </w:rPr>
        <w:lastRenderedPageBreak/>
        <w:t>One possible para</w:t>
      </w:r>
      <w:r w:rsidR="00E47843">
        <w:rPr>
          <w:rFonts w:ascii="Times New Roman" w:hAnsi="Times New Roman" w:cs="Times New Roman"/>
          <w:sz w:val="24"/>
          <w:szCs w:val="24"/>
        </w:rPr>
        <w:t xml:space="preserve">meter was that between the item “Homosexuality justifiable” and the Religiosity latent factor,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=671.5, p&lt;.01</m:t>
        </m:r>
      </m:oMath>
      <w:r w:rsidR="00E47843">
        <w:rPr>
          <w:rFonts w:ascii="Times New Roman" w:eastAsiaTheme="minorEastAsia" w:hAnsi="Times New Roman" w:cs="Times New Roman"/>
          <w:sz w:val="24"/>
          <w:szCs w:val="24"/>
        </w:rPr>
        <w:t xml:space="preserve">; the associated univariate increment was significant according to Hancock’s criterion,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117</m:t>
            </m:r>
          </m:e>
        </m:d>
        <m:r>
          <w:rPr>
            <w:rFonts w:ascii="Cambria Math" w:hAnsi="Cambria Math" w:cs="Times New Roman"/>
            <w:sz w:val="24"/>
            <w:szCs w:val="24"/>
          </w:rPr>
          <m:t>=671.5,  p&lt;.01</m:t>
        </m:r>
      </m:oMath>
      <w:r w:rsidR="00E47843">
        <w:rPr>
          <w:rFonts w:ascii="Times New Roman" w:eastAsiaTheme="minorEastAsia" w:hAnsi="Times New Roman" w:cs="Times New Roman"/>
          <w:sz w:val="24"/>
          <w:szCs w:val="24"/>
        </w:rPr>
        <w:t xml:space="preserve">. The other was between “Homosexual neighbors” and the Religiosity latent factor,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=1311.2, p&lt;.01</m:t>
        </m:r>
      </m:oMath>
      <w:r w:rsidR="00E47843">
        <w:rPr>
          <w:rFonts w:ascii="Times New Roman" w:eastAsiaTheme="minorEastAsia" w:hAnsi="Times New Roman" w:cs="Times New Roman"/>
          <w:sz w:val="24"/>
          <w:szCs w:val="24"/>
        </w:rPr>
        <w:t xml:space="preserve">; the associated univariate increment was significant according to Hancock’s criterion,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115</m:t>
            </m:r>
          </m:e>
        </m:d>
        <m:r>
          <w:rPr>
            <w:rFonts w:ascii="Cambria Math" w:hAnsi="Cambria Math" w:cs="Times New Roman"/>
            <w:sz w:val="24"/>
            <w:szCs w:val="24"/>
          </w:rPr>
          <m:t>=280.2, p&lt;.01</m:t>
        </m:r>
      </m:oMath>
      <w:r w:rsidR="00E47843">
        <w:rPr>
          <w:rFonts w:ascii="Times New Roman" w:eastAsiaTheme="minorEastAsia" w:hAnsi="Times New Roman" w:cs="Times New Roman"/>
          <w:sz w:val="24"/>
          <w:szCs w:val="24"/>
        </w:rPr>
        <w:t>. These parameters were cross-loadings between supposedly pure Pr indicators and the Religiosity latent factor.</w:t>
      </w:r>
    </w:p>
    <w:p w:rsidR="00E47843" w:rsidRDefault="00E47843"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The results of the LM test suggested a problem with the measurement portion of the model, specifically the measurement of Progressiveness. This makes sense given the poor fit of the</w:t>
      </w:r>
      <w:r w:rsidR="009E7CE0">
        <w:rPr>
          <w:rFonts w:ascii="Times New Roman" w:hAnsi="Times New Roman" w:cs="Times New Roman"/>
          <w:sz w:val="24"/>
          <w:szCs w:val="24"/>
        </w:rPr>
        <w:t xml:space="preserve"> one-factor structure when an EFA was performed on the </w:t>
      </w:r>
      <w:r w:rsidR="00864272">
        <w:rPr>
          <w:rFonts w:ascii="Times New Roman" w:hAnsi="Times New Roman" w:cs="Times New Roman"/>
          <w:sz w:val="24"/>
          <w:szCs w:val="24"/>
        </w:rPr>
        <w:t>Pr indicators. The LM-suggested modifications were not instituted because cross-loadings were not desired for the final model. Instead, the integrity of the indicators was re-evaluated by performing an oblique-rotation EFA on all of the indicators, which is akin to a fully saturated structural equation model where all indicators can load onto all latent factors.</w:t>
      </w:r>
    </w:p>
    <w:p w:rsidR="00895618" w:rsidRDefault="00BA4B0F" w:rsidP="007B1103">
      <w:pPr>
        <w:widowControl w:val="0"/>
        <w:spacing w:line="480" w:lineRule="auto"/>
        <w:rPr>
          <w:rFonts w:ascii="Times New Roman" w:hAnsi="Times New Roman" w:cs="Times New Roman"/>
          <w:b/>
          <w:sz w:val="24"/>
          <w:szCs w:val="24"/>
        </w:rPr>
      </w:pPr>
      <w:r>
        <w:rPr>
          <w:rFonts w:ascii="Times New Roman" w:hAnsi="Times New Roman" w:cs="Times New Roman"/>
          <w:b/>
          <w:sz w:val="24"/>
          <w:szCs w:val="24"/>
        </w:rPr>
        <w:t>Exploratory Factor Analysis</w:t>
      </w:r>
      <w:r w:rsidR="00912702">
        <w:rPr>
          <w:rFonts w:ascii="Times New Roman" w:hAnsi="Times New Roman" w:cs="Times New Roman"/>
          <w:b/>
          <w:sz w:val="24"/>
          <w:szCs w:val="24"/>
        </w:rPr>
        <w:t xml:space="preserve"> </w:t>
      </w:r>
      <w:r w:rsidR="00895618">
        <w:rPr>
          <w:rFonts w:ascii="Times New Roman" w:hAnsi="Times New Roman" w:cs="Times New Roman"/>
          <w:b/>
          <w:sz w:val="24"/>
          <w:szCs w:val="24"/>
        </w:rPr>
        <w:t>of All Indicators</w:t>
      </w:r>
    </w:p>
    <w:p w:rsidR="00407192" w:rsidRDefault="00407192" w:rsidP="00407192">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number of factors underlying the full set of indicators was established first. The first </w:t>
      </w:r>
      <w:r w:rsidR="00E50101">
        <w:rPr>
          <w:rFonts w:ascii="Times New Roman" w:hAnsi="Times New Roman" w:cs="Times New Roman"/>
          <w:sz w:val="24"/>
          <w:szCs w:val="24"/>
        </w:rPr>
        <w:t>seven eigenvalues were 4.7, 2.9, 1.9, 1.1, 0.78, 0.76, and 0.67</w:t>
      </w:r>
      <w:r>
        <w:rPr>
          <w:rFonts w:ascii="Times New Roman" w:hAnsi="Times New Roman" w:cs="Times New Roman"/>
          <w:sz w:val="24"/>
          <w:szCs w:val="24"/>
        </w:rPr>
        <w:t xml:space="preserve">. The first </w:t>
      </w:r>
      <w:r w:rsidR="00E50101">
        <w:rPr>
          <w:rFonts w:ascii="Times New Roman" w:hAnsi="Times New Roman" w:cs="Times New Roman"/>
          <w:sz w:val="24"/>
          <w:szCs w:val="24"/>
        </w:rPr>
        <w:t>three eigenvalues explained 56% of the variance in all of the indicators. The first four</w:t>
      </w:r>
      <w:r>
        <w:rPr>
          <w:rFonts w:ascii="Times New Roman" w:hAnsi="Times New Roman" w:cs="Times New Roman"/>
          <w:sz w:val="24"/>
          <w:szCs w:val="24"/>
        </w:rPr>
        <w:t xml:space="preserve"> eigenvalues</w:t>
      </w:r>
      <w:r w:rsidR="00E50101">
        <w:rPr>
          <w:rFonts w:ascii="Times New Roman" w:hAnsi="Times New Roman" w:cs="Times New Roman"/>
          <w:sz w:val="24"/>
          <w:szCs w:val="24"/>
        </w:rPr>
        <w:t xml:space="preserve"> fulfilled the Kaiser criterion, the last one just barely explaining more variance than a single indicator.</w:t>
      </w:r>
      <w:r>
        <w:rPr>
          <w:rFonts w:ascii="Times New Roman" w:hAnsi="Times New Roman" w:cs="Times New Roman"/>
          <w:sz w:val="24"/>
          <w:szCs w:val="24"/>
        </w:rPr>
        <w:t xml:space="preserve"> The scree plot indica</w:t>
      </w:r>
      <w:r w:rsidR="00E50101">
        <w:rPr>
          <w:rFonts w:ascii="Times New Roman" w:hAnsi="Times New Roman" w:cs="Times New Roman"/>
          <w:sz w:val="24"/>
          <w:szCs w:val="24"/>
        </w:rPr>
        <w:t>ted an elbow point at the fourth</w:t>
      </w:r>
      <w:r>
        <w:rPr>
          <w:rFonts w:ascii="Times New Roman" w:hAnsi="Times New Roman" w:cs="Times New Roman"/>
          <w:sz w:val="24"/>
          <w:szCs w:val="24"/>
        </w:rPr>
        <w:t xml:space="preserve"> eigenvalue, suggesting a </w:t>
      </w:r>
      <w:r w:rsidR="00E50101">
        <w:rPr>
          <w:rFonts w:ascii="Times New Roman" w:hAnsi="Times New Roman" w:cs="Times New Roman"/>
          <w:sz w:val="24"/>
          <w:szCs w:val="24"/>
        </w:rPr>
        <w:t>three</w:t>
      </w:r>
      <w:r>
        <w:rPr>
          <w:rFonts w:ascii="Times New Roman" w:hAnsi="Times New Roman" w:cs="Times New Roman"/>
          <w:sz w:val="24"/>
          <w:szCs w:val="24"/>
        </w:rPr>
        <w:t xml:space="preserve">-factor solution. Horn’s Parallel Analysis indicated </w:t>
      </w:r>
      <w:r w:rsidR="00E50101">
        <w:rPr>
          <w:rFonts w:ascii="Times New Roman" w:hAnsi="Times New Roman" w:cs="Times New Roman"/>
          <w:sz w:val="24"/>
          <w:szCs w:val="24"/>
        </w:rPr>
        <w:t>four</w:t>
      </w:r>
      <w:r>
        <w:rPr>
          <w:rFonts w:ascii="Times New Roman" w:hAnsi="Times New Roman" w:cs="Times New Roman"/>
          <w:sz w:val="24"/>
          <w:szCs w:val="24"/>
        </w:rPr>
        <w:t xml:space="preserve"> eigenvalues performing above chance; the MAP test produced a minimum mean square partial correlation for the </w:t>
      </w:r>
      <w:r w:rsidR="00E50101">
        <w:rPr>
          <w:rFonts w:ascii="Times New Roman" w:hAnsi="Times New Roman" w:cs="Times New Roman"/>
          <w:sz w:val="24"/>
          <w:szCs w:val="24"/>
        </w:rPr>
        <w:t>third</w:t>
      </w:r>
      <w:r>
        <w:rPr>
          <w:rFonts w:ascii="Times New Roman" w:hAnsi="Times New Roman" w:cs="Times New Roman"/>
          <w:sz w:val="24"/>
          <w:szCs w:val="24"/>
        </w:rPr>
        <w:t xml:space="preserve"> eigenvalue. Diagnostics were </w:t>
      </w:r>
      <w:r>
        <w:rPr>
          <w:rFonts w:ascii="Times New Roman" w:hAnsi="Times New Roman" w:cs="Times New Roman"/>
          <w:sz w:val="24"/>
          <w:szCs w:val="24"/>
        </w:rPr>
        <w:lastRenderedPageBreak/>
        <w:t xml:space="preserve">split between a </w:t>
      </w:r>
      <w:r w:rsidR="00E50101">
        <w:rPr>
          <w:rFonts w:ascii="Times New Roman" w:hAnsi="Times New Roman" w:cs="Times New Roman"/>
          <w:sz w:val="24"/>
          <w:szCs w:val="24"/>
        </w:rPr>
        <w:t>three</w:t>
      </w:r>
      <w:r>
        <w:rPr>
          <w:rFonts w:ascii="Times New Roman" w:hAnsi="Times New Roman" w:cs="Times New Roman"/>
          <w:sz w:val="24"/>
          <w:szCs w:val="24"/>
        </w:rPr>
        <w:t xml:space="preserve">-factor and </w:t>
      </w:r>
      <w:r w:rsidR="00E50101">
        <w:rPr>
          <w:rFonts w:ascii="Times New Roman" w:hAnsi="Times New Roman" w:cs="Times New Roman"/>
          <w:sz w:val="24"/>
          <w:szCs w:val="24"/>
        </w:rPr>
        <w:t>four</w:t>
      </w:r>
      <w:r>
        <w:rPr>
          <w:rFonts w:ascii="Times New Roman" w:hAnsi="Times New Roman" w:cs="Times New Roman"/>
          <w:sz w:val="24"/>
          <w:szCs w:val="24"/>
        </w:rPr>
        <w:t xml:space="preserve">-factor solution. </w:t>
      </w:r>
      <w:r w:rsidR="00E50101">
        <w:rPr>
          <w:rFonts w:ascii="Times New Roman" w:hAnsi="Times New Roman" w:cs="Times New Roman"/>
          <w:sz w:val="24"/>
          <w:szCs w:val="24"/>
        </w:rPr>
        <w:t xml:space="preserve">One </w:t>
      </w:r>
      <w:r w:rsidR="004E7429">
        <w:rPr>
          <w:rFonts w:ascii="Times New Roman" w:hAnsi="Times New Roman" w:cs="Times New Roman"/>
          <w:sz w:val="24"/>
          <w:szCs w:val="24"/>
        </w:rPr>
        <w:t>oblique rotation EFA with a three-factor solution was run.</w:t>
      </w:r>
      <w:r w:rsidR="00E50101">
        <w:rPr>
          <w:rFonts w:ascii="Times New Roman" w:hAnsi="Times New Roman" w:cs="Times New Roman"/>
          <w:sz w:val="24"/>
          <w:szCs w:val="24"/>
        </w:rPr>
        <w:t xml:space="preserve"> </w:t>
      </w:r>
    </w:p>
    <w:p w:rsidR="00407192" w:rsidRDefault="00407192" w:rsidP="00407192">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Factor analysis assumptions were assessed. Sample size was 5097, more than adequate for factor analysis. Missing status of data, multivariate normality, and multivariate linearity of the Pr indicators </w:t>
      </w:r>
      <w:r w:rsidR="002F1A16">
        <w:rPr>
          <w:rFonts w:ascii="Times New Roman" w:hAnsi="Times New Roman" w:cs="Times New Roman"/>
          <w:sz w:val="24"/>
          <w:szCs w:val="24"/>
        </w:rPr>
        <w:t>were</w:t>
      </w:r>
      <w:r>
        <w:rPr>
          <w:rFonts w:ascii="Times New Roman" w:hAnsi="Times New Roman" w:cs="Times New Roman"/>
          <w:sz w:val="24"/>
          <w:szCs w:val="24"/>
        </w:rPr>
        <w:t xml:space="preserve"> dealt with in the SEM assumptions section. SMCs and eigenvalues for </w:t>
      </w:r>
      <w:r w:rsidR="002F1A16">
        <w:rPr>
          <w:rFonts w:ascii="Times New Roman" w:hAnsi="Times New Roman" w:cs="Times New Roman"/>
          <w:sz w:val="24"/>
          <w:szCs w:val="24"/>
        </w:rPr>
        <w:t>full set of</w:t>
      </w:r>
      <w:r>
        <w:rPr>
          <w:rFonts w:ascii="Times New Roman" w:hAnsi="Times New Roman" w:cs="Times New Roman"/>
          <w:sz w:val="24"/>
          <w:szCs w:val="24"/>
        </w:rPr>
        <w:t xml:space="preserve"> indicators did not indicate multicollinearity or singularity.</w:t>
      </w:r>
    </w:p>
    <w:p w:rsidR="00407192" w:rsidRDefault="00407192" w:rsidP="00407192">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Factorability of the P indicator correlation matrix was assessed nex</w:t>
      </w:r>
      <w:r w:rsidR="004E7429">
        <w:rPr>
          <w:rFonts w:ascii="Times New Roman" w:hAnsi="Times New Roman" w:cs="Times New Roman"/>
          <w:sz w:val="24"/>
          <w:szCs w:val="24"/>
        </w:rPr>
        <w:t>t. Due to large sample size, the majority of</w:t>
      </w:r>
      <w:r>
        <w:rPr>
          <w:rFonts w:ascii="Times New Roman" w:hAnsi="Times New Roman" w:cs="Times New Roman"/>
          <w:sz w:val="24"/>
          <w:szCs w:val="24"/>
        </w:rPr>
        <w:t xml:space="preserve"> bivariate correlations were significant. </w:t>
      </w:r>
      <w:r w:rsidR="004E7429">
        <w:rPr>
          <w:rFonts w:ascii="Times New Roman" w:hAnsi="Times New Roman" w:cs="Times New Roman"/>
          <w:sz w:val="24"/>
          <w:szCs w:val="24"/>
        </w:rPr>
        <w:t>A good amount of correlations were above 0.30, mostly those between indicators of the same latent variable</w:t>
      </w:r>
      <w:r>
        <w:rPr>
          <w:rFonts w:ascii="Times New Roman" w:hAnsi="Times New Roman" w:cs="Times New Roman"/>
          <w:sz w:val="24"/>
          <w:szCs w:val="24"/>
        </w:rPr>
        <w:t xml:space="preserve">. The discrepancy between bivariate and partial correlations was </w:t>
      </w:r>
      <w:r w:rsidR="004E7429">
        <w:rPr>
          <w:rFonts w:ascii="Times New Roman" w:hAnsi="Times New Roman" w:cs="Times New Roman"/>
          <w:sz w:val="24"/>
          <w:szCs w:val="24"/>
        </w:rPr>
        <w:t>small but substantial</w:t>
      </w:r>
      <w:r>
        <w:rPr>
          <w:rFonts w:ascii="Times New Roman" w:hAnsi="Times New Roman" w:cs="Times New Roman"/>
          <w:sz w:val="24"/>
          <w:szCs w:val="24"/>
        </w:rPr>
        <w:t xml:space="preserve">. The KMO Measure of Sampling Adequacy was above 0.60; there were small values on the off-diagonal of the anti-image matrices; and Bartlett’s Test of Sphericity indicated that the correlation matrix differed significantly from an identity matrix,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(136)=24980.5,p&lt;.01</m:t>
        </m:r>
      </m:oMath>
      <w:r>
        <w:rPr>
          <w:rFonts w:ascii="Times New Roman" w:eastAsiaTheme="minorEastAsia" w:hAnsi="Times New Roman" w:cs="Times New Roman"/>
          <w:sz w:val="24"/>
          <w:szCs w:val="24"/>
        </w:rPr>
        <w:t>.</w:t>
      </w:r>
    </w:p>
    <w:p w:rsidR="000B531E" w:rsidRDefault="000B531E" w:rsidP="000B531E">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 three-factor solution was investigated through a maximum-weighted likelihood extraction with Geomin rotation performed through CEFA. Loadings of variables on the two factors, communalities, and percents of variance are shown in Table X. Loadings under 0.25 are replaced by zeros; the criterion was lowered for this rotation to demonstrate the messiness of the factor structure versus those of the other indicators. The factors extracted were interpreted as Political Instability, Religiosity, Progressiveness.</w:t>
      </w:r>
    </w:p>
    <w:p w:rsidR="00407192" w:rsidRDefault="00407192" w:rsidP="00407192">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Communalities were mostly </w:t>
      </w:r>
      <w:r w:rsidR="004E7429">
        <w:rPr>
          <w:rFonts w:ascii="Times New Roman" w:hAnsi="Times New Roman" w:cs="Times New Roman"/>
          <w:sz w:val="24"/>
          <w:szCs w:val="24"/>
        </w:rPr>
        <w:t>large</w:t>
      </w:r>
      <w:r>
        <w:rPr>
          <w:rFonts w:ascii="Times New Roman" w:hAnsi="Times New Roman" w:cs="Times New Roman"/>
          <w:sz w:val="24"/>
          <w:szCs w:val="24"/>
        </w:rPr>
        <w:t xml:space="preserve">, indicating that </w:t>
      </w:r>
      <w:r w:rsidR="004E7429">
        <w:rPr>
          <w:rFonts w:ascii="Times New Roman" w:hAnsi="Times New Roman" w:cs="Times New Roman"/>
          <w:sz w:val="24"/>
          <w:szCs w:val="24"/>
        </w:rPr>
        <w:t>the three extracted factors accounted for much of the indicator variance</w:t>
      </w:r>
      <w:r>
        <w:rPr>
          <w:rFonts w:ascii="Times New Roman" w:hAnsi="Times New Roman" w:cs="Times New Roman"/>
          <w:sz w:val="24"/>
          <w:szCs w:val="24"/>
        </w:rPr>
        <w:t>. The ma</w:t>
      </w:r>
      <w:r w:rsidR="004E7429">
        <w:rPr>
          <w:rFonts w:ascii="Times New Roman" w:hAnsi="Times New Roman" w:cs="Times New Roman"/>
          <w:sz w:val="24"/>
          <w:szCs w:val="24"/>
        </w:rPr>
        <w:t>ximum absolute residual was 0.29</w:t>
      </w:r>
      <w:r>
        <w:rPr>
          <w:rFonts w:ascii="Times New Roman" w:hAnsi="Times New Roman" w:cs="Times New Roman"/>
          <w:sz w:val="24"/>
          <w:szCs w:val="24"/>
        </w:rPr>
        <w:t xml:space="preserve">, indicating a </w:t>
      </w:r>
      <w:r w:rsidR="004E7429">
        <w:rPr>
          <w:rFonts w:ascii="Times New Roman" w:hAnsi="Times New Roman" w:cs="Times New Roman"/>
          <w:sz w:val="24"/>
          <w:szCs w:val="24"/>
        </w:rPr>
        <w:t>medium</w:t>
      </w:r>
      <w:r>
        <w:rPr>
          <w:rFonts w:ascii="Times New Roman" w:hAnsi="Times New Roman" w:cs="Times New Roman"/>
          <w:sz w:val="24"/>
          <w:szCs w:val="24"/>
        </w:rPr>
        <w:t xml:space="preserve"> average discrepancy between the observed and reproduced correlation matrices; </w:t>
      </w:r>
      <w:r w:rsidR="00541205">
        <w:rPr>
          <w:rFonts w:ascii="Times New Roman" w:hAnsi="Times New Roman" w:cs="Times New Roman"/>
          <w:sz w:val="24"/>
          <w:szCs w:val="24"/>
        </w:rPr>
        <w:t xml:space="preserve">no </w:t>
      </w:r>
      <w:r w:rsidR="00541205">
        <w:rPr>
          <w:rFonts w:ascii="Times New Roman" w:hAnsi="Times New Roman" w:cs="Times New Roman"/>
          <w:sz w:val="24"/>
          <w:szCs w:val="24"/>
        </w:rPr>
        <w:lastRenderedPageBreak/>
        <w:t>specific discrepancy was greater than 0.11. The RMSEA was 0.075</w:t>
      </w:r>
      <w:r>
        <w:rPr>
          <w:rFonts w:ascii="Times New Roman" w:hAnsi="Times New Roman" w:cs="Times New Roman"/>
          <w:sz w:val="24"/>
          <w:szCs w:val="24"/>
        </w:rPr>
        <w:t xml:space="preserve">, indicating </w:t>
      </w:r>
      <w:r w:rsidR="00541205">
        <w:rPr>
          <w:rFonts w:ascii="Times New Roman" w:hAnsi="Times New Roman" w:cs="Times New Roman"/>
          <w:sz w:val="24"/>
          <w:szCs w:val="24"/>
        </w:rPr>
        <w:t>medium to good</w:t>
      </w:r>
      <w:r>
        <w:rPr>
          <w:rFonts w:ascii="Times New Roman" w:hAnsi="Times New Roman" w:cs="Times New Roman"/>
          <w:sz w:val="24"/>
          <w:szCs w:val="24"/>
        </w:rPr>
        <w:t xml:space="preserve"> fit. The factor structure was </w:t>
      </w:r>
      <w:r w:rsidR="00541205">
        <w:rPr>
          <w:rFonts w:ascii="Times New Roman" w:hAnsi="Times New Roman" w:cs="Times New Roman"/>
          <w:sz w:val="24"/>
          <w:szCs w:val="24"/>
        </w:rPr>
        <w:t>clean with the exception of three items belonging to the set of Pr indicators.</w:t>
      </w:r>
      <w:r>
        <w:rPr>
          <w:rFonts w:ascii="Times New Roman" w:hAnsi="Times New Roman" w:cs="Times New Roman"/>
          <w:sz w:val="24"/>
          <w:szCs w:val="24"/>
        </w:rPr>
        <w:t xml:space="preserve"> </w:t>
      </w:r>
      <w:r w:rsidR="00541205">
        <w:rPr>
          <w:rFonts w:ascii="Times New Roman" w:hAnsi="Times New Roman" w:cs="Times New Roman"/>
          <w:sz w:val="24"/>
          <w:szCs w:val="24"/>
        </w:rPr>
        <w:t>“Homosexual neighbors,” “Homosexuality justifiable,” and “Abortion justifiable” all cross-loaded on both Religiosity and Progressiveness</w:t>
      </w:r>
      <w:r>
        <w:rPr>
          <w:rFonts w:ascii="Times New Roman" w:hAnsi="Times New Roman" w:cs="Times New Roman"/>
          <w:sz w:val="24"/>
          <w:szCs w:val="24"/>
        </w:rPr>
        <w:t xml:space="preserve">. </w:t>
      </w:r>
      <w:r w:rsidR="00541205">
        <w:rPr>
          <w:rFonts w:ascii="Times New Roman" w:hAnsi="Times New Roman" w:cs="Times New Roman"/>
          <w:sz w:val="24"/>
          <w:szCs w:val="24"/>
        </w:rPr>
        <w:t>These three indicators were clearly a problem.</w:t>
      </w:r>
    </w:p>
    <w:p w:rsidR="00895618" w:rsidRDefault="00407192"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0B531E">
        <w:rPr>
          <w:rFonts w:ascii="Times New Roman" w:hAnsi="Times New Roman" w:cs="Times New Roman"/>
          <w:sz w:val="24"/>
          <w:szCs w:val="24"/>
        </w:rPr>
        <w:t>The three problem indicators were deemed too complex to retain in the model. This left four indicators to measure Progressiveness, which is fine from a modeling standpoint but it also became unclear if the remaining indicators would capture the complexity of the construct. Therefore</w:t>
      </w:r>
      <w:r w:rsidR="00653C27">
        <w:rPr>
          <w:rFonts w:ascii="Times New Roman" w:hAnsi="Times New Roman" w:cs="Times New Roman"/>
          <w:sz w:val="24"/>
          <w:szCs w:val="24"/>
        </w:rPr>
        <w:t xml:space="preserve"> the Progressiveness factor was replaced by a Women’s Rights factor, which corresponds to one of the factors extracted in the two-factor EFA on the Pr indicators. </w:t>
      </w:r>
    </w:p>
    <w:p w:rsidR="00895618" w:rsidRDefault="00912702" w:rsidP="007B1103">
      <w:pPr>
        <w:widowControl w:val="0"/>
        <w:spacing w:line="480" w:lineRule="auto"/>
        <w:rPr>
          <w:rFonts w:ascii="Times New Roman" w:hAnsi="Times New Roman" w:cs="Times New Roman"/>
          <w:b/>
          <w:sz w:val="24"/>
          <w:szCs w:val="24"/>
        </w:rPr>
      </w:pPr>
      <w:r>
        <w:rPr>
          <w:rFonts w:ascii="Times New Roman" w:hAnsi="Times New Roman" w:cs="Times New Roman"/>
          <w:b/>
          <w:sz w:val="24"/>
          <w:szCs w:val="24"/>
        </w:rPr>
        <w:t>Empirically R</w:t>
      </w:r>
      <w:r w:rsidR="00895618">
        <w:rPr>
          <w:rFonts w:ascii="Times New Roman" w:hAnsi="Times New Roman" w:cs="Times New Roman"/>
          <w:b/>
          <w:sz w:val="24"/>
          <w:szCs w:val="24"/>
        </w:rPr>
        <w:t>evised</w:t>
      </w:r>
      <w:r>
        <w:rPr>
          <w:rFonts w:ascii="Times New Roman" w:hAnsi="Times New Roman" w:cs="Times New Roman"/>
          <w:b/>
          <w:sz w:val="24"/>
          <w:szCs w:val="24"/>
        </w:rPr>
        <w:t xml:space="preserve"> Structural Equation</w:t>
      </w:r>
      <w:r w:rsidR="00895618">
        <w:rPr>
          <w:rFonts w:ascii="Times New Roman" w:hAnsi="Times New Roman" w:cs="Times New Roman"/>
          <w:b/>
          <w:sz w:val="24"/>
          <w:szCs w:val="24"/>
        </w:rPr>
        <w:t xml:space="preserve"> Model</w:t>
      </w:r>
    </w:p>
    <w:p w:rsidR="00895618" w:rsidRDefault="00895618" w:rsidP="007B1103">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AB48E1">
        <w:rPr>
          <w:rFonts w:ascii="Times New Roman" w:hAnsi="Times New Roman" w:cs="Times New Roman"/>
          <w:sz w:val="24"/>
          <w:szCs w:val="24"/>
        </w:rPr>
        <w:t>The revised model is in Figure 2.</w:t>
      </w:r>
    </w:p>
    <w:p w:rsidR="00AC5D7D" w:rsidRDefault="00AC5D7D" w:rsidP="007B1103">
      <w:pPr>
        <w:widowControl w:val="0"/>
        <w:spacing w:line="48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Model Estimation.</w:t>
      </w:r>
    </w:p>
    <w:p w:rsidR="00AC5D7D" w:rsidRDefault="00AC5D7D" w:rsidP="007B1103">
      <w:pPr>
        <w:widowControl w:val="0"/>
        <w:spacing w:line="480" w:lineRule="auto"/>
        <w:rPr>
          <w:rFonts w:ascii="Times New Roman" w:hAnsi="Times New Roman" w:cs="Times New Roman"/>
          <w:b/>
          <w:sz w:val="24"/>
          <w:szCs w:val="24"/>
        </w:rPr>
      </w:pPr>
      <w:r>
        <w:rPr>
          <w:rFonts w:ascii="Times New Roman" w:hAnsi="Times New Roman" w:cs="Times New Roman"/>
          <w:b/>
          <w:sz w:val="24"/>
          <w:szCs w:val="24"/>
        </w:rPr>
        <w:tab/>
        <w:t>Direct Effects.</w:t>
      </w:r>
    </w:p>
    <w:p w:rsidR="00AC5D7D" w:rsidRPr="00AC5D7D" w:rsidRDefault="00AC5D7D" w:rsidP="007B1103">
      <w:pPr>
        <w:widowControl w:val="0"/>
        <w:spacing w:line="480" w:lineRule="auto"/>
        <w:rPr>
          <w:rFonts w:ascii="Times New Roman" w:hAnsi="Times New Roman" w:cs="Times New Roman"/>
          <w:b/>
          <w:sz w:val="24"/>
          <w:szCs w:val="24"/>
        </w:rPr>
      </w:pPr>
      <w:r>
        <w:rPr>
          <w:rFonts w:ascii="Times New Roman" w:hAnsi="Times New Roman" w:cs="Times New Roman"/>
          <w:b/>
          <w:sz w:val="24"/>
          <w:szCs w:val="24"/>
        </w:rPr>
        <w:tab/>
        <w:t>Indirect Effects.</w:t>
      </w:r>
    </w:p>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br w:type="page"/>
      </w:r>
    </w:p>
    <w:p w:rsidR="00E94C97" w:rsidRDefault="00E94C97" w:rsidP="007B1103">
      <w:pPr>
        <w:widowControl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Table X</w:t>
      </w:r>
    </w:p>
    <w:p w:rsidR="00E94C97" w:rsidRDefault="00E94C97" w:rsidP="007B1103">
      <w:pPr>
        <w:widowControl w:val="0"/>
        <w:spacing w:line="240" w:lineRule="auto"/>
        <w:rPr>
          <w:rFonts w:ascii="Times New Roman" w:hAnsi="Times New Roman" w:cs="Times New Roman"/>
          <w:sz w:val="24"/>
          <w:szCs w:val="24"/>
        </w:rPr>
      </w:pPr>
      <w:r>
        <w:rPr>
          <w:rFonts w:ascii="Times New Roman" w:hAnsi="Times New Roman" w:cs="Times New Roman"/>
          <w:i/>
          <w:sz w:val="24"/>
          <w:szCs w:val="24"/>
        </w:rPr>
        <w:t>Correlations for Political Instability Construct Indicators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1043"/>
        <w:gridCol w:w="1043"/>
        <w:gridCol w:w="1043"/>
        <w:gridCol w:w="1043"/>
        <w:gridCol w:w="1043"/>
      </w:tblGrid>
      <w:tr w:rsidR="00E94C97" w:rsidTr="003B2235">
        <w:tc>
          <w:tcPr>
            <w:tcW w:w="4135" w:type="dxa"/>
            <w:tcBorders>
              <w:top w:val="single" w:sz="4" w:space="0" w:color="auto"/>
              <w:bottom w:val="single" w:sz="4" w:space="0" w:color="auto"/>
            </w:tcBorders>
          </w:tcPr>
          <w:p w:rsidR="00E94C97" w:rsidRPr="00B52CD3" w:rsidRDefault="00B52CD3" w:rsidP="007B1103">
            <w:pPr>
              <w:widowControl w:val="0"/>
              <w:rPr>
                <w:rFonts w:ascii="Times New Roman" w:hAnsi="Times New Roman" w:cs="Times New Roman"/>
                <w:b/>
                <w:sz w:val="24"/>
                <w:szCs w:val="24"/>
              </w:rPr>
            </w:pPr>
            <w:r>
              <w:rPr>
                <w:rFonts w:ascii="Times New Roman" w:hAnsi="Times New Roman" w:cs="Times New Roman"/>
                <w:b/>
                <w:sz w:val="24"/>
                <w:szCs w:val="24"/>
              </w:rPr>
              <w:t>Items</w:t>
            </w:r>
          </w:p>
        </w:tc>
        <w:tc>
          <w:tcPr>
            <w:tcW w:w="1043" w:type="dxa"/>
            <w:tcBorders>
              <w:top w:val="single" w:sz="4" w:space="0" w:color="auto"/>
              <w:bottom w:val="single" w:sz="4" w:space="0" w:color="auto"/>
            </w:tcBorders>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p>
        </w:tc>
        <w:tc>
          <w:tcPr>
            <w:tcW w:w="1043" w:type="dxa"/>
            <w:tcBorders>
              <w:top w:val="single" w:sz="4" w:space="0" w:color="auto"/>
              <w:bottom w:val="single" w:sz="4" w:space="0" w:color="auto"/>
            </w:tcBorders>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p>
        </w:tc>
        <w:tc>
          <w:tcPr>
            <w:tcW w:w="1043" w:type="dxa"/>
            <w:tcBorders>
              <w:top w:val="single" w:sz="4" w:space="0" w:color="auto"/>
              <w:bottom w:val="single" w:sz="4" w:space="0" w:color="auto"/>
            </w:tcBorders>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3</w:t>
            </w:r>
          </w:p>
        </w:tc>
        <w:tc>
          <w:tcPr>
            <w:tcW w:w="1043" w:type="dxa"/>
            <w:tcBorders>
              <w:top w:val="single" w:sz="4" w:space="0" w:color="auto"/>
              <w:bottom w:val="single" w:sz="4" w:space="0" w:color="auto"/>
            </w:tcBorders>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p>
        </w:tc>
        <w:tc>
          <w:tcPr>
            <w:tcW w:w="1043" w:type="dxa"/>
            <w:tcBorders>
              <w:top w:val="single" w:sz="4" w:space="0" w:color="auto"/>
              <w:bottom w:val="single" w:sz="4" w:space="0" w:color="auto"/>
            </w:tcBorders>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5</w:t>
            </w:r>
          </w:p>
        </w:tc>
      </w:tr>
      <w:tr w:rsidR="00E94C97" w:rsidTr="003B2235">
        <w:tc>
          <w:tcPr>
            <w:tcW w:w="4135" w:type="dxa"/>
            <w:tcBorders>
              <w:top w:val="single" w:sz="4" w:space="0" w:color="auto"/>
            </w:tcBorders>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 Confidence in Armed Forces</w:t>
            </w:r>
          </w:p>
        </w:tc>
        <w:tc>
          <w:tcPr>
            <w:tcW w:w="1043" w:type="dxa"/>
            <w:tcBorders>
              <w:top w:val="single" w:sz="4" w:space="0" w:color="auto"/>
            </w:tcBorders>
          </w:tcPr>
          <w:p w:rsidR="00E94C97" w:rsidRDefault="00E94C97" w:rsidP="007B1103">
            <w:pPr>
              <w:widowControl w:val="0"/>
              <w:rPr>
                <w:rFonts w:ascii="Times New Roman" w:hAnsi="Times New Roman" w:cs="Times New Roman"/>
                <w:sz w:val="24"/>
                <w:szCs w:val="24"/>
              </w:rPr>
            </w:pPr>
          </w:p>
        </w:tc>
        <w:tc>
          <w:tcPr>
            <w:tcW w:w="1043" w:type="dxa"/>
            <w:tcBorders>
              <w:top w:val="single" w:sz="4" w:space="0" w:color="auto"/>
            </w:tcBorders>
          </w:tcPr>
          <w:p w:rsidR="00E94C97" w:rsidRDefault="00E94C97" w:rsidP="007B1103">
            <w:pPr>
              <w:widowControl w:val="0"/>
              <w:rPr>
                <w:rFonts w:ascii="Times New Roman" w:hAnsi="Times New Roman" w:cs="Times New Roman"/>
                <w:sz w:val="24"/>
                <w:szCs w:val="24"/>
              </w:rPr>
            </w:pPr>
          </w:p>
        </w:tc>
        <w:tc>
          <w:tcPr>
            <w:tcW w:w="1043" w:type="dxa"/>
            <w:tcBorders>
              <w:top w:val="single" w:sz="4" w:space="0" w:color="auto"/>
            </w:tcBorders>
          </w:tcPr>
          <w:p w:rsidR="00E94C97" w:rsidRDefault="00E94C97" w:rsidP="007B1103">
            <w:pPr>
              <w:widowControl w:val="0"/>
              <w:rPr>
                <w:rFonts w:ascii="Times New Roman" w:hAnsi="Times New Roman" w:cs="Times New Roman"/>
                <w:sz w:val="24"/>
                <w:szCs w:val="24"/>
              </w:rPr>
            </w:pPr>
          </w:p>
        </w:tc>
        <w:tc>
          <w:tcPr>
            <w:tcW w:w="1043" w:type="dxa"/>
            <w:tcBorders>
              <w:top w:val="single" w:sz="4" w:space="0" w:color="auto"/>
            </w:tcBorders>
          </w:tcPr>
          <w:p w:rsidR="00E94C97" w:rsidRDefault="00E94C97" w:rsidP="007B1103">
            <w:pPr>
              <w:widowControl w:val="0"/>
              <w:rPr>
                <w:rFonts w:ascii="Times New Roman" w:hAnsi="Times New Roman" w:cs="Times New Roman"/>
                <w:sz w:val="24"/>
                <w:szCs w:val="24"/>
              </w:rPr>
            </w:pPr>
          </w:p>
        </w:tc>
        <w:tc>
          <w:tcPr>
            <w:tcW w:w="1043" w:type="dxa"/>
            <w:tcBorders>
              <w:top w:val="single" w:sz="4" w:space="0" w:color="auto"/>
            </w:tcBorders>
          </w:tcPr>
          <w:p w:rsidR="00E94C97" w:rsidRDefault="00E94C97" w:rsidP="007B1103">
            <w:pPr>
              <w:widowControl w:val="0"/>
              <w:rPr>
                <w:rFonts w:ascii="Times New Roman" w:hAnsi="Times New Roman" w:cs="Times New Roman"/>
                <w:sz w:val="24"/>
                <w:szCs w:val="24"/>
              </w:rPr>
            </w:pPr>
          </w:p>
        </w:tc>
      </w:tr>
      <w:tr w:rsidR="00E94C97" w:rsidTr="00E94C97">
        <w:tc>
          <w:tcPr>
            <w:tcW w:w="4135" w:type="dxa"/>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 Confidence in the Police</w:t>
            </w:r>
          </w:p>
        </w:tc>
        <w:tc>
          <w:tcPr>
            <w:tcW w:w="1043" w:type="dxa"/>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0.39</w:t>
            </w:r>
            <w:r w:rsidR="00CF4FAC">
              <w:rPr>
                <w:rFonts w:ascii="Times New Roman" w:hAnsi="Times New Roman" w:cs="Times New Roman"/>
                <w:sz w:val="24"/>
                <w:szCs w:val="24"/>
              </w:rPr>
              <w:t>*</w:t>
            </w:r>
          </w:p>
        </w:tc>
        <w:tc>
          <w:tcPr>
            <w:tcW w:w="1043" w:type="dxa"/>
          </w:tcPr>
          <w:p w:rsidR="00E94C97" w:rsidRDefault="00E94C97" w:rsidP="007B1103">
            <w:pPr>
              <w:widowControl w:val="0"/>
              <w:rPr>
                <w:rFonts w:ascii="Times New Roman" w:hAnsi="Times New Roman" w:cs="Times New Roman"/>
                <w:sz w:val="24"/>
                <w:szCs w:val="24"/>
              </w:rPr>
            </w:pPr>
          </w:p>
        </w:tc>
        <w:tc>
          <w:tcPr>
            <w:tcW w:w="1043" w:type="dxa"/>
          </w:tcPr>
          <w:p w:rsidR="00E94C97" w:rsidRDefault="00E94C97" w:rsidP="007B1103">
            <w:pPr>
              <w:widowControl w:val="0"/>
              <w:rPr>
                <w:rFonts w:ascii="Times New Roman" w:hAnsi="Times New Roman" w:cs="Times New Roman"/>
                <w:sz w:val="24"/>
                <w:szCs w:val="24"/>
              </w:rPr>
            </w:pPr>
          </w:p>
        </w:tc>
        <w:tc>
          <w:tcPr>
            <w:tcW w:w="1043" w:type="dxa"/>
          </w:tcPr>
          <w:p w:rsidR="00E94C97" w:rsidRDefault="00E94C97" w:rsidP="007B1103">
            <w:pPr>
              <w:widowControl w:val="0"/>
              <w:rPr>
                <w:rFonts w:ascii="Times New Roman" w:hAnsi="Times New Roman" w:cs="Times New Roman"/>
                <w:sz w:val="24"/>
                <w:szCs w:val="24"/>
              </w:rPr>
            </w:pPr>
          </w:p>
        </w:tc>
        <w:tc>
          <w:tcPr>
            <w:tcW w:w="1043" w:type="dxa"/>
          </w:tcPr>
          <w:p w:rsidR="00E94C97" w:rsidRDefault="00E94C97" w:rsidP="007B1103">
            <w:pPr>
              <w:widowControl w:val="0"/>
              <w:rPr>
                <w:rFonts w:ascii="Times New Roman" w:hAnsi="Times New Roman" w:cs="Times New Roman"/>
                <w:sz w:val="24"/>
                <w:szCs w:val="24"/>
              </w:rPr>
            </w:pPr>
          </w:p>
        </w:tc>
      </w:tr>
      <w:tr w:rsidR="00E94C97" w:rsidTr="00E94C97">
        <w:tc>
          <w:tcPr>
            <w:tcW w:w="4135" w:type="dxa"/>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3</w:t>
            </w:r>
            <w:r>
              <w:rPr>
                <w:rFonts w:ascii="Times New Roman" w:hAnsi="Times New Roman" w:cs="Times New Roman"/>
                <w:sz w:val="24"/>
                <w:szCs w:val="24"/>
              </w:rPr>
              <w:t>: Confidence in the Justice System</w:t>
            </w:r>
          </w:p>
        </w:tc>
        <w:tc>
          <w:tcPr>
            <w:tcW w:w="1043" w:type="dxa"/>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0.33</w:t>
            </w:r>
            <w:r w:rsidR="00CF4FAC">
              <w:rPr>
                <w:rFonts w:ascii="Times New Roman" w:hAnsi="Times New Roman" w:cs="Times New Roman"/>
                <w:sz w:val="24"/>
                <w:szCs w:val="24"/>
              </w:rPr>
              <w:t>*</w:t>
            </w:r>
          </w:p>
        </w:tc>
        <w:tc>
          <w:tcPr>
            <w:tcW w:w="1043" w:type="dxa"/>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0.59</w:t>
            </w:r>
            <w:r w:rsidR="00CF4FAC">
              <w:rPr>
                <w:rFonts w:ascii="Times New Roman" w:hAnsi="Times New Roman" w:cs="Times New Roman"/>
                <w:sz w:val="24"/>
                <w:szCs w:val="24"/>
              </w:rPr>
              <w:t>*</w:t>
            </w:r>
          </w:p>
        </w:tc>
        <w:tc>
          <w:tcPr>
            <w:tcW w:w="1043" w:type="dxa"/>
          </w:tcPr>
          <w:p w:rsidR="00E94C97" w:rsidRDefault="00E94C97" w:rsidP="007B1103">
            <w:pPr>
              <w:widowControl w:val="0"/>
              <w:rPr>
                <w:rFonts w:ascii="Times New Roman" w:hAnsi="Times New Roman" w:cs="Times New Roman"/>
                <w:sz w:val="24"/>
                <w:szCs w:val="24"/>
              </w:rPr>
            </w:pPr>
          </w:p>
        </w:tc>
        <w:tc>
          <w:tcPr>
            <w:tcW w:w="1043" w:type="dxa"/>
          </w:tcPr>
          <w:p w:rsidR="00E94C97" w:rsidRDefault="00E94C97" w:rsidP="007B1103">
            <w:pPr>
              <w:widowControl w:val="0"/>
              <w:rPr>
                <w:rFonts w:ascii="Times New Roman" w:hAnsi="Times New Roman" w:cs="Times New Roman"/>
                <w:sz w:val="24"/>
                <w:szCs w:val="24"/>
              </w:rPr>
            </w:pPr>
          </w:p>
        </w:tc>
        <w:tc>
          <w:tcPr>
            <w:tcW w:w="1043" w:type="dxa"/>
          </w:tcPr>
          <w:p w:rsidR="00E94C97" w:rsidRDefault="00E94C97" w:rsidP="007B1103">
            <w:pPr>
              <w:widowControl w:val="0"/>
              <w:rPr>
                <w:rFonts w:ascii="Times New Roman" w:hAnsi="Times New Roman" w:cs="Times New Roman"/>
                <w:sz w:val="24"/>
                <w:szCs w:val="24"/>
              </w:rPr>
            </w:pPr>
          </w:p>
        </w:tc>
      </w:tr>
      <w:tr w:rsidR="00E94C97" w:rsidTr="003B2235">
        <w:tc>
          <w:tcPr>
            <w:tcW w:w="4135" w:type="dxa"/>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Confidence in the Government</w:t>
            </w:r>
          </w:p>
        </w:tc>
        <w:tc>
          <w:tcPr>
            <w:tcW w:w="1043" w:type="dxa"/>
          </w:tcPr>
          <w:p w:rsidR="00CF4FAC"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0.33</w:t>
            </w:r>
            <w:r w:rsidR="00CF4FAC">
              <w:rPr>
                <w:rFonts w:ascii="Times New Roman" w:hAnsi="Times New Roman" w:cs="Times New Roman"/>
                <w:sz w:val="24"/>
                <w:szCs w:val="24"/>
              </w:rPr>
              <w:t>*</w:t>
            </w:r>
          </w:p>
        </w:tc>
        <w:tc>
          <w:tcPr>
            <w:tcW w:w="1043" w:type="dxa"/>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0.47</w:t>
            </w:r>
            <w:r w:rsidR="00CF4FAC">
              <w:rPr>
                <w:rFonts w:ascii="Times New Roman" w:hAnsi="Times New Roman" w:cs="Times New Roman"/>
                <w:sz w:val="24"/>
                <w:szCs w:val="24"/>
              </w:rPr>
              <w:t>*</w:t>
            </w:r>
          </w:p>
        </w:tc>
        <w:tc>
          <w:tcPr>
            <w:tcW w:w="1043" w:type="dxa"/>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0.51</w:t>
            </w:r>
            <w:r w:rsidR="00CF4FAC">
              <w:rPr>
                <w:rFonts w:ascii="Times New Roman" w:hAnsi="Times New Roman" w:cs="Times New Roman"/>
                <w:sz w:val="24"/>
                <w:szCs w:val="24"/>
              </w:rPr>
              <w:t>*</w:t>
            </w:r>
          </w:p>
        </w:tc>
        <w:tc>
          <w:tcPr>
            <w:tcW w:w="1043" w:type="dxa"/>
          </w:tcPr>
          <w:p w:rsidR="00E94C97" w:rsidRDefault="00E94C97" w:rsidP="007B1103">
            <w:pPr>
              <w:widowControl w:val="0"/>
              <w:rPr>
                <w:rFonts w:ascii="Times New Roman" w:hAnsi="Times New Roman" w:cs="Times New Roman"/>
                <w:sz w:val="24"/>
                <w:szCs w:val="24"/>
              </w:rPr>
            </w:pPr>
          </w:p>
        </w:tc>
        <w:tc>
          <w:tcPr>
            <w:tcW w:w="1043" w:type="dxa"/>
          </w:tcPr>
          <w:p w:rsidR="00E94C97" w:rsidRDefault="00E94C97" w:rsidP="007B1103">
            <w:pPr>
              <w:widowControl w:val="0"/>
              <w:rPr>
                <w:rFonts w:ascii="Times New Roman" w:hAnsi="Times New Roman" w:cs="Times New Roman"/>
                <w:sz w:val="24"/>
                <w:szCs w:val="24"/>
              </w:rPr>
            </w:pPr>
          </w:p>
        </w:tc>
      </w:tr>
      <w:tr w:rsidR="00E94C97" w:rsidTr="003B2235">
        <w:tc>
          <w:tcPr>
            <w:tcW w:w="4135" w:type="dxa"/>
            <w:tcBorders>
              <w:bottom w:val="single" w:sz="4" w:space="0" w:color="auto"/>
            </w:tcBorders>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5</w:t>
            </w:r>
            <w:r>
              <w:rPr>
                <w:rFonts w:ascii="Times New Roman" w:hAnsi="Times New Roman" w:cs="Times New Roman"/>
                <w:sz w:val="24"/>
                <w:szCs w:val="24"/>
              </w:rPr>
              <w:t>: Confidence in the Political Parties</w:t>
            </w:r>
          </w:p>
        </w:tc>
        <w:tc>
          <w:tcPr>
            <w:tcW w:w="1043" w:type="dxa"/>
            <w:tcBorders>
              <w:bottom w:val="single" w:sz="4" w:space="0" w:color="auto"/>
            </w:tcBorders>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0.25</w:t>
            </w:r>
            <w:r w:rsidR="00CF4FAC">
              <w:rPr>
                <w:rFonts w:ascii="Times New Roman" w:hAnsi="Times New Roman" w:cs="Times New Roman"/>
                <w:sz w:val="24"/>
                <w:szCs w:val="24"/>
              </w:rPr>
              <w:t>*</w:t>
            </w:r>
          </w:p>
        </w:tc>
        <w:tc>
          <w:tcPr>
            <w:tcW w:w="1043" w:type="dxa"/>
            <w:tcBorders>
              <w:bottom w:val="single" w:sz="4" w:space="0" w:color="auto"/>
            </w:tcBorders>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0.38</w:t>
            </w:r>
            <w:r w:rsidR="00CF4FAC">
              <w:rPr>
                <w:rFonts w:ascii="Times New Roman" w:hAnsi="Times New Roman" w:cs="Times New Roman"/>
                <w:sz w:val="24"/>
                <w:szCs w:val="24"/>
              </w:rPr>
              <w:t>*</w:t>
            </w:r>
          </w:p>
        </w:tc>
        <w:tc>
          <w:tcPr>
            <w:tcW w:w="1043" w:type="dxa"/>
            <w:tcBorders>
              <w:bottom w:val="single" w:sz="4" w:space="0" w:color="auto"/>
            </w:tcBorders>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0.41</w:t>
            </w:r>
            <w:r w:rsidR="00CF4FAC">
              <w:rPr>
                <w:rFonts w:ascii="Times New Roman" w:hAnsi="Times New Roman" w:cs="Times New Roman"/>
                <w:sz w:val="24"/>
                <w:szCs w:val="24"/>
              </w:rPr>
              <w:t>*</w:t>
            </w:r>
          </w:p>
        </w:tc>
        <w:tc>
          <w:tcPr>
            <w:tcW w:w="1043" w:type="dxa"/>
            <w:tcBorders>
              <w:bottom w:val="single" w:sz="4" w:space="0" w:color="auto"/>
            </w:tcBorders>
          </w:tcPr>
          <w:p w:rsidR="00E94C97" w:rsidRDefault="00E94C97" w:rsidP="007B1103">
            <w:pPr>
              <w:widowControl w:val="0"/>
              <w:rPr>
                <w:rFonts w:ascii="Times New Roman" w:hAnsi="Times New Roman" w:cs="Times New Roman"/>
                <w:sz w:val="24"/>
                <w:szCs w:val="24"/>
              </w:rPr>
            </w:pPr>
            <w:r>
              <w:rPr>
                <w:rFonts w:ascii="Times New Roman" w:hAnsi="Times New Roman" w:cs="Times New Roman"/>
                <w:sz w:val="24"/>
                <w:szCs w:val="24"/>
              </w:rPr>
              <w:t>0.53</w:t>
            </w:r>
            <w:r w:rsidR="00CF4FAC">
              <w:rPr>
                <w:rFonts w:ascii="Times New Roman" w:hAnsi="Times New Roman" w:cs="Times New Roman"/>
                <w:sz w:val="24"/>
                <w:szCs w:val="24"/>
              </w:rPr>
              <w:t>*</w:t>
            </w:r>
          </w:p>
        </w:tc>
        <w:tc>
          <w:tcPr>
            <w:tcW w:w="1043" w:type="dxa"/>
            <w:tcBorders>
              <w:bottom w:val="single" w:sz="4" w:space="0" w:color="auto"/>
            </w:tcBorders>
          </w:tcPr>
          <w:p w:rsidR="00E94C97" w:rsidRDefault="00E94C97" w:rsidP="007B1103">
            <w:pPr>
              <w:widowControl w:val="0"/>
              <w:rPr>
                <w:rFonts w:ascii="Times New Roman" w:hAnsi="Times New Roman" w:cs="Times New Roman"/>
                <w:sz w:val="24"/>
                <w:szCs w:val="24"/>
              </w:rPr>
            </w:pPr>
          </w:p>
        </w:tc>
      </w:tr>
    </w:tbl>
    <w:p w:rsidR="00E94C97" w:rsidRPr="00FA6D17" w:rsidRDefault="00FA6D17" w:rsidP="007B1103">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p&lt;.01</m:t>
        </m:r>
      </m:oMath>
      <w:r>
        <w:rPr>
          <w:rFonts w:ascii="Times New Roman" w:eastAsiaTheme="minorEastAsia" w:hAnsi="Times New Roman" w:cs="Times New Roman"/>
          <w:sz w:val="24"/>
          <w:szCs w:val="24"/>
        </w:rPr>
        <w:t>.</w:t>
      </w:r>
    </w:p>
    <w:p w:rsidR="00B52CD3" w:rsidRDefault="00B52CD3" w:rsidP="007B1103">
      <w:pPr>
        <w:widowControl w:val="0"/>
        <w:rPr>
          <w:rFonts w:ascii="Times New Roman" w:hAnsi="Times New Roman" w:cs="Times New Roman"/>
          <w:sz w:val="24"/>
          <w:szCs w:val="24"/>
        </w:rPr>
      </w:pPr>
    </w:p>
    <w:p w:rsidR="00B52CD3" w:rsidRDefault="00B52CD3" w:rsidP="007B1103">
      <w:pPr>
        <w:widowControl w:val="0"/>
        <w:rPr>
          <w:rFonts w:ascii="Times New Roman" w:hAnsi="Times New Roman" w:cs="Times New Roman"/>
          <w:sz w:val="24"/>
          <w:szCs w:val="24"/>
        </w:rPr>
      </w:pPr>
    </w:p>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Table X</w:t>
      </w:r>
    </w:p>
    <w:p w:rsidR="00B52CD3" w:rsidRPr="00B52CD3" w:rsidRDefault="00B52CD3" w:rsidP="007B1103">
      <w:pPr>
        <w:widowControl w:val="0"/>
        <w:rPr>
          <w:rFonts w:ascii="Times New Roman" w:hAnsi="Times New Roman" w:cs="Times New Roman"/>
          <w:i/>
          <w:sz w:val="24"/>
          <w:szCs w:val="24"/>
        </w:rPr>
      </w:pPr>
      <w:r w:rsidRPr="00B52CD3">
        <w:rPr>
          <w:rFonts w:ascii="Times New Roman" w:hAnsi="Times New Roman" w:cs="Times New Roman"/>
          <w:i/>
          <w:sz w:val="24"/>
          <w:szCs w:val="24"/>
        </w:rPr>
        <w:t>Factor Loadings, Communalities (h</w:t>
      </w:r>
      <w:r w:rsidRPr="00B52CD3">
        <w:rPr>
          <w:rFonts w:ascii="Times New Roman" w:hAnsi="Times New Roman" w:cs="Times New Roman"/>
          <w:i/>
          <w:sz w:val="24"/>
          <w:szCs w:val="24"/>
          <w:vertAlign w:val="superscript"/>
        </w:rPr>
        <w:t>2</w:t>
      </w:r>
      <w:r w:rsidRPr="00B52CD3">
        <w:rPr>
          <w:rFonts w:ascii="Times New Roman" w:hAnsi="Times New Roman" w:cs="Times New Roman"/>
          <w:i/>
          <w:sz w:val="24"/>
          <w:szCs w:val="24"/>
        </w:rPr>
        <w:t>), and Percents of Variance for MWL Extraction with No Rotation on Political Instability Indicators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150"/>
        <w:gridCol w:w="990"/>
      </w:tblGrid>
      <w:tr w:rsidR="00B52CD3" w:rsidTr="00B52CD3">
        <w:tc>
          <w:tcPr>
            <w:tcW w:w="5220" w:type="dxa"/>
            <w:tcBorders>
              <w:top w:val="single" w:sz="4" w:space="0" w:color="auto"/>
              <w:bottom w:val="single" w:sz="4" w:space="0" w:color="auto"/>
            </w:tcBorders>
          </w:tcPr>
          <w:p w:rsidR="00B52CD3" w:rsidRPr="009609D8" w:rsidRDefault="00B52CD3" w:rsidP="007B1103">
            <w:pPr>
              <w:widowControl w:val="0"/>
              <w:rPr>
                <w:rFonts w:ascii="Times New Roman" w:hAnsi="Times New Roman" w:cs="Times New Roman"/>
                <w:b/>
                <w:sz w:val="24"/>
                <w:szCs w:val="24"/>
              </w:rPr>
            </w:pPr>
            <w:r>
              <w:rPr>
                <w:rFonts w:ascii="Times New Roman" w:hAnsi="Times New Roman" w:cs="Times New Roman"/>
                <w:b/>
                <w:sz w:val="24"/>
                <w:szCs w:val="24"/>
              </w:rPr>
              <w:t>Measure</w:t>
            </w:r>
          </w:p>
        </w:tc>
        <w:tc>
          <w:tcPr>
            <w:tcW w:w="3150" w:type="dxa"/>
            <w:tcBorders>
              <w:top w:val="single" w:sz="4" w:space="0" w:color="auto"/>
              <w:bottom w:val="single" w:sz="4" w:space="0" w:color="auto"/>
            </w:tcBorders>
          </w:tcPr>
          <w:p w:rsidR="00B52CD3" w:rsidRPr="00B52CD3" w:rsidRDefault="00B52CD3" w:rsidP="007B1103">
            <w:pPr>
              <w:widowControl w:val="0"/>
              <w:rPr>
                <w:rFonts w:ascii="Times New Roman" w:hAnsi="Times New Roman" w:cs="Times New Roman"/>
                <w:b/>
                <w:sz w:val="24"/>
                <w:szCs w:val="24"/>
              </w:rPr>
            </w:pPr>
            <w:r w:rsidRPr="009609D8">
              <w:rPr>
                <w:rFonts w:ascii="Times New Roman" w:hAnsi="Times New Roman" w:cs="Times New Roman"/>
                <w:b/>
                <w:i/>
                <w:sz w:val="24"/>
                <w:szCs w:val="24"/>
              </w:rPr>
              <w:t>F</w:t>
            </w:r>
            <w:r w:rsidRPr="009609D8">
              <w:rPr>
                <w:rFonts w:ascii="Times New Roman" w:hAnsi="Times New Roman" w:cs="Times New Roman"/>
                <w:b/>
                <w:sz w:val="24"/>
                <w:szCs w:val="24"/>
                <w:vertAlign w:val="subscript"/>
              </w:rPr>
              <w:t>1</w:t>
            </w:r>
            <w:r w:rsidR="004277DA">
              <w:rPr>
                <w:rFonts w:ascii="Times New Roman" w:hAnsi="Times New Roman" w:cs="Times New Roman"/>
                <w:b/>
                <w:sz w:val="24"/>
                <w:szCs w:val="24"/>
                <w:vertAlign w:val="superscript"/>
              </w:rPr>
              <w:t>a</w:t>
            </w:r>
          </w:p>
        </w:tc>
        <w:tc>
          <w:tcPr>
            <w:tcW w:w="990" w:type="dxa"/>
            <w:tcBorders>
              <w:top w:val="single" w:sz="4" w:space="0" w:color="auto"/>
              <w:bottom w:val="single" w:sz="4" w:space="0" w:color="auto"/>
            </w:tcBorders>
          </w:tcPr>
          <w:p w:rsidR="00B52CD3" w:rsidRPr="009609D8" w:rsidRDefault="00B52CD3" w:rsidP="007B1103">
            <w:pPr>
              <w:widowControl w:val="0"/>
              <w:rPr>
                <w:rFonts w:ascii="Times New Roman" w:hAnsi="Times New Roman" w:cs="Times New Roman"/>
                <w:b/>
                <w:sz w:val="24"/>
                <w:szCs w:val="24"/>
              </w:rPr>
            </w:pPr>
            <w:r w:rsidRPr="009609D8">
              <w:rPr>
                <w:rFonts w:ascii="Times New Roman" w:hAnsi="Times New Roman" w:cs="Times New Roman"/>
                <w:b/>
                <w:i/>
                <w:sz w:val="24"/>
                <w:szCs w:val="24"/>
              </w:rPr>
              <w:t>h</w:t>
            </w:r>
            <w:r w:rsidRPr="009609D8">
              <w:rPr>
                <w:rFonts w:ascii="Times New Roman" w:hAnsi="Times New Roman" w:cs="Times New Roman"/>
                <w:b/>
                <w:sz w:val="24"/>
                <w:szCs w:val="24"/>
                <w:vertAlign w:val="superscript"/>
              </w:rPr>
              <w:t>2</w:t>
            </w:r>
          </w:p>
        </w:tc>
      </w:tr>
      <w:tr w:rsidR="00B52CD3" w:rsidTr="00B52CD3">
        <w:tc>
          <w:tcPr>
            <w:tcW w:w="5220" w:type="dxa"/>
            <w:tcBorders>
              <w:top w:val="single" w:sz="4" w:space="0" w:color="auto"/>
            </w:tcBorders>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 Confidence in Armed Forces</w:t>
            </w:r>
          </w:p>
        </w:tc>
        <w:tc>
          <w:tcPr>
            <w:tcW w:w="3150" w:type="dxa"/>
            <w:tcBorders>
              <w:top w:val="single" w:sz="4" w:space="0" w:color="auto"/>
            </w:tcBorders>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0.47</w:t>
            </w:r>
          </w:p>
        </w:tc>
        <w:tc>
          <w:tcPr>
            <w:tcW w:w="990" w:type="dxa"/>
            <w:tcBorders>
              <w:top w:val="single" w:sz="4" w:space="0" w:color="auto"/>
            </w:tcBorders>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0.22</w:t>
            </w:r>
          </w:p>
        </w:tc>
      </w:tr>
      <w:tr w:rsidR="00B52CD3" w:rsidTr="00B52CD3">
        <w:tc>
          <w:tcPr>
            <w:tcW w:w="5220" w:type="dxa"/>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 Confidence in the Police</w:t>
            </w:r>
          </w:p>
        </w:tc>
        <w:tc>
          <w:tcPr>
            <w:tcW w:w="3150" w:type="dxa"/>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0.72</w:t>
            </w:r>
          </w:p>
        </w:tc>
        <w:tc>
          <w:tcPr>
            <w:tcW w:w="990" w:type="dxa"/>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0.33</w:t>
            </w:r>
          </w:p>
        </w:tc>
      </w:tr>
      <w:tr w:rsidR="00B52CD3" w:rsidTr="00B52CD3">
        <w:tc>
          <w:tcPr>
            <w:tcW w:w="5220" w:type="dxa"/>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3</w:t>
            </w:r>
            <w:r>
              <w:rPr>
                <w:rFonts w:ascii="Times New Roman" w:hAnsi="Times New Roman" w:cs="Times New Roman"/>
                <w:sz w:val="24"/>
                <w:szCs w:val="24"/>
              </w:rPr>
              <w:t>: Confidence in the Justice System</w:t>
            </w:r>
          </w:p>
        </w:tc>
        <w:tc>
          <w:tcPr>
            <w:tcW w:w="3150" w:type="dxa"/>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0.75</w:t>
            </w:r>
          </w:p>
        </w:tc>
        <w:tc>
          <w:tcPr>
            <w:tcW w:w="990" w:type="dxa"/>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0.40</w:t>
            </w:r>
          </w:p>
        </w:tc>
      </w:tr>
      <w:tr w:rsidR="00B52CD3" w:rsidTr="00B52CD3">
        <w:tc>
          <w:tcPr>
            <w:tcW w:w="5220" w:type="dxa"/>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Confidence in the Government</w:t>
            </w:r>
          </w:p>
        </w:tc>
        <w:tc>
          <w:tcPr>
            <w:tcW w:w="3150" w:type="dxa"/>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0.71</w:t>
            </w:r>
          </w:p>
        </w:tc>
        <w:tc>
          <w:tcPr>
            <w:tcW w:w="990" w:type="dxa"/>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0.41</w:t>
            </w:r>
          </w:p>
        </w:tc>
      </w:tr>
      <w:tr w:rsidR="00B52CD3" w:rsidTr="00B52CD3">
        <w:tc>
          <w:tcPr>
            <w:tcW w:w="5220" w:type="dxa"/>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5</w:t>
            </w:r>
            <w:r>
              <w:rPr>
                <w:rFonts w:ascii="Times New Roman" w:hAnsi="Times New Roman" w:cs="Times New Roman"/>
                <w:sz w:val="24"/>
                <w:szCs w:val="24"/>
              </w:rPr>
              <w:t>: Confidence in the Political Parties</w:t>
            </w:r>
          </w:p>
        </w:tc>
        <w:tc>
          <w:tcPr>
            <w:tcW w:w="3150" w:type="dxa"/>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0.60</w:t>
            </w:r>
          </w:p>
        </w:tc>
        <w:tc>
          <w:tcPr>
            <w:tcW w:w="990" w:type="dxa"/>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0.27</w:t>
            </w:r>
          </w:p>
        </w:tc>
      </w:tr>
      <w:tr w:rsidR="00B52CD3" w:rsidTr="00B52CD3">
        <w:tc>
          <w:tcPr>
            <w:tcW w:w="5220" w:type="dxa"/>
            <w:tcBorders>
              <w:bottom w:val="single" w:sz="4" w:space="0" w:color="auto"/>
            </w:tcBorders>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 xml:space="preserve">     Percent of Variance</w:t>
            </w:r>
          </w:p>
        </w:tc>
        <w:tc>
          <w:tcPr>
            <w:tcW w:w="3150" w:type="dxa"/>
            <w:tcBorders>
              <w:bottom w:val="single" w:sz="4" w:space="0" w:color="auto"/>
            </w:tcBorders>
          </w:tcPr>
          <w:p w:rsidR="00B52CD3" w:rsidRDefault="00B52CD3" w:rsidP="007B1103">
            <w:pPr>
              <w:widowControl w:val="0"/>
              <w:rPr>
                <w:rFonts w:ascii="Times New Roman" w:hAnsi="Times New Roman" w:cs="Times New Roman"/>
                <w:sz w:val="24"/>
                <w:szCs w:val="24"/>
              </w:rPr>
            </w:pPr>
            <w:r>
              <w:rPr>
                <w:rFonts w:ascii="Times New Roman" w:hAnsi="Times New Roman" w:cs="Times New Roman"/>
                <w:sz w:val="24"/>
                <w:szCs w:val="24"/>
              </w:rPr>
              <w:t>ASDF</w:t>
            </w:r>
          </w:p>
        </w:tc>
        <w:tc>
          <w:tcPr>
            <w:tcW w:w="990" w:type="dxa"/>
            <w:tcBorders>
              <w:bottom w:val="single" w:sz="4" w:space="0" w:color="auto"/>
            </w:tcBorders>
          </w:tcPr>
          <w:p w:rsidR="00B52CD3" w:rsidRDefault="00B52CD3" w:rsidP="007B1103">
            <w:pPr>
              <w:widowControl w:val="0"/>
              <w:rPr>
                <w:rFonts w:ascii="Times New Roman" w:hAnsi="Times New Roman" w:cs="Times New Roman"/>
                <w:sz w:val="24"/>
                <w:szCs w:val="24"/>
              </w:rPr>
            </w:pPr>
          </w:p>
        </w:tc>
      </w:tr>
    </w:tbl>
    <w:p w:rsidR="00B52CD3" w:rsidRDefault="004277DA" w:rsidP="007B1103">
      <w:pPr>
        <w:widowControl w:val="0"/>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 xml:space="preserve">a </w:t>
      </w:r>
      <w:r>
        <w:rPr>
          <w:rFonts w:ascii="Times New Roman" w:hAnsi="Times New Roman" w:cs="Times New Roman"/>
          <w:sz w:val="24"/>
          <w:szCs w:val="24"/>
        </w:rPr>
        <w:t>Factor labels: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i/>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 Political Instability</w:t>
      </w:r>
    </w:p>
    <w:p w:rsidR="00B52CD3" w:rsidRDefault="00B52CD3" w:rsidP="007B1103">
      <w:pPr>
        <w:widowControl w:val="0"/>
        <w:spacing w:line="240" w:lineRule="auto"/>
        <w:rPr>
          <w:rFonts w:ascii="Times New Roman" w:hAnsi="Times New Roman" w:cs="Times New Roman"/>
          <w:sz w:val="24"/>
          <w:szCs w:val="24"/>
        </w:rPr>
      </w:pPr>
    </w:p>
    <w:p w:rsidR="003B2235" w:rsidRDefault="003B2235" w:rsidP="007B1103">
      <w:pPr>
        <w:widowControl w:val="0"/>
        <w:spacing w:line="240" w:lineRule="auto"/>
        <w:rPr>
          <w:rFonts w:ascii="Times New Roman" w:hAnsi="Times New Roman" w:cs="Times New Roman"/>
          <w:sz w:val="24"/>
          <w:szCs w:val="24"/>
        </w:rPr>
      </w:pPr>
      <w:r>
        <w:rPr>
          <w:rFonts w:ascii="Times New Roman" w:hAnsi="Times New Roman" w:cs="Times New Roman"/>
          <w:sz w:val="24"/>
          <w:szCs w:val="24"/>
        </w:rPr>
        <w:t>Table X</w:t>
      </w:r>
    </w:p>
    <w:p w:rsidR="003B2235" w:rsidRDefault="003B2235" w:rsidP="007B1103">
      <w:pPr>
        <w:widowControl w:val="0"/>
        <w:spacing w:line="240" w:lineRule="auto"/>
        <w:rPr>
          <w:rFonts w:ascii="Times New Roman" w:hAnsi="Times New Roman" w:cs="Times New Roman"/>
          <w:sz w:val="24"/>
          <w:szCs w:val="24"/>
        </w:rPr>
      </w:pPr>
      <w:r>
        <w:rPr>
          <w:rFonts w:ascii="Times New Roman" w:hAnsi="Times New Roman" w:cs="Times New Roman"/>
          <w:i/>
          <w:sz w:val="24"/>
          <w:szCs w:val="24"/>
        </w:rPr>
        <w:t>Correlations for Religiosity Construct Indicators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1043"/>
        <w:gridCol w:w="1043"/>
        <w:gridCol w:w="1043"/>
        <w:gridCol w:w="1043"/>
        <w:gridCol w:w="1043"/>
      </w:tblGrid>
      <w:tr w:rsidR="003B2235" w:rsidTr="00F37FE2">
        <w:tc>
          <w:tcPr>
            <w:tcW w:w="4135" w:type="dxa"/>
            <w:tcBorders>
              <w:top w:val="single" w:sz="4" w:space="0" w:color="auto"/>
              <w:bottom w:val="single" w:sz="4" w:space="0" w:color="auto"/>
            </w:tcBorders>
          </w:tcPr>
          <w:p w:rsidR="003B2235" w:rsidRPr="00B52CD3" w:rsidRDefault="00B52CD3" w:rsidP="007B1103">
            <w:pPr>
              <w:widowControl w:val="0"/>
              <w:rPr>
                <w:rFonts w:ascii="Times New Roman" w:hAnsi="Times New Roman" w:cs="Times New Roman"/>
                <w:b/>
                <w:sz w:val="24"/>
                <w:szCs w:val="24"/>
              </w:rPr>
            </w:pPr>
            <w:r>
              <w:rPr>
                <w:rFonts w:ascii="Times New Roman" w:hAnsi="Times New Roman" w:cs="Times New Roman"/>
                <w:b/>
                <w:sz w:val="24"/>
                <w:szCs w:val="24"/>
              </w:rPr>
              <w:t>Items</w:t>
            </w:r>
          </w:p>
        </w:tc>
        <w:tc>
          <w:tcPr>
            <w:tcW w:w="1043" w:type="dxa"/>
            <w:tcBorders>
              <w:top w:val="single" w:sz="4" w:space="0" w:color="auto"/>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p>
        </w:tc>
        <w:tc>
          <w:tcPr>
            <w:tcW w:w="1043" w:type="dxa"/>
            <w:tcBorders>
              <w:top w:val="single" w:sz="4" w:space="0" w:color="auto"/>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2</w:t>
            </w:r>
          </w:p>
        </w:tc>
        <w:tc>
          <w:tcPr>
            <w:tcW w:w="1043" w:type="dxa"/>
            <w:tcBorders>
              <w:top w:val="single" w:sz="4" w:space="0" w:color="auto"/>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3</w:t>
            </w:r>
          </w:p>
        </w:tc>
        <w:tc>
          <w:tcPr>
            <w:tcW w:w="1043" w:type="dxa"/>
            <w:tcBorders>
              <w:top w:val="single" w:sz="4" w:space="0" w:color="auto"/>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4</w:t>
            </w:r>
          </w:p>
        </w:tc>
        <w:tc>
          <w:tcPr>
            <w:tcW w:w="1043" w:type="dxa"/>
            <w:tcBorders>
              <w:top w:val="single" w:sz="4" w:space="0" w:color="auto"/>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5</w:t>
            </w:r>
          </w:p>
        </w:tc>
      </w:tr>
      <w:tr w:rsidR="003B2235" w:rsidTr="00F37FE2">
        <w:tc>
          <w:tcPr>
            <w:tcW w:w="4135" w:type="dxa"/>
            <w:tcBorders>
              <w:top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rPr>
              <w:t>: Importance of Religion</w:t>
            </w:r>
          </w:p>
        </w:tc>
        <w:tc>
          <w:tcPr>
            <w:tcW w:w="1043" w:type="dxa"/>
            <w:tcBorders>
              <w:top w:val="single" w:sz="4" w:space="0" w:color="auto"/>
            </w:tcBorders>
          </w:tcPr>
          <w:p w:rsidR="003B2235" w:rsidRDefault="003B2235" w:rsidP="007B1103">
            <w:pPr>
              <w:widowControl w:val="0"/>
              <w:rPr>
                <w:rFonts w:ascii="Times New Roman" w:hAnsi="Times New Roman" w:cs="Times New Roman"/>
                <w:sz w:val="24"/>
                <w:szCs w:val="24"/>
              </w:rPr>
            </w:pPr>
          </w:p>
        </w:tc>
        <w:tc>
          <w:tcPr>
            <w:tcW w:w="1043" w:type="dxa"/>
            <w:tcBorders>
              <w:top w:val="single" w:sz="4" w:space="0" w:color="auto"/>
            </w:tcBorders>
          </w:tcPr>
          <w:p w:rsidR="003B2235" w:rsidRDefault="003B2235" w:rsidP="007B1103">
            <w:pPr>
              <w:widowControl w:val="0"/>
              <w:rPr>
                <w:rFonts w:ascii="Times New Roman" w:hAnsi="Times New Roman" w:cs="Times New Roman"/>
                <w:sz w:val="24"/>
                <w:szCs w:val="24"/>
              </w:rPr>
            </w:pPr>
          </w:p>
        </w:tc>
        <w:tc>
          <w:tcPr>
            <w:tcW w:w="1043" w:type="dxa"/>
            <w:tcBorders>
              <w:top w:val="single" w:sz="4" w:space="0" w:color="auto"/>
            </w:tcBorders>
          </w:tcPr>
          <w:p w:rsidR="003B2235" w:rsidRDefault="003B2235" w:rsidP="007B1103">
            <w:pPr>
              <w:widowControl w:val="0"/>
              <w:rPr>
                <w:rFonts w:ascii="Times New Roman" w:hAnsi="Times New Roman" w:cs="Times New Roman"/>
                <w:sz w:val="24"/>
                <w:szCs w:val="24"/>
              </w:rPr>
            </w:pPr>
          </w:p>
        </w:tc>
        <w:tc>
          <w:tcPr>
            <w:tcW w:w="1043" w:type="dxa"/>
            <w:tcBorders>
              <w:top w:val="single" w:sz="4" w:space="0" w:color="auto"/>
            </w:tcBorders>
          </w:tcPr>
          <w:p w:rsidR="003B2235" w:rsidRDefault="003B2235" w:rsidP="007B1103">
            <w:pPr>
              <w:widowControl w:val="0"/>
              <w:rPr>
                <w:rFonts w:ascii="Times New Roman" w:hAnsi="Times New Roman" w:cs="Times New Roman"/>
                <w:sz w:val="24"/>
                <w:szCs w:val="24"/>
              </w:rPr>
            </w:pPr>
          </w:p>
        </w:tc>
        <w:tc>
          <w:tcPr>
            <w:tcW w:w="1043" w:type="dxa"/>
            <w:tcBorders>
              <w:top w:val="single" w:sz="4" w:space="0" w:color="auto"/>
            </w:tcBorders>
          </w:tcPr>
          <w:p w:rsidR="003B2235" w:rsidRDefault="003B2235" w:rsidP="007B1103">
            <w:pPr>
              <w:widowControl w:val="0"/>
              <w:rPr>
                <w:rFonts w:ascii="Times New Roman" w:hAnsi="Times New Roman" w:cs="Times New Roman"/>
                <w:sz w:val="24"/>
                <w:szCs w:val="24"/>
              </w:rPr>
            </w:pPr>
          </w:p>
        </w:tc>
      </w:tr>
      <w:tr w:rsidR="003B2235" w:rsidTr="00F37FE2">
        <w:tc>
          <w:tcPr>
            <w:tcW w:w="4135"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2</w:t>
            </w:r>
            <w:r>
              <w:rPr>
                <w:rFonts w:ascii="Times New Roman" w:hAnsi="Times New Roman" w:cs="Times New Roman"/>
                <w:sz w:val="24"/>
                <w:szCs w:val="24"/>
              </w:rPr>
              <w:t>: Importance of Having Faith</w:t>
            </w:r>
          </w:p>
        </w:tc>
        <w:tc>
          <w:tcPr>
            <w:tcW w:w="1043"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0.46</w:t>
            </w:r>
            <w:r w:rsidR="00EF3A45">
              <w:rPr>
                <w:rFonts w:ascii="Times New Roman" w:hAnsi="Times New Roman" w:cs="Times New Roman"/>
                <w:sz w:val="24"/>
                <w:szCs w:val="24"/>
              </w:rPr>
              <w:t>*</w:t>
            </w:r>
          </w:p>
        </w:tc>
        <w:tc>
          <w:tcPr>
            <w:tcW w:w="1043" w:type="dxa"/>
          </w:tcPr>
          <w:p w:rsidR="003B2235" w:rsidRDefault="003B2235" w:rsidP="007B1103">
            <w:pPr>
              <w:widowControl w:val="0"/>
              <w:rPr>
                <w:rFonts w:ascii="Times New Roman" w:hAnsi="Times New Roman" w:cs="Times New Roman"/>
                <w:sz w:val="24"/>
                <w:szCs w:val="24"/>
              </w:rPr>
            </w:pPr>
          </w:p>
        </w:tc>
        <w:tc>
          <w:tcPr>
            <w:tcW w:w="1043" w:type="dxa"/>
          </w:tcPr>
          <w:p w:rsidR="003B2235" w:rsidRDefault="003B2235" w:rsidP="007B1103">
            <w:pPr>
              <w:widowControl w:val="0"/>
              <w:rPr>
                <w:rFonts w:ascii="Times New Roman" w:hAnsi="Times New Roman" w:cs="Times New Roman"/>
                <w:sz w:val="24"/>
                <w:szCs w:val="24"/>
              </w:rPr>
            </w:pPr>
          </w:p>
        </w:tc>
        <w:tc>
          <w:tcPr>
            <w:tcW w:w="1043" w:type="dxa"/>
          </w:tcPr>
          <w:p w:rsidR="003B2235" w:rsidRDefault="003B2235" w:rsidP="007B1103">
            <w:pPr>
              <w:widowControl w:val="0"/>
              <w:rPr>
                <w:rFonts w:ascii="Times New Roman" w:hAnsi="Times New Roman" w:cs="Times New Roman"/>
                <w:sz w:val="24"/>
                <w:szCs w:val="24"/>
              </w:rPr>
            </w:pPr>
          </w:p>
        </w:tc>
        <w:tc>
          <w:tcPr>
            <w:tcW w:w="1043" w:type="dxa"/>
          </w:tcPr>
          <w:p w:rsidR="003B2235" w:rsidRDefault="003B2235" w:rsidP="007B1103">
            <w:pPr>
              <w:widowControl w:val="0"/>
              <w:rPr>
                <w:rFonts w:ascii="Times New Roman" w:hAnsi="Times New Roman" w:cs="Times New Roman"/>
                <w:sz w:val="24"/>
                <w:szCs w:val="24"/>
              </w:rPr>
            </w:pPr>
          </w:p>
        </w:tc>
      </w:tr>
      <w:tr w:rsidR="003B2235" w:rsidTr="00F37FE2">
        <w:tc>
          <w:tcPr>
            <w:tcW w:w="4135"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rPr>
              <w:t>: Confidence in Churches</w:t>
            </w:r>
          </w:p>
        </w:tc>
        <w:tc>
          <w:tcPr>
            <w:tcW w:w="1043"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0.45</w:t>
            </w:r>
            <w:r w:rsidR="00EF3A45">
              <w:rPr>
                <w:rFonts w:ascii="Times New Roman" w:hAnsi="Times New Roman" w:cs="Times New Roman"/>
                <w:sz w:val="24"/>
                <w:szCs w:val="24"/>
              </w:rPr>
              <w:t>*</w:t>
            </w:r>
          </w:p>
        </w:tc>
        <w:tc>
          <w:tcPr>
            <w:tcW w:w="1043"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0.34</w:t>
            </w:r>
            <w:r w:rsidR="00EF3A45">
              <w:rPr>
                <w:rFonts w:ascii="Times New Roman" w:hAnsi="Times New Roman" w:cs="Times New Roman"/>
                <w:sz w:val="24"/>
                <w:szCs w:val="24"/>
              </w:rPr>
              <w:t>*</w:t>
            </w:r>
          </w:p>
        </w:tc>
        <w:tc>
          <w:tcPr>
            <w:tcW w:w="1043" w:type="dxa"/>
          </w:tcPr>
          <w:p w:rsidR="003B2235" w:rsidRDefault="003B2235" w:rsidP="007B1103">
            <w:pPr>
              <w:widowControl w:val="0"/>
              <w:rPr>
                <w:rFonts w:ascii="Times New Roman" w:hAnsi="Times New Roman" w:cs="Times New Roman"/>
                <w:sz w:val="24"/>
                <w:szCs w:val="24"/>
              </w:rPr>
            </w:pPr>
          </w:p>
        </w:tc>
        <w:tc>
          <w:tcPr>
            <w:tcW w:w="1043" w:type="dxa"/>
          </w:tcPr>
          <w:p w:rsidR="003B2235" w:rsidRDefault="003B2235" w:rsidP="007B1103">
            <w:pPr>
              <w:widowControl w:val="0"/>
              <w:rPr>
                <w:rFonts w:ascii="Times New Roman" w:hAnsi="Times New Roman" w:cs="Times New Roman"/>
                <w:sz w:val="24"/>
                <w:szCs w:val="24"/>
              </w:rPr>
            </w:pPr>
          </w:p>
        </w:tc>
        <w:tc>
          <w:tcPr>
            <w:tcW w:w="1043" w:type="dxa"/>
          </w:tcPr>
          <w:p w:rsidR="003B2235" w:rsidRDefault="003B2235" w:rsidP="007B1103">
            <w:pPr>
              <w:widowControl w:val="0"/>
              <w:rPr>
                <w:rFonts w:ascii="Times New Roman" w:hAnsi="Times New Roman" w:cs="Times New Roman"/>
                <w:sz w:val="24"/>
                <w:szCs w:val="24"/>
              </w:rPr>
            </w:pPr>
          </w:p>
        </w:tc>
      </w:tr>
      <w:tr w:rsidR="003B2235" w:rsidTr="00F37FE2">
        <w:tc>
          <w:tcPr>
            <w:tcW w:w="4135"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4</w:t>
            </w:r>
            <w:r>
              <w:rPr>
                <w:rFonts w:ascii="Times New Roman" w:hAnsi="Times New Roman" w:cs="Times New Roman"/>
                <w:sz w:val="24"/>
                <w:szCs w:val="24"/>
              </w:rPr>
              <w:t>: Frequency of Service Attendance</w:t>
            </w:r>
          </w:p>
        </w:tc>
        <w:tc>
          <w:tcPr>
            <w:tcW w:w="1043" w:type="dxa"/>
          </w:tcPr>
          <w:p w:rsidR="00EF3A4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0.44</w:t>
            </w:r>
            <w:r w:rsidR="00EF3A45">
              <w:rPr>
                <w:rFonts w:ascii="Times New Roman" w:hAnsi="Times New Roman" w:cs="Times New Roman"/>
                <w:sz w:val="24"/>
                <w:szCs w:val="24"/>
              </w:rPr>
              <w:t>*</w:t>
            </w:r>
          </w:p>
        </w:tc>
        <w:tc>
          <w:tcPr>
            <w:tcW w:w="1043"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0.33</w:t>
            </w:r>
            <w:r w:rsidR="00EF3A45">
              <w:rPr>
                <w:rFonts w:ascii="Times New Roman" w:hAnsi="Times New Roman" w:cs="Times New Roman"/>
                <w:sz w:val="24"/>
                <w:szCs w:val="24"/>
              </w:rPr>
              <w:t>*</w:t>
            </w:r>
          </w:p>
        </w:tc>
        <w:tc>
          <w:tcPr>
            <w:tcW w:w="1043"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0.34</w:t>
            </w:r>
            <w:r w:rsidR="00EF3A45">
              <w:rPr>
                <w:rFonts w:ascii="Times New Roman" w:hAnsi="Times New Roman" w:cs="Times New Roman"/>
                <w:sz w:val="24"/>
                <w:szCs w:val="24"/>
              </w:rPr>
              <w:t>*</w:t>
            </w:r>
          </w:p>
        </w:tc>
        <w:tc>
          <w:tcPr>
            <w:tcW w:w="1043" w:type="dxa"/>
          </w:tcPr>
          <w:p w:rsidR="003B2235" w:rsidRDefault="003B2235" w:rsidP="007B1103">
            <w:pPr>
              <w:widowControl w:val="0"/>
              <w:rPr>
                <w:rFonts w:ascii="Times New Roman" w:hAnsi="Times New Roman" w:cs="Times New Roman"/>
                <w:sz w:val="24"/>
                <w:szCs w:val="24"/>
              </w:rPr>
            </w:pPr>
          </w:p>
        </w:tc>
        <w:tc>
          <w:tcPr>
            <w:tcW w:w="1043" w:type="dxa"/>
          </w:tcPr>
          <w:p w:rsidR="003B2235" w:rsidRDefault="003B2235" w:rsidP="007B1103">
            <w:pPr>
              <w:widowControl w:val="0"/>
              <w:rPr>
                <w:rFonts w:ascii="Times New Roman" w:hAnsi="Times New Roman" w:cs="Times New Roman"/>
                <w:sz w:val="24"/>
                <w:szCs w:val="24"/>
              </w:rPr>
            </w:pPr>
          </w:p>
        </w:tc>
      </w:tr>
      <w:tr w:rsidR="003B2235" w:rsidTr="00F37FE2">
        <w:tc>
          <w:tcPr>
            <w:tcW w:w="4135" w:type="dxa"/>
            <w:tcBorders>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5</w:t>
            </w:r>
            <w:r>
              <w:rPr>
                <w:rFonts w:ascii="Times New Roman" w:hAnsi="Times New Roman" w:cs="Times New Roman"/>
                <w:sz w:val="24"/>
                <w:szCs w:val="24"/>
              </w:rPr>
              <w:t>: Importance of God in Life</w:t>
            </w:r>
          </w:p>
        </w:tc>
        <w:tc>
          <w:tcPr>
            <w:tcW w:w="1043" w:type="dxa"/>
            <w:tcBorders>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0.61</w:t>
            </w:r>
            <w:r w:rsidR="00EF3A45">
              <w:rPr>
                <w:rFonts w:ascii="Times New Roman" w:hAnsi="Times New Roman" w:cs="Times New Roman"/>
                <w:sz w:val="24"/>
                <w:szCs w:val="24"/>
              </w:rPr>
              <w:t>*</w:t>
            </w:r>
          </w:p>
        </w:tc>
        <w:tc>
          <w:tcPr>
            <w:tcW w:w="1043" w:type="dxa"/>
            <w:tcBorders>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0.41</w:t>
            </w:r>
            <w:r w:rsidR="00EF3A45">
              <w:rPr>
                <w:rFonts w:ascii="Times New Roman" w:hAnsi="Times New Roman" w:cs="Times New Roman"/>
                <w:sz w:val="24"/>
                <w:szCs w:val="24"/>
              </w:rPr>
              <w:t>*</w:t>
            </w:r>
          </w:p>
        </w:tc>
        <w:tc>
          <w:tcPr>
            <w:tcW w:w="1043" w:type="dxa"/>
            <w:tcBorders>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0.40</w:t>
            </w:r>
            <w:r w:rsidR="00EF3A45">
              <w:rPr>
                <w:rFonts w:ascii="Times New Roman" w:hAnsi="Times New Roman" w:cs="Times New Roman"/>
                <w:sz w:val="24"/>
                <w:szCs w:val="24"/>
              </w:rPr>
              <w:t>*</w:t>
            </w:r>
          </w:p>
        </w:tc>
        <w:tc>
          <w:tcPr>
            <w:tcW w:w="1043" w:type="dxa"/>
            <w:tcBorders>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0.39</w:t>
            </w:r>
            <w:r w:rsidR="00EF3A45">
              <w:rPr>
                <w:rFonts w:ascii="Times New Roman" w:hAnsi="Times New Roman" w:cs="Times New Roman"/>
                <w:sz w:val="24"/>
                <w:szCs w:val="24"/>
              </w:rPr>
              <w:t>*</w:t>
            </w:r>
          </w:p>
        </w:tc>
        <w:tc>
          <w:tcPr>
            <w:tcW w:w="1043" w:type="dxa"/>
            <w:tcBorders>
              <w:bottom w:val="single" w:sz="4" w:space="0" w:color="auto"/>
            </w:tcBorders>
          </w:tcPr>
          <w:p w:rsidR="003B2235" w:rsidRDefault="003B2235" w:rsidP="007B1103">
            <w:pPr>
              <w:widowControl w:val="0"/>
              <w:rPr>
                <w:rFonts w:ascii="Times New Roman" w:hAnsi="Times New Roman" w:cs="Times New Roman"/>
                <w:sz w:val="24"/>
                <w:szCs w:val="24"/>
              </w:rPr>
            </w:pPr>
          </w:p>
        </w:tc>
      </w:tr>
    </w:tbl>
    <w:p w:rsidR="003B2235" w:rsidRDefault="00EF3A45" w:rsidP="007B1103">
      <w:pPr>
        <w:widowControl w:val="0"/>
        <w:spacing w:line="240" w:lineRule="auto"/>
        <w:rPr>
          <w:rFonts w:ascii="Times New Roman" w:hAnsi="Times New Roman" w:cs="Times New Roman"/>
          <w:sz w:val="24"/>
          <w:szCs w:val="24"/>
        </w:rPr>
      </w:pPr>
      <w:r>
        <w:rPr>
          <w:rFonts w:ascii="Times New Roman" w:hAnsi="Times New Roman" w:cs="Times New Roman"/>
          <w:sz w:val="24"/>
          <w:szCs w:val="24"/>
        </w:rPr>
        <w:t>*</w:t>
      </w:r>
      <m:oMath>
        <m:r>
          <w:rPr>
            <w:rFonts w:ascii="Cambria Math" w:hAnsi="Cambria Math" w:cs="Times New Roman"/>
            <w:sz w:val="24"/>
            <w:szCs w:val="24"/>
          </w:rPr>
          <m:t xml:space="preserve"> p&lt;.01</m:t>
        </m:r>
      </m:oMath>
      <w:r>
        <w:rPr>
          <w:rFonts w:ascii="Times New Roman" w:eastAsiaTheme="minorEastAsia" w:hAnsi="Times New Roman" w:cs="Times New Roman"/>
          <w:sz w:val="24"/>
          <w:szCs w:val="24"/>
        </w:rPr>
        <w:t>.</w:t>
      </w:r>
    </w:p>
    <w:p w:rsidR="003B2235" w:rsidRDefault="003B2235" w:rsidP="007B1103">
      <w:pPr>
        <w:widowControl w:val="0"/>
        <w:spacing w:line="240" w:lineRule="auto"/>
        <w:rPr>
          <w:rFonts w:ascii="Times New Roman" w:hAnsi="Times New Roman" w:cs="Times New Roman"/>
          <w:sz w:val="24"/>
          <w:szCs w:val="24"/>
        </w:rPr>
      </w:pPr>
    </w:p>
    <w:p w:rsidR="00CF4FAC" w:rsidRDefault="00CF4FAC" w:rsidP="007B1103">
      <w:pPr>
        <w:widowControl w:val="0"/>
        <w:spacing w:line="240" w:lineRule="auto"/>
        <w:rPr>
          <w:rFonts w:ascii="Times New Roman" w:hAnsi="Times New Roman" w:cs="Times New Roman"/>
          <w:sz w:val="24"/>
          <w:szCs w:val="24"/>
        </w:rPr>
      </w:pPr>
    </w:p>
    <w:p w:rsidR="00CF4FAC" w:rsidRDefault="00CF4FAC" w:rsidP="007B1103">
      <w:pPr>
        <w:widowControl w:val="0"/>
        <w:spacing w:line="240" w:lineRule="auto"/>
        <w:rPr>
          <w:rFonts w:ascii="Times New Roman" w:hAnsi="Times New Roman" w:cs="Times New Roman"/>
          <w:sz w:val="24"/>
          <w:szCs w:val="24"/>
        </w:rPr>
      </w:pPr>
    </w:p>
    <w:p w:rsidR="00CF4FAC" w:rsidRDefault="00CF4FAC" w:rsidP="007B1103">
      <w:pPr>
        <w:widowControl w:val="0"/>
        <w:spacing w:line="240" w:lineRule="auto"/>
        <w:rPr>
          <w:rFonts w:ascii="Times New Roman" w:hAnsi="Times New Roman" w:cs="Times New Roman"/>
          <w:sz w:val="24"/>
          <w:szCs w:val="24"/>
        </w:rPr>
      </w:pPr>
    </w:p>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lastRenderedPageBreak/>
        <w:t>Table X</w:t>
      </w:r>
    </w:p>
    <w:p w:rsidR="00CF4FAC" w:rsidRPr="00B52CD3" w:rsidRDefault="00CF4FAC" w:rsidP="007B1103">
      <w:pPr>
        <w:widowControl w:val="0"/>
        <w:rPr>
          <w:rFonts w:ascii="Times New Roman" w:hAnsi="Times New Roman" w:cs="Times New Roman"/>
          <w:i/>
          <w:sz w:val="24"/>
          <w:szCs w:val="24"/>
        </w:rPr>
      </w:pPr>
      <w:r w:rsidRPr="00B52CD3">
        <w:rPr>
          <w:rFonts w:ascii="Times New Roman" w:hAnsi="Times New Roman" w:cs="Times New Roman"/>
          <w:i/>
          <w:sz w:val="24"/>
          <w:szCs w:val="24"/>
        </w:rPr>
        <w:t>Factor Loadings, Communalities (h</w:t>
      </w:r>
      <w:r w:rsidRPr="00B52CD3">
        <w:rPr>
          <w:rFonts w:ascii="Times New Roman" w:hAnsi="Times New Roman" w:cs="Times New Roman"/>
          <w:i/>
          <w:sz w:val="24"/>
          <w:szCs w:val="24"/>
          <w:vertAlign w:val="superscript"/>
        </w:rPr>
        <w:t>2</w:t>
      </w:r>
      <w:r w:rsidRPr="00B52CD3">
        <w:rPr>
          <w:rFonts w:ascii="Times New Roman" w:hAnsi="Times New Roman" w:cs="Times New Roman"/>
          <w:i/>
          <w:sz w:val="24"/>
          <w:szCs w:val="24"/>
        </w:rPr>
        <w:t xml:space="preserve">), and Percents of Variance for MWL Extraction with No Rotation on </w:t>
      </w:r>
      <w:r>
        <w:rPr>
          <w:rFonts w:ascii="Times New Roman" w:hAnsi="Times New Roman" w:cs="Times New Roman"/>
          <w:i/>
          <w:sz w:val="24"/>
          <w:szCs w:val="24"/>
        </w:rPr>
        <w:t xml:space="preserve">Religiosity </w:t>
      </w:r>
      <w:r w:rsidRPr="00B52CD3">
        <w:rPr>
          <w:rFonts w:ascii="Times New Roman" w:hAnsi="Times New Roman" w:cs="Times New Roman"/>
          <w:i/>
          <w:sz w:val="24"/>
          <w:szCs w:val="24"/>
        </w:rPr>
        <w:t>Indicators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150"/>
        <w:gridCol w:w="990"/>
      </w:tblGrid>
      <w:tr w:rsidR="00CF4FAC" w:rsidTr="00F37FE2">
        <w:tc>
          <w:tcPr>
            <w:tcW w:w="5220" w:type="dxa"/>
            <w:tcBorders>
              <w:top w:val="single" w:sz="4" w:space="0" w:color="auto"/>
              <w:bottom w:val="single" w:sz="4" w:space="0" w:color="auto"/>
            </w:tcBorders>
          </w:tcPr>
          <w:p w:rsidR="00CF4FAC" w:rsidRPr="009609D8" w:rsidRDefault="00CF4FAC" w:rsidP="007B1103">
            <w:pPr>
              <w:widowControl w:val="0"/>
              <w:rPr>
                <w:rFonts w:ascii="Times New Roman" w:hAnsi="Times New Roman" w:cs="Times New Roman"/>
                <w:b/>
                <w:sz w:val="24"/>
                <w:szCs w:val="24"/>
              </w:rPr>
            </w:pPr>
            <w:r>
              <w:rPr>
                <w:rFonts w:ascii="Times New Roman" w:hAnsi="Times New Roman" w:cs="Times New Roman"/>
                <w:b/>
                <w:sz w:val="24"/>
                <w:szCs w:val="24"/>
              </w:rPr>
              <w:t>Indicator</w:t>
            </w:r>
          </w:p>
        </w:tc>
        <w:tc>
          <w:tcPr>
            <w:tcW w:w="3150" w:type="dxa"/>
            <w:tcBorders>
              <w:top w:val="single" w:sz="4" w:space="0" w:color="auto"/>
              <w:bottom w:val="single" w:sz="4" w:space="0" w:color="auto"/>
            </w:tcBorders>
          </w:tcPr>
          <w:p w:rsidR="00CF4FAC" w:rsidRPr="004277DA" w:rsidRDefault="00CF4FAC" w:rsidP="007B1103">
            <w:pPr>
              <w:widowControl w:val="0"/>
              <w:rPr>
                <w:rFonts w:ascii="Times New Roman" w:hAnsi="Times New Roman" w:cs="Times New Roman"/>
                <w:b/>
                <w:sz w:val="24"/>
                <w:szCs w:val="24"/>
              </w:rPr>
            </w:pPr>
            <w:r w:rsidRPr="009609D8">
              <w:rPr>
                <w:rFonts w:ascii="Times New Roman" w:hAnsi="Times New Roman" w:cs="Times New Roman"/>
                <w:b/>
                <w:i/>
                <w:sz w:val="24"/>
                <w:szCs w:val="24"/>
              </w:rPr>
              <w:t>F</w:t>
            </w:r>
            <w:r w:rsidRPr="009609D8">
              <w:rPr>
                <w:rFonts w:ascii="Times New Roman" w:hAnsi="Times New Roman" w:cs="Times New Roman"/>
                <w:b/>
                <w:sz w:val="24"/>
                <w:szCs w:val="24"/>
                <w:vertAlign w:val="subscript"/>
              </w:rPr>
              <w:t>1</w:t>
            </w:r>
            <w:r w:rsidR="004277DA">
              <w:rPr>
                <w:rFonts w:ascii="Times New Roman" w:hAnsi="Times New Roman" w:cs="Times New Roman"/>
                <w:b/>
                <w:sz w:val="24"/>
                <w:szCs w:val="24"/>
                <w:vertAlign w:val="superscript"/>
              </w:rPr>
              <w:t>a</w:t>
            </w:r>
          </w:p>
        </w:tc>
        <w:tc>
          <w:tcPr>
            <w:tcW w:w="990" w:type="dxa"/>
            <w:tcBorders>
              <w:top w:val="single" w:sz="4" w:space="0" w:color="auto"/>
              <w:bottom w:val="single" w:sz="4" w:space="0" w:color="auto"/>
            </w:tcBorders>
          </w:tcPr>
          <w:p w:rsidR="00CF4FAC" w:rsidRPr="009609D8" w:rsidRDefault="00CF4FAC" w:rsidP="007B1103">
            <w:pPr>
              <w:widowControl w:val="0"/>
              <w:rPr>
                <w:rFonts w:ascii="Times New Roman" w:hAnsi="Times New Roman" w:cs="Times New Roman"/>
                <w:b/>
                <w:sz w:val="24"/>
                <w:szCs w:val="24"/>
              </w:rPr>
            </w:pPr>
            <w:r w:rsidRPr="009609D8">
              <w:rPr>
                <w:rFonts w:ascii="Times New Roman" w:hAnsi="Times New Roman" w:cs="Times New Roman"/>
                <w:b/>
                <w:i/>
                <w:sz w:val="24"/>
                <w:szCs w:val="24"/>
              </w:rPr>
              <w:t>h</w:t>
            </w:r>
            <w:r w:rsidRPr="009609D8">
              <w:rPr>
                <w:rFonts w:ascii="Times New Roman" w:hAnsi="Times New Roman" w:cs="Times New Roman"/>
                <w:b/>
                <w:sz w:val="24"/>
                <w:szCs w:val="24"/>
                <w:vertAlign w:val="superscript"/>
              </w:rPr>
              <w:t>2</w:t>
            </w:r>
          </w:p>
        </w:tc>
      </w:tr>
      <w:tr w:rsidR="00CF4FAC" w:rsidTr="00F37FE2">
        <w:tc>
          <w:tcPr>
            <w:tcW w:w="5220" w:type="dxa"/>
            <w:tcBorders>
              <w:top w:val="single" w:sz="4" w:space="0" w:color="auto"/>
            </w:tcBorders>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rPr>
              <w:t>: Importance of Religion</w:t>
            </w:r>
          </w:p>
        </w:tc>
        <w:tc>
          <w:tcPr>
            <w:tcW w:w="3150" w:type="dxa"/>
            <w:tcBorders>
              <w:top w:val="single" w:sz="4" w:space="0" w:color="auto"/>
            </w:tcBorders>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0.81</w:t>
            </w:r>
          </w:p>
        </w:tc>
        <w:tc>
          <w:tcPr>
            <w:tcW w:w="990" w:type="dxa"/>
            <w:tcBorders>
              <w:top w:val="single" w:sz="4" w:space="0" w:color="auto"/>
            </w:tcBorders>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0.69</w:t>
            </w:r>
          </w:p>
        </w:tc>
      </w:tr>
      <w:tr w:rsidR="00CF4FAC" w:rsidTr="00F37FE2">
        <w:tc>
          <w:tcPr>
            <w:tcW w:w="522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2</w:t>
            </w:r>
            <w:r>
              <w:rPr>
                <w:rFonts w:ascii="Times New Roman" w:hAnsi="Times New Roman" w:cs="Times New Roman"/>
                <w:sz w:val="24"/>
                <w:szCs w:val="24"/>
              </w:rPr>
              <w:t>: Importance of Having Faith</w:t>
            </w:r>
          </w:p>
        </w:tc>
        <w:tc>
          <w:tcPr>
            <w:tcW w:w="315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0.57</w:t>
            </w:r>
          </w:p>
        </w:tc>
        <w:tc>
          <w:tcPr>
            <w:tcW w:w="99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0.31</w:t>
            </w:r>
          </w:p>
        </w:tc>
      </w:tr>
      <w:tr w:rsidR="00CF4FAC" w:rsidTr="00F37FE2">
        <w:tc>
          <w:tcPr>
            <w:tcW w:w="522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rPr>
              <w:t>: Confidence in Churches</w:t>
            </w:r>
          </w:p>
        </w:tc>
        <w:tc>
          <w:tcPr>
            <w:tcW w:w="315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0.56</w:t>
            </w:r>
          </w:p>
        </w:tc>
        <w:tc>
          <w:tcPr>
            <w:tcW w:w="99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0.30</w:t>
            </w:r>
          </w:p>
        </w:tc>
      </w:tr>
      <w:tr w:rsidR="00CF4FAC" w:rsidTr="00F37FE2">
        <w:tc>
          <w:tcPr>
            <w:tcW w:w="522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4</w:t>
            </w:r>
            <w:r>
              <w:rPr>
                <w:rFonts w:ascii="Times New Roman" w:hAnsi="Times New Roman" w:cs="Times New Roman"/>
                <w:sz w:val="24"/>
                <w:szCs w:val="24"/>
              </w:rPr>
              <w:t>: Frequency of Service Attendance</w:t>
            </w:r>
          </w:p>
        </w:tc>
        <w:tc>
          <w:tcPr>
            <w:tcW w:w="315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0.55</w:t>
            </w:r>
          </w:p>
        </w:tc>
        <w:tc>
          <w:tcPr>
            <w:tcW w:w="99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0.29</w:t>
            </w:r>
          </w:p>
        </w:tc>
      </w:tr>
      <w:tr w:rsidR="00CF4FAC" w:rsidTr="00F37FE2">
        <w:tc>
          <w:tcPr>
            <w:tcW w:w="522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5</w:t>
            </w:r>
            <w:r>
              <w:rPr>
                <w:rFonts w:ascii="Times New Roman" w:hAnsi="Times New Roman" w:cs="Times New Roman"/>
                <w:sz w:val="24"/>
                <w:szCs w:val="24"/>
              </w:rPr>
              <w:t>: Importance of God in Life</w:t>
            </w:r>
          </w:p>
        </w:tc>
        <w:tc>
          <w:tcPr>
            <w:tcW w:w="315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0.73</w:t>
            </w:r>
          </w:p>
        </w:tc>
        <w:tc>
          <w:tcPr>
            <w:tcW w:w="99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0.54</w:t>
            </w:r>
          </w:p>
        </w:tc>
      </w:tr>
      <w:tr w:rsidR="00CF4FAC" w:rsidTr="00F37FE2">
        <w:tc>
          <w:tcPr>
            <w:tcW w:w="5220" w:type="dxa"/>
            <w:tcBorders>
              <w:bottom w:val="single" w:sz="4" w:space="0" w:color="auto"/>
            </w:tcBorders>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 xml:space="preserve">     Percent of Variance</w:t>
            </w:r>
          </w:p>
        </w:tc>
        <w:tc>
          <w:tcPr>
            <w:tcW w:w="3150" w:type="dxa"/>
            <w:tcBorders>
              <w:bottom w:val="single" w:sz="4" w:space="0" w:color="auto"/>
            </w:tcBorders>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ASDF</w:t>
            </w:r>
          </w:p>
        </w:tc>
        <w:tc>
          <w:tcPr>
            <w:tcW w:w="990" w:type="dxa"/>
            <w:tcBorders>
              <w:bottom w:val="single" w:sz="4" w:space="0" w:color="auto"/>
            </w:tcBorders>
          </w:tcPr>
          <w:p w:rsidR="00CF4FAC" w:rsidRDefault="00CF4FAC" w:rsidP="007B1103">
            <w:pPr>
              <w:widowControl w:val="0"/>
              <w:rPr>
                <w:rFonts w:ascii="Times New Roman" w:hAnsi="Times New Roman" w:cs="Times New Roman"/>
                <w:sz w:val="24"/>
                <w:szCs w:val="24"/>
              </w:rPr>
            </w:pPr>
          </w:p>
        </w:tc>
      </w:tr>
    </w:tbl>
    <w:p w:rsidR="00CF4FAC" w:rsidRDefault="004277DA" w:rsidP="007B1103">
      <w:pPr>
        <w:widowControl w:val="0"/>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 xml:space="preserve">a </w:t>
      </w:r>
      <w:r>
        <w:rPr>
          <w:rFonts w:ascii="Times New Roman" w:hAnsi="Times New Roman" w:cs="Times New Roman"/>
          <w:sz w:val="24"/>
          <w:szCs w:val="24"/>
        </w:rPr>
        <w:t>Factor labels: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i/>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 Religiosity</w:t>
      </w:r>
    </w:p>
    <w:p w:rsidR="003B2235" w:rsidRDefault="003B2235" w:rsidP="007B1103">
      <w:pPr>
        <w:widowControl w:val="0"/>
        <w:spacing w:line="240" w:lineRule="auto"/>
        <w:rPr>
          <w:rFonts w:ascii="Times New Roman" w:hAnsi="Times New Roman" w:cs="Times New Roman"/>
          <w:sz w:val="24"/>
          <w:szCs w:val="24"/>
        </w:rPr>
      </w:pPr>
      <w:r>
        <w:rPr>
          <w:rFonts w:ascii="Times New Roman" w:hAnsi="Times New Roman" w:cs="Times New Roman"/>
          <w:sz w:val="24"/>
          <w:szCs w:val="24"/>
        </w:rPr>
        <w:t>Table X</w:t>
      </w:r>
    </w:p>
    <w:p w:rsidR="003B2235" w:rsidRDefault="003B2235" w:rsidP="007B1103">
      <w:pPr>
        <w:widowControl w:val="0"/>
        <w:spacing w:line="240" w:lineRule="auto"/>
        <w:rPr>
          <w:rFonts w:ascii="Times New Roman" w:hAnsi="Times New Roman" w:cs="Times New Roman"/>
          <w:sz w:val="24"/>
          <w:szCs w:val="24"/>
        </w:rPr>
      </w:pPr>
      <w:r>
        <w:rPr>
          <w:rFonts w:ascii="Times New Roman" w:hAnsi="Times New Roman" w:cs="Times New Roman"/>
          <w:i/>
          <w:sz w:val="24"/>
          <w:szCs w:val="24"/>
        </w:rPr>
        <w:t xml:space="preserve">Correlations for </w:t>
      </w:r>
      <w:r w:rsidR="00EF3A45">
        <w:rPr>
          <w:rFonts w:ascii="Times New Roman" w:hAnsi="Times New Roman" w:cs="Times New Roman"/>
          <w:i/>
          <w:sz w:val="24"/>
          <w:szCs w:val="24"/>
        </w:rPr>
        <w:t>Progressiveness</w:t>
      </w:r>
      <w:r>
        <w:rPr>
          <w:rFonts w:ascii="Times New Roman" w:hAnsi="Times New Roman" w:cs="Times New Roman"/>
          <w:i/>
          <w:sz w:val="24"/>
          <w:szCs w:val="24"/>
        </w:rPr>
        <w:t xml:space="preserve"> Construct Indicators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50"/>
        <w:gridCol w:w="821"/>
        <w:gridCol w:w="756"/>
        <w:gridCol w:w="756"/>
        <w:gridCol w:w="756"/>
        <w:gridCol w:w="756"/>
        <w:gridCol w:w="756"/>
        <w:gridCol w:w="709"/>
      </w:tblGrid>
      <w:tr w:rsidR="00EF3A45" w:rsidTr="00EF3A45">
        <w:tc>
          <w:tcPr>
            <w:tcW w:w="4050" w:type="dxa"/>
            <w:tcBorders>
              <w:top w:val="single" w:sz="4" w:space="0" w:color="auto"/>
              <w:bottom w:val="single" w:sz="4" w:space="0" w:color="auto"/>
            </w:tcBorders>
          </w:tcPr>
          <w:p w:rsidR="003B2235" w:rsidRPr="00B52CD3" w:rsidRDefault="00B52CD3" w:rsidP="007B1103">
            <w:pPr>
              <w:widowControl w:val="0"/>
              <w:rPr>
                <w:rFonts w:ascii="Times New Roman" w:hAnsi="Times New Roman" w:cs="Times New Roman"/>
                <w:b/>
                <w:sz w:val="24"/>
                <w:szCs w:val="24"/>
              </w:rPr>
            </w:pPr>
            <w:r>
              <w:rPr>
                <w:rFonts w:ascii="Times New Roman" w:hAnsi="Times New Roman" w:cs="Times New Roman"/>
                <w:b/>
                <w:sz w:val="24"/>
                <w:szCs w:val="24"/>
              </w:rPr>
              <w:t>Items</w:t>
            </w:r>
          </w:p>
        </w:tc>
        <w:tc>
          <w:tcPr>
            <w:tcW w:w="821" w:type="dxa"/>
            <w:tcBorders>
              <w:top w:val="single" w:sz="4" w:space="0" w:color="auto"/>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1</w:t>
            </w:r>
          </w:p>
        </w:tc>
        <w:tc>
          <w:tcPr>
            <w:tcW w:w="756" w:type="dxa"/>
            <w:tcBorders>
              <w:top w:val="single" w:sz="4" w:space="0" w:color="auto"/>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2</w:t>
            </w:r>
          </w:p>
        </w:tc>
        <w:tc>
          <w:tcPr>
            <w:tcW w:w="756" w:type="dxa"/>
            <w:tcBorders>
              <w:top w:val="single" w:sz="4" w:space="0" w:color="auto"/>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3</w:t>
            </w:r>
          </w:p>
        </w:tc>
        <w:tc>
          <w:tcPr>
            <w:tcW w:w="756" w:type="dxa"/>
            <w:tcBorders>
              <w:top w:val="single" w:sz="4" w:space="0" w:color="auto"/>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4</w:t>
            </w:r>
          </w:p>
        </w:tc>
        <w:tc>
          <w:tcPr>
            <w:tcW w:w="756" w:type="dxa"/>
            <w:tcBorders>
              <w:top w:val="single" w:sz="4" w:space="0" w:color="auto"/>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5</w:t>
            </w:r>
          </w:p>
        </w:tc>
        <w:tc>
          <w:tcPr>
            <w:tcW w:w="756" w:type="dxa"/>
            <w:tcBorders>
              <w:top w:val="single" w:sz="4" w:space="0" w:color="auto"/>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6</w:t>
            </w:r>
          </w:p>
        </w:tc>
        <w:tc>
          <w:tcPr>
            <w:tcW w:w="709" w:type="dxa"/>
            <w:tcBorders>
              <w:top w:val="single" w:sz="4" w:space="0" w:color="auto"/>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7</w:t>
            </w:r>
          </w:p>
        </w:tc>
      </w:tr>
      <w:tr w:rsidR="00EF3A45" w:rsidTr="00EF3A45">
        <w:tc>
          <w:tcPr>
            <w:tcW w:w="4050" w:type="dxa"/>
            <w:tcBorders>
              <w:top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1</w:t>
            </w:r>
            <w:r>
              <w:rPr>
                <w:rFonts w:ascii="Times New Roman" w:hAnsi="Times New Roman" w:cs="Times New Roman"/>
                <w:sz w:val="24"/>
                <w:szCs w:val="24"/>
              </w:rPr>
              <w:t>: Homosexual Neighbors Okay</w:t>
            </w:r>
          </w:p>
        </w:tc>
        <w:tc>
          <w:tcPr>
            <w:tcW w:w="821" w:type="dxa"/>
            <w:tcBorders>
              <w:top w:val="single" w:sz="4" w:space="0" w:color="auto"/>
            </w:tcBorders>
          </w:tcPr>
          <w:p w:rsidR="003B2235" w:rsidRDefault="003B2235" w:rsidP="007B1103">
            <w:pPr>
              <w:widowControl w:val="0"/>
              <w:rPr>
                <w:rFonts w:ascii="Times New Roman" w:hAnsi="Times New Roman" w:cs="Times New Roman"/>
                <w:sz w:val="24"/>
                <w:szCs w:val="24"/>
              </w:rPr>
            </w:pPr>
          </w:p>
        </w:tc>
        <w:tc>
          <w:tcPr>
            <w:tcW w:w="756" w:type="dxa"/>
            <w:tcBorders>
              <w:top w:val="single" w:sz="4" w:space="0" w:color="auto"/>
            </w:tcBorders>
          </w:tcPr>
          <w:p w:rsidR="003B2235" w:rsidRDefault="003B2235" w:rsidP="007B1103">
            <w:pPr>
              <w:widowControl w:val="0"/>
              <w:rPr>
                <w:rFonts w:ascii="Times New Roman" w:hAnsi="Times New Roman" w:cs="Times New Roman"/>
                <w:sz w:val="24"/>
                <w:szCs w:val="24"/>
              </w:rPr>
            </w:pPr>
          </w:p>
        </w:tc>
        <w:tc>
          <w:tcPr>
            <w:tcW w:w="756" w:type="dxa"/>
            <w:tcBorders>
              <w:top w:val="single" w:sz="4" w:space="0" w:color="auto"/>
            </w:tcBorders>
          </w:tcPr>
          <w:p w:rsidR="003B2235" w:rsidRDefault="003B2235" w:rsidP="007B1103">
            <w:pPr>
              <w:widowControl w:val="0"/>
              <w:rPr>
                <w:rFonts w:ascii="Times New Roman" w:hAnsi="Times New Roman" w:cs="Times New Roman"/>
                <w:sz w:val="24"/>
                <w:szCs w:val="24"/>
              </w:rPr>
            </w:pPr>
          </w:p>
        </w:tc>
        <w:tc>
          <w:tcPr>
            <w:tcW w:w="756" w:type="dxa"/>
            <w:tcBorders>
              <w:top w:val="single" w:sz="4" w:space="0" w:color="auto"/>
            </w:tcBorders>
          </w:tcPr>
          <w:p w:rsidR="003B2235" w:rsidRDefault="003B2235" w:rsidP="007B1103">
            <w:pPr>
              <w:widowControl w:val="0"/>
              <w:rPr>
                <w:rFonts w:ascii="Times New Roman" w:hAnsi="Times New Roman" w:cs="Times New Roman"/>
                <w:sz w:val="24"/>
                <w:szCs w:val="24"/>
              </w:rPr>
            </w:pPr>
          </w:p>
        </w:tc>
        <w:tc>
          <w:tcPr>
            <w:tcW w:w="756" w:type="dxa"/>
            <w:tcBorders>
              <w:top w:val="single" w:sz="4" w:space="0" w:color="auto"/>
            </w:tcBorders>
          </w:tcPr>
          <w:p w:rsidR="003B2235" w:rsidRDefault="003B2235" w:rsidP="007B1103">
            <w:pPr>
              <w:widowControl w:val="0"/>
              <w:rPr>
                <w:rFonts w:ascii="Times New Roman" w:hAnsi="Times New Roman" w:cs="Times New Roman"/>
                <w:sz w:val="24"/>
                <w:szCs w:val="24"/>
              </w:rPr>
            </w:pPr>
          </w:p>
        </w:tc>
        <w:tc>
          <w:tcPr>
            <w:tcW w:w="756" w:type="dxa"/>
            <w:tcBorders>
              <w:top w:val="single" w:sz="4" w:space="0" w:color="auto"/>
            </w:tcBorders>
          </w:tcPr>
          <w:p w:rsidR="003B2235" w:rsidRDefault="003B2235" w:rsidP="007B1103">
            <w:pPr>
              <w:widowControl w:val="0"/>
              <w:rPr>
                <w:rFonts w:ascii="Times New Roman" w:hAnsi="Times New Roman" w:cs="Times New Roman"/>
                <w:sz w:val="24"/>
                <w:szCs w:val="24"/>
              </w:rPr>
            </w:pPr>
          </w:p>
        </w:tc>
        <w:tc>
          <w:tcPr>
            <w:tcW w:w="709" w:type="dxa"/>
            <w:tcBorders>
              <w:top w:val="single" w:sz="4" w:space="0" w:color="auto"/>
            </w:tcBorders>
          </w:tcPr>
          <w:p w:rsidR="003B2235" w:rsidRDefault="003B2235" w:rsidP="007B1103">
            <w:pPr>
              <w:widowControl w:val="0"/>
              <w:rPr>
                <w:rFonts w:ascii="Times New Roman" w:hAnsi="Times New Roman" w:cs="Times New Roman"/>
                <w:sz w:val="24"/>
                <w:szCs w:val="24"/>
              </w:rPr>
            </w:pPr>
          </w:p>
        </w:tc>
      </w:tr>
      <w:tr w:rsidR="00EF3A45" w:rsidTr="00EF3A45">
        <w:tc>
          <w:tcPr>
            <w:tcW w:w="4050"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2</w:t>
            </w:r>
            <w:r>
              <w:rPr>
                <w:rFonts w:ascii="Times New Roman" w:hAnsi="Times New Roman" w:cs="Times New Roman"/>
                <w:sz w:val="24"/>
                <w:szCs w:val="24"/>
              </w:rPr>
              <w:t>: Homosexuality Justifiable</w:t>
            </w:r>
          </w:p>
        </w:tc>
        <w:tc>
          <w:tcPr>
            <w:tcW w:w="821"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0.28</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p>
        </w:tc>
        <w:tc>
          <w:tcPr>
            <w:tcW w:w="756" w:type="dxa"/>
          </w:tcPr>
          <w:p w:rsidR="003B2235" w:rsidRDefault="003B2235" w:rsidP="007B1103">
            <w:pPr>
              <w:widowControl w:val="0"/>
              <w:rPr>
                <w:rFonts w:ascii="Times New Roman" w:hAnsi="Times New Roman" w:cs="Times New Roman"/>
                <w:sz w:val="24"/>
                <w:szCs w:val="24"/>
              </w:rPr>
            </w:pPr>
          </w:p>
        </w:tc>
        <w:tc>
          <w:tcPr>
            <w:tcW w:w="756" w:type="dxa"/>
          </w:tcPr>
          <w:p w:rsidR="003B2235" w:rsidRDefault="003B2235" w:rsidP="007B1103">
            <w:pPr>
              <w:widowControl w:val="0"/>
              <w:rPr>
                <w:rFonts w:ascii="Times New Roman" w:hAnsi="Times New Roman" w:cs="Times New Roman"/>
                <w:sz w:val="24"/>
                <w:szCs w:val="24"/>
              </w:rPr>
            </w:pPr>
          </w:p>
        </w:tc>
        <w:tc>
          <w:tcPr>
            <w:tcW w:w="756" w:type="dxa"/>
          </w:tcPr>
          <w:p w:rsidR="003B2235" w:rsidRDefault="003B2235" w:rsidP="007B1103">
            <w:pPr>
              <w:widowControl w:val="0"/>
              <w:rPr>
                <w:rFonts w:ascii="Times New Roman" w:hAnsi="Times New Roman" w:cs="Times New Roman"/>
                <w:sz w:val="24"/>
                <w:szCs w:val="24"/>
              </w:rPr>
            </w:pPr>
          </w:p>
        </w:tc>
        <w:tc>
          <w:tcPr>
            <w:tcW w:w="756" w:type="dxa"/>
          </w:tcPr>
          <w:p w:rsidR="003B2235" w:rsidRDefault="003B2235" w:rsidP="007B1103">
            <w:pPr>
              <w:widowControl w:val="0"/>
              <w:rPr>
                <w:rFonts w:ascii="Times New Roman" w:hAnsi="Times New Roman" w:cs="Times New Roman"/>
                <w:sz w:val="24"/>
                <w:szCs w:val="24"/>
              </w:rPr>
            </w:pPr>
          </w:p>
        </w:tc>
        <w:tc>
          <w:tcPr>
            <w:tcW w:w="709" w:type="dxa"/>
          </w:tcPr>
          <w:p w:rsidR="003B2235" w:rsidRDefault="003B2235" w:rsidP="007B1103">
            <w:pPr>
              <w:widowControl w:val="0"/>
              <w:rPr>
                <w:rFonts w:ascii="Times New Roman" w:hAnsi="Times New Roman" w:cs="Times New Roman"/>
                <w:sz w:val="24"/>
                <w:szCs w:val="24"/>
              </w:rPr>
            </w:pPr>
          </w:p>
        </w:tc>
      </w:tr>
      <w:tr w:rsidR="00EF3A45" w:rsidTr="00EF3A45">
        <w:trPr>
          <w:trHeight w:val="87"/>
        </w:trPr>
        <w:tc>
          <w:tcPr>
            <w:tcW w:w="4050"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3</w:t>
            </w:r>
            <w:r>
              <w:rPr>
                <w:rFonts w:ascii="Times New Roman" w:hAnsi="Times New Roman" w:cs="Times New Roman"/>
                <w:sz w:val="24"/>
                <w:szCs w:val="24"/>
              </w:rPr>
              <w:t>: Abortion Justifiable</w:t>
            </w:r>
          </w:p>
        </w:tc>
        <w:tc>
          <w:tcPr>
            <w:tcW w:w="821"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0.17</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0.59</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p>
        </w:tc>
        <w:tc>
          <w:tcPr>
            <w:tcW w:w="756" w:type="dxa"/>
          </w:tcPr>
          <w:p w:rsidR="003B2235" w:rsidRDefault="003B2235" w:rsidP="007B1103">
            <w:pPr>
              <w:widowControl w:val="0"/>
              <w:rPr>
                <w:rFonts w:ascii="Times New Roman" w:hAnsi="Times New Roman" w:cs="Times New Roman"/>
                <w:sz w:val="24"/>
                <w:szCs w:val="24"/>
              </w:rPr>
            </w:pPr>
          </w:p>
        </w:tc>
        <w:tc>
          <w:tcPr>
            <w:tcW w:w="756" w:type="dxa"/>
          </w:tcPr>
          <w:p w:rsidR="003B2235" w:rsidRDefault="003B2235" w:rsidP="007B1103">
            <w:pPr>
              <w:widowControl w:val="0"/>
              <w:rPr>
                <w:rFonts w:ascii="Times New Roman" w:hAnsi="Times New Roman" w:cs="Times New Roman"/>
                <w:sz w:val="24"/>
                <w:szCs w:val="24"/>
              </w:rPr>
            </w:pPr>
          </w:p>
        </w:tc>
        <w:tc>
          <w:tcPr>
            <w:tcW w:w="756" w:type="dxa"/>
          </w:tcPr>
          <w:p w:rsidR="003B2235" w:rsidRDefault="003B2235" w:rsidP="007B1103">
            <w:pPr>
              <w:widowControl w:val="0"/>
              <w:rPr>
                <w:rFonts w:ascii="Times New Roman" w:hAnsi="Times New Roman" w:cs="Times New Roman"/>
                <w:sz w:val="24"/>
                <w:szCs w:val="24"/>
              </w:rPr>
            </w:pPr>
          </w:p>
        </w:tc>
        <w:tc>
          <w:tcPr>
            <w:tcW w:w="709" w:type="dxa"/>
          </w:tcPr>
          <w:p w:rsidR="003B2235" w:rsidRDefault="003B2235" w:rsidP="007B1103">
            <w:pPr>
              <w:widowControl w:val="0"/>
              <w:rPr>
                <w:rFonts w:ascii="Times New Roman" w:hAnsi="Times New Roman" w:cs="Times New Roman"/>
                <w:sz w:val="24"/>
                <w:szCs w:val="24"/>
              </w:rPr>
            </w:pPr>
          </w:p>
        </w:tc>
      </w:tr>
      <w:tr w:rsidR="00EF3A45" w:rsidTr="00EF3A45">
        <w:trPr>
          <w:trHeight w:val="87"/>
        </w:trPr>
        <w:tc>
          <w:tcPr>
            <w:tcW w:w="4050"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4</w:t>
            </w:r>
            <w:r>
              <w:rPr>
                <w:rFonts w:ascii="Times New Roman" w:hAnsi="Times New Roman" w:cs="Times New Roman"/>
                <w:sz w:val="24"/>
                <w:szCs w:val="24"/>
              </w:rPr>
              <w:t>: Men Have More Right to Jobs</w:t>
            </w:r>
          </w:p>
        </w:tc>
        <w:tc>
          <w:tcPr>
            <w:tcW w:w="821"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0.18</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0.24</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0.19</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p>
        </w:tc>
        <w:tc>
          <w:tcPr>
            <w:tcW w:w="756" w:type="dxa"/>
          </w:tcPr>
          <w:p w:rsidR="003B2235" w:rsidRDefault="003B2235" w:rsidP="007B1103">
            <w:pPr>
              <w:widowControl w:val="0"/>
              <w:rPr>
                <w:rFonts w:ascii="Times New Roman" w:hAnsi="Times New Roman" w:cs="Times New Roman"/>
                <w:sz w:val="24"/>
                <w:szCs w:val="24"/>
              </w:rPr>
            </w:pPr>
          </w:p>
        </w:tc>
        <w:tc>
          <w:tcPr>
            <w:tcW w:w="756" w:type="dxa"/>
          </w:tcPr>
          <w:p w:rsidR="003B2235" w:rsidRDefault="003B2235" w:rsidP="007B1103">
            <w:pPr>
              <w:widowControl w:val="0"/>
              <w:rPr>
                <w:rFonts w:ascii="Times New Roman" w:hAnsi="Times New Roman" w:cs="Times New Roman"/>
                <w:sz w:val="24"/>
                <w:szCs w:val="24"/>
              </w:rPr>
            </w:pPr>
          </w:p>
        </w:tc>
        <w:tc>
          <w:tcPr>
            <w:tcW w:w="709" w:type="dxa"/>
          </w:tcPr>
          <w:p w:rsidR="003B2235" w:rsidRDefault="003B2235" w:rsidP="007B1103">
            <w:pPr>
              <w:widowControl w:val="0"/>
              <w:rPr>
                <w:rFonts w:ascii="Times New Roman" w:hAnsi="Times New Roman" w:cs="Times New Roman"/>
                <w:sz w:val="24"/>
                <w:szCs w:val="24"/>
              </w:rPr>
            </w:pPr>
          </w:p>
        </w:tc>
      </w:tr>
      <w:tr w:rsidR="00EF3A45" w:rsidTr="00EF3A45">
        <w:trPr>
          <w:trHeight w:val="87"/>
        </w:trPr>
        <w:tc>
          <w:tcPr>
            <w:tcW w:w="4050"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5</w:t>
            </w:r>
            <w:r>
              <w:rPr>
                <w:rFonts w:ascii="Times New Roman" w:hAnsi="Times New Roman" w:cs="Times New Roman"/>
                <w:sz w:val="24"/>
                <w:szCs w:val="24"/>
              </w:rPr>
              <w:t>: Men Are Better Politicians</w:t>
            </w:r>
          </w:p>
        </w:tc>
        <w:tc>
          <w:tcPr>
            <w:tcW w:w="821"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0.13</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0.26</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0.19</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0.32</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p>
        </w:tc>
        <w:tc>
          <w:tcPr>
            <w:tcW w:w="756" w:type="dxa"/>
          </w:tcPr>
          <w:p w:rsidR="003B2235" w:rsidRDefault="003B2235" w:rsidP="007B1103">
            <w:pPr>
              <w:widowControl w:val="0"/>
              <w:rPr>
                <w:rFonts w:ascii="Times New Roman" w:hAnsi="Times New Roman" w:cs="Times New Roman"/>
                <w:sz w:val="24"/>
                <w:szCs w:val="24"/>
              </w:rPr>
            </w:pPr>
          </w:p>
        </w:tc>
        <w:tc>
          <w:tcPr>
            <w:tcW w:w="709" w:type="dxa"/>
          </w:tcPr>
          <w:p w:rsidR="003B2235" w:rsidRDefault="003B2235" w:rsidP="007B1103">
            <w:pPr>
              <w:widowControl w:val="0"/>
              <w:rPr>
                <w:rFonts w:ascii="Times New Roman" w:hAnsi="Times New Roman" w:cs="Times New Roman"/>
                <w:sz w:val="24"/>
                <w:szCs w:val="24"/>
              </w:rPr>
            </w:pPr>
          </w:p>
        </w:tc>
      </w:tr>
      <w:tr w:rsidR="00EF3A45" w:rsidTr="00EF3A45">
        <w:tc>
          <w:tcPr>
            <w:tcW w:w="4050"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6</w:t>
            </w:r>
            <w:r>
              <w:rPr>
                <w:rFonts w:ascii="Times New Roman" w:hAnsi="Times New Roman" w:cs="Times New Roman"/>
                <w:sz w:val="24"/>
                <w:szCs w:val="24"/>
              </w:rPr>
              <w:t>:</w:t>
            </w:r>
            <w:r w:rsidR="00EF3A45">
              <w:rPr>
                <w:rFonts w:ascii="Times New Roman" w:hAnsi="Times New Roman" w:cs="Times New Roman"/>
                <w:sz w:val="24"/>
                <w:szCs w:val="24"/>
              </w:rPr>
              <w:t xml:space="preserve"> </w:t>
            </w:r>
            <w:r>
              <w:rPr>
                <w:rFonts w:ascii="Times New Roman" w:hAnsi="Times New Roman" w:cs="Times New Roman"/>
                <w:sz w:val="24"/>
                <w:szCs w:val="24"/>
              </w:rPr>
              <w:t xml:space="preserve">Edu </w:t>
            </w:r>
            <w:r w:rsidR="00EF3A45">
              <w:rPr>
                <w:rFonts w:ascii="Times New Roman" w:hAnsi="Times New Roman" w:cs="Times New Roman"/>
                <w:sz w:val="24"/>
                <w:szCs w:val="24"/>
              </w:rPr>
              <w:t xml:space="preserve">More </w:t>
            </w:r>
            <w:r>
              <w:rPr>
                <w:rFonts w:ascii="Times New Roman" w:hAnsi="Times New Roman" w:cs="Times New Roman"/>
                <w:sz w:val="24"/>
                <w:szCs w:val="24"/>
              </w:rPr>
              <w:t>Important for Men</w:t>
            </w:r>
          </w:p>
        </w:tc>
        <w:tc>
          <w:tcPr>
            <w:tcW w:w="821"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0.10</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0.16</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0.13</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0.27</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0.40</w:t>
            </w:r>
            <w:r w:rsidR="00EF3A45">
              <w:rPr>
                <w:rFonts w:ascii="Times New Roman" w:hAnsi="Times New Roman" w:cs="Times New Roman"/>
                <w:sz w:val="24"/>
                <w:szCs w:val="24"/>
              </w:rPr>
              <w:t>*</w:t>
            </w:r>
          </w:p>
        </w:tc>
        <w:tc>
          <w:tcPr>
            <w:tcW w:w="756" w:type="dxa"/>
          </w:tcPr>
          <w:p w:rsidR="003B2235" w:rsidRDefault="003B2235" w:rsidP="007B1103">
            <w:pPr>
              <w:widowControl w:val="0"/>
              <w:rPr>
                <w:rFonts w:ascii="Times New Roman" w:hAnsi="Times New Roman" w:cs="Times New Roman"/>
                <w:sz w:val="24"/>
                <w:szCs w:val="24"/>
              </w:rPr>
            </w:pPr>
          </w:p>
        </w:tc>
        <w:tc>
          <w:tcPr>
            <w:tcW w:w="709" w:type="dxa"/>
          </w:tcPr>
          <w:p w:rsidR="003B2235" w:rsidRDefault="003B2235" w:rsidP="007B1103">
            <w:pPr>
              <w:widowControl w:val="0"/>
              <w:rPr>
                <w:rFonts w:ascii="Times New Roman" w:hAnsi="Times New Roman" w:cs="Times New Roman"/>
                <w:sz w:val="24"/>
                <w:szCs w:val="24"/>
              </w:rPr>
            </w:pPr>
          </w:p>
        </w:tc>
      </w:tr>
      <w:tr w:rsidR="00EF3A45" w:rsidTr="00EF3A45">
        <w:tc>
          <w:tcPr>
            <w:tcW w:w="4050" w:type="dxa"/>
            <w:tcBorders>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7</w:t>
            </w:r>
            <w:r>
              <w:rPr>
                <w:rFonts w:ascii="Times New Roman" w:hAnsi="Times New Roman" w:cs="Times New Roman"/>
                <w:sz w:val="24"/>
                <w:szCs w:val="24"/>
              </w:rPr>
              <w:t>: Men Are Better Executives</w:t>
            </w:r>
          </w:p>
        </w:tc>
        <w:tc>
          <w:tcPr>
            <w:tcW w:w="821" w:type="dxa"/>
            <w:tcBorders>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0.16</w:t>
            </w:r>
            <w:r w:rsidR="00EF3A45">
              <w:rPr>
                <w:rFonts w:ascii="Times New Roman" w:hAnsi="Times New Roman" w:cs="Times New Roman"/>
                <w:sz w:val="24"/>
                <w:szCs w:val="24"/>
              </w:rPr>
              <w:t>*</w:t>
            </w:r>
          </w:p>
        </w:tc>
        <w:tc>
          <w:tcPr>
            <w:tcW w:w="756" w:type="dxa"/>
            <w:tcBorders>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0.25</w:t>
            </w:r>
            <w:r w:rsidR="00EF3A45">
              <w:rPr>
                <w:rFonts w:ascii="Times New Roman" w:hAnsi="Times New Roman" w:cs="Times New Roman"/>
                <w:sz w:val="24"/>
                <w:szCs w:val="24"/>
              </w:rPr>
              <w:t>*</w:t>
            </w:r>
          </w:p>
        </w:tc>
        <w:tc>
          <w:tcPr>
            <w:tcW w:w="756" w:type="dxa"/>
            <w:tcBorders>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0.17</w:t>
            </w:r>
            <w:r w:rsidR="00EF3A45">
              <w:rPr>
                <w:rFonts w:ascii="Times New Roman" w:hAnsi="Times New Roman" w:cs="Times New Roman"/>
                <w:sz w:val="24"/>
                <w:szCs w:val="24"/>
              </w:rPr>
              <w:t>*</w:t>
            </w:r>
          </w:p>
        </w:tc>
        <w:tc>
          <w:tcPr>
            <w:tcW w:w="756" w:type="dxa"/>
            <w:tcBorders>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0.32</w:t>
            </w:r>
            <w:r w:rsidR="00EF3A45">
              <w:rPr>
                <w:rFonts w:ascii="Times New Roman" w:hAnsi="Times New Roman" w:cs="Times New Roman"/>
                <w:sz w:val="24"/>
                <w:szCs w:val="24"/>
              </w:rPr>
              <w:t>*</w:t>
            </w:r>
          </w:p>
        </w:tc>
        <w:tc>
          <w:tcPr>
            <w:tcW w:w="756" w:type="dxa"/>
            <w:tcBorders>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0.58</w:t>
            </w:r>
            <w:r w:rsidR="00EF3A45">
              <w:rPr>
                <w:rFonts w:ascii="Times New Roman" w:hAnsi="Times New Roman" w:cs="Times New Roman"/>
                <w:sz w:val="24"/>
                <w:szCs w:val="24"/>
              </w:rPr>
              <w:t>*</w:t>
            </w:r>
          </w:p>
        </w:tc>
        <w:tc>
          <w:tcPr>
            <w:tcW w:w="756" w:type="dxa"/>
            <w:tcBorders>
              <w:bottom w:val="single" w:sz="4" w:space="0" w:color="auto"/>
            </w:tcBorders>
          </w:tcPr>
          <w:p w:rsidR="003B2235" w:rsidRDefault="003B2235" w:rsidP="007B1103">
            <w:pPr>
              <w:widowControl w:val="0"/>
              <w:rPr>
                <w:rFonts w:ascii="Times New Roman" w:hAnsi="Times New Roman" w:cs="Times New Roman"/>
                <w:sz w:val="24"/>
                <w:szCs w:val="24"/>
              </w:rPr>
            </w:pPr>
            <w:r>
              <w:rPr>
                <w:rFonts w:ascii="Times New Roman" w:hAnsi="Times New Roman" w:cs="Times New Roman"/>
                <w:sz w:val="24"/>
                <w:szCs w:val="24"/>
              </w:rPr>
              <w:t>0.48</w:t>
            </w:r>
            <w:r w:rsidR="00EF3A45">
              <w:rPr>
                <w:rFonts w:ascii="Times New Roman" w:hAnsi="Times New Roman" w:cs="Times New Roman"/>
                <w:sz w:val="24"/>
                <w:szCs w:val="24"/>
              </w:rPr>
              <w:t>*</w:t>
            </w:r>
          </w:p>
        </w:tc>
        <w:tc>
          <w:tcPr>
            <w:tcW w:w="709" w:type="dxa"/>
            <w:tcBorders>
              <w:bottom w:val="single" w:sz="4" w:space="0" w:color="auto"/>
            </w:tcBorders>
          </w:tcPr>
          <w:p w:rsidR="003B2235" w:rsidRDefault="003B2235" w:rsidP="007B1103">
            <w:pPr>
              <w:widowControl w:val="0"/>
              <w:rPr>
                <w:rFonts w:ascii="Times New Roman" w:hAnsi="Times New Roman" w:cs="Times New Roman"/>
                <w:sz w:val="24"/>
                <w:szCs w:val="24"/>
              </w:rPr>
            </w:pPr>
          </w:p>
        </w:tc>
      </w:tr>
    </w:tbl>
    <w:p w:rsidR="003B2235" w:rsidRDefault="003B2235" w:rsidP="007B1103">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p&lt;.01</m:t>
        </m:r>
      </m:oMath>
      <w:r w:rsidR="00EF3A45">
        <w:rPr>
          <w:rFonts w:ascii="Times New Roman" w:eastAsiaTheme="minorEastAsia" w:hAnsi="Times New Roman" w:cs="Times New Roman"/>
          <w:sz w:val="24"/>
          <w:szCs w:val="24"/>
        </w:rPr>
        <w:t>.</w:t>
      </w:r>
    </w:p>
    <w:p w:rsidR="003B2235" w:rsidRDefault="003B2235" w:rsidP="007B1103">
      <w:pPr>
        <w:widowControl w:val="0"/>
        <w:spacing w:line="240" w:lineRule="auto"/>
        <w:rPr>
          <w:rFonts w:ascii="Times New Roman" w:hAnsi="Times New Roman" w:cs="Times New Roman"/>
          <w:sz w:val="24"/>
          <w:szCs w:val="24"/>
        </w:rPr>
      </w:pPr>
    </w:p>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Table X</w:t>
      </w:r>
    </w:p>
    <w:p w:rsidR="00CF4FAC" w:rsidRPr="00B52CD3" w:rsidRDefault="00CF4FAC" w:rsidP="007B1103">
      <w:pPr>
        <w:widowControl w:val="0"/>
        <w:rPr>
          <w:rFonts w:ascii="Times New Roman" w:hAnsi="Times New Roman" w:cs="Times New Roman"/>
          <w:i/>
          <w:sz w:val="24"/>
          <w:szCs w:val="24"/>
        </w:rPr>
      </w:pPr>
      <w:r w:rsidRPr="00B52CD3">
        <w:rPr>
          <w:rFonts w:ascii="Times New Roman" w:hAnsi="Times New Roman" w:cs="Times New Roman"/>
          <w:i/>
          <w:sz w:val="24"/>
          <w:szCs w:val="24"/>
        </w:rPr>
        <w:t>Factor Loadings, Communalities (h</w:t>
      </w:r>
      <w:r w:rsidRPr="00B52CD3">
        <w:rPr>
          <w:rFonts w:ascii="Times New Roman" w:hAnsi="Times New Roman" w:cs="Times New Roman"/>
          <w:i/>
          <w:sz w:val="24"/>
          <w:szCs w:val="24"/>
          <w:vertAlign w:val="superscript"/>
        </w:rPr>
        <w:t>2</w:t>
      </w:r>
      <w:r w:rsidRPr="00B52CD3">
        <w:rPr>
          <w:rFonts w:ascii="Times New Roman" w:hAnsi="Times New Roman" w:cs="Times New Roman"/>
          <w:i/>
          <w:sz w:val="24"/>
          <w:szCs w:val="24"/>
        </w:rPr>
        <w:t xml:space="preserve">), and Percents of Variance for MWL Extraction with No Rotation on </w:t>
      </w:r>
      <w:r w:rsidR="00EF3A45">
        <w:rPr>
          <w:rFonts w:ascii="Times New Roman" w:hAnsi="Times New Roman" w:cs="Times New Roman"/>
          <w:i/>
          <w:sz w:val="24"/>
          <w:szCs w:val="24"/>
        </w:rPr>
        <w:t>Progressiveness</w:t>
      </w:r>
      <w:r w:rsidRPr="00B52CD3">
        <w:rPr>
          <w:rFonts w:ascii="Times New Roman" w:hAnsi="Times New Roman" w:cs="Times New Roman"/>
          <w:i/>
          <w:sz w:val="24"/>
          <w:szCs w:val="24"/>
        </w:rPr>
        <w:t xml:space="preserve"> Indicators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150"/>
        <w:gridCol w:w="990"/>
      </w:tblGrid>
      <w:tr w:rsidR="00CF4FAC" w:rsidTr="00F37FE2">
        <w:tc>
          <w:tcPr>
            <w:tcW w:w="5220" w:type="dxa"/>
            <w:tcBorders>
              <w:top w:val="single" w:sz="4" w:space="0" w:color="auto"/>
              <w:bottom w:val="single" w:sz="4" w:space="0" w:color="auto"/>
            </w:tcBorders>
          </w:tcPr>
          <w:p w:rsidR="00CF4FAC" w:rsidRPr="009609D8" w:rsidRDefault="00CF4FAC" w:rsidP="007B1103">
            <w:pPr>
              <w:widowControl w:val="0"/>
              <w:rPr>
                <w:rFonts w:ascii="Times New Roman" w:hAnsi="Times New Roman" w:cs="Times New Roman"/>
                <w:b/>
                <w:sz w:val="24"/>
                <w:szCs w:val="24"/>
              </w:rPr>
            </w:pPr>
            <w:r>
              <w:rPr>
                <w:rFonts w:ascii="Times New Roman" w:hAnsi="Times New Roman" w:cs="Times New Roman"/>
                <w:b/>
                <w:sz w:val="24"/>
                <w:szCs w:val="24"/>
              </w:rPr>
              <w:t>Measure</w:t>
            </w:r>
          </w:p>
        </w:tc>
        <w:tc>
          <w:tcPr>
            <w:tcW w:w="3150" w:type="dxa"/>
            <w:tcBorders>
              <w:top w:val="single" w:sz="4" w:space="0" w:color="auto"/>
              <w:bottom w:val="single" w:sz="4" w:space="0" w:color="auto"/>
            </w:tcBorders>
          </w:tcPr>
          <w:p w:rsidR="00CF4FAC" w:rsidRPr="004277DA" w:rsidRDefault="00CF4FAC" w:rsidP="007B1103">
            <w:pPr>
              <w:widowControl w:val="0"/>
              <w:rPr>
                <w:rFonts w:ascii="Times New Roman" w:hAnsi="Times New Roman" w:cs="Times New Roman"/>
                <w:b/>
                <w:sz w:val="24"/>
                <w:szCs w:val="24"/>
                <w:vertAlign w:val="superscript"/>
              </w:rPr>
            </w:pPr>
            <w:r w:rsidRPr="009609D8">
              <w:rPr>
                <w:rFonts w:ascii="Times New Roman" w:hAnsi="Times New Roman" w:cs="Times New Roman"/>
                <w:b/>
                <w:i/>
                <w:sz w:val="24"/>
                <w:szCs w:val="24"/>
              </w:rPr>
              <w:t>F</w:t>
            </w:r>
            <w:r w:rsidRPr="009609D8">
              <w:rPr>
                <w:rFonts w:ascii="Times New Roman" w:hAnsi="Times New Roman" w:cs="Times New Roman"/>
                <w:b/>
                <w:sz w:val="24"/>
                <w:szCs w:val="24"/>
                <w:vertAlign w:val="subscript"/>
              </w:rPr>
              <w:t>1</w:t>
            </w:r>
            <w:r w:rsidR="004277DA">
              <w:rPr>
                <w:rFonts w:ascii="Times New Roman" w:hAnsi="Times New Roman" w:cs="Times New Roman"/>
                <w:b/>
                <w:sz w:val="24"/>
                <w:szCs w:val="24"/>
                <w:vertAlign w:val="superscript"/>
              </w:rPr>
              <w:t>a</w:t>
            </w:r>
          </w:p>
        </w:tc>
        <w:tc>
          <w:tcPr>
            <w:tcW w:w="990" w:type="dxa"/>
            <w:tcBorders>
              <w:top w:val="single" w:sz="4" w:space="0" w:color="auto"/>
              <w:bottom w:val="single" w:sz="4" w:space="0" w:color="auto"/>
            </w:tcBorders>
          </w:tcPr>
          <w:p w:rsidR="00CF4FAC" w:rsidRPr="009609D8" w:rsidRDefault="00CF4FAC" w:rsidP="007B1103">
            <w:pPr>
              <w:widowControl w:val="0"/>
              <w:rPr>
                <w:rFonts w:ascii="Times New Roman" w:hAnsi="Times New Roman" w:cs="Times New Roman"/>
                <w:b/>
                <w:sz w:val="24"/>
                <w:szCs w:val="24"/>
              </w:rPr>
            </w:pPr>
            <w:r w:rsidRPr="009609D8">
              <w:rPr>
                <w:rFonts w:ascii="Times New Roman" w:hAnsi="Times New Roman" w:cs="Times New Roman"/>
                <w:b/>
                <w:i/>
                <w:sz w:val="24"/>
                <w:szCs w:val="24"/>
              </w:rPr>
              <w:t>h</w:t>
            </w:r>
            <w:r w:rsidRPr="009609D8">
              <w:rPr>
                <w:rFonts w:ascii="Times New Roman" w:hAnsi="Times New Roman" w:cs="Times New Roman"/>
                <w:b/>
                <w:sz w:val="24"/>
                <w:szCs w:val="24"/>
                <w:vertAlign w:val="superscript"/>
              </w:rPr>
              <w:t>2</w:t>
            </w:r>
          </w:p>
        </w:tc>
      </w:tr>
      <w:tr w:rsidR="00CF4FAC" w:rsidTr="00F37FE2">
        <w:tc>
          <w:tcPr>
            <w:tcW w:w="5220" w:type="dxa"/>
            <w:tcBorders>
              <w:top w:val="single" w:sz="4" w:space="0" w:color="auto"/>
            </w:tcBorders>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1</w:t>
            </w:r>
            <w:r>
              <w:rPr>
                <w:rFonts w:ascii="Times New Roman" w:hAnsi="Times New Roman" w:cs="Times New Roman"/>
                <w:sz w:val="24"/>
                <w:szCs w:val="24"/>
              </w:rPr>
              <w:t>: Homosexual Neighbors Okay</w:t>
            </w:r>
          </w:p>
        </w:tc>
        <w:tc>
          <w:tcPr>
            <w:tcW w:w="3150" w:type="dxa"/>
            <w:tcBorders>
              <w:top w:val="single" w:sz="4" w:space="0" w:color="auto"/>
            </w:tcBorders>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w:t>
            </w:r>
            <w:r w:rsidR="00EF3A45">
              <w:rPr>
                <w:rFonts w:ascii="Times New Roman" w:hAnsi="Times New Roman" w:cs="Times New Roman"/>
                <w:sz w:val="24"/>
                <w:szCs w:val="24"/>
              </w:rPr>
              <w:t>.25</w:t>
            </w:r>
          </w:p>
        </w:tc>
        <w:tc>
          <w:tcPr>
            <w:tcW w:w="990" w:type="dxa"/>
            <w:tcBorders>
              <w:top w:val="single" w:sz="4" w:space="0" w:color="auto"/>
            </w:tcBorders>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w:t>
            </w:r>
            <w:r w:rsidR="00EF3A45">
              <w:rPr>
                <w:rFonts w:ascii="Times New Roman" w:hAnsi="Times New Roman" w:cs="Times New Roman"/>
                <w:sz w:val="24"/>
                <w:szCs w:val="24"/>
              </w:rPr>
              <w:t>08</w:t>
            </w:r>
          </w:p>
        </w:tc>
      </w:tr>
      <w:tr w:rsidR="00CF4FAC" w:rsidTr="00F37FE2">
        <w:tc>
          <w:tcPr>
            <w:tcW w:w="522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2</w:t>
            </w:r>
            <w:r>
              <w:rPr>
                <w:rFonts w:ascii="Times New Roman" w:hAnsi="Times New Roman" w:cs="Times New Roman"/>
                <w:sz w:val="24"/>
                <w:szCs w:val="24"/>
              </w:rPr>
              <w:t>: Homosexuality Justifiable</w:t>
            </w:r>
          </w:p>
        </w:tc>
        <w:tc>
          <w:tcPr>
            <w:tcW w:w="315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w:t>
            </w:r>
            <w:r w:rsidR="00EF3A45">
              <w:rPr>
                <w:rFonts w:ascii="Times New Roman" w:hAnsi="Times New Roman" w:cs="Times New Roman"/>
                <w:sz w:val="24"/>
                <w:szCs w:val="24"/>
              </w:rPr>
              <w:t>.42</w:t>
            </w:r>
          </w:p>
        </w:tc>
        <w:tc>
          <w:tcPr>
            <w:tcW w:w="99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w:t>
            </w:r>
            <w:r w:rsidR="00EF3A45">
              <w:rPr>
                <w:rFonts w:ascii="Times New Roman" w:hAnsi="Times New Roman" w:cs="Times New Roman"/>
                <w:sz w:val="24"/>
                <w:szCs w:val="24"/>
              </w:rPr>
              <w:t>12</w:t>
            </w:r>
          </w:p>
        </w:tc>
      </w:tr>
      <w:tr w:rsidR="00CF4FAC" w:rsidTr="00F37FE2">
        <w:tc>
          <w:tcPr>
            <w:tcW w:w="522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3</w:t>
            </w:r>
            <w:r>
              <w:rPr>
                <w:rFonts w:ascii="Times New Roman" w:hAnsi="Times New Roman" w:cs="Times New Roman"/>
                <w:sz w:val="24"/>
                <w:szCs w:val="24"/>
              </w:rPr>
              <w:t>: Abortion Justifiable</w:t>
            </w:r>
          </w:p>
        </w:tc>
        <w:tc>
          <w:tcPr>
            <w:tcW w:w="3150" w:type="dxa"/>
          </w:tcPr>
          <w:p w:rsidR="00CF4FAC"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0.33</w:t>
            </w:r>
          </w:p>
        </w:tc>
        <w:tc>
          <w:tcPr>
            <w:tcW w:w="99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w:t>
            </w:r>
            <w:r w:rsidR="00EF3A45">
              <w:rPr>
                <w:rFonts w:ascii="Times New Roman" w:hAnsi="Times New Roman" w:cs="Times New Roman"/>
                <w:sz w:val="24"/>
                <w:szCs w:val="24"/>
              </w:rPr>
              <w:t>.06</w:t>
            </w:r>
          </w:p>
        </w:tc>
      </w:tr>
      <w:tr w:rsidR="00CF4FAC" w:rsidTr="00F37FE2">
        <w:tc>
          <w:tcPr>
            <w:tcW w:w="522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4</w:t>
            </w:r>
            <w:r>
              <w:rPr>
                <w:rFonts w:ascii="Times New Roman" w:hAnsi="Times New Roman" w:cs="Times New Roman"/>
                <w:sz w:val="24"/>
                <w:szCs w:val="24"/>
              </w:rPr>
              <w:t>: Men Have More Right to Jobs</w:t>
            </w:r>
          </w:p>
        </w:tc>
        <w:tc>
          <w:tcPr>
            <w:tcW w:w="3150" w:type="dxa"/>
          </w:tcPr>
          <w:p w:rsidR="00CF4FAC"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0.46</w:t>
            </w:r>
          </w:p>
        </w:tc>
        <w:tc>
          <w:tcPr>
            <w:tcW w:w="990" w:type="dxa"/>
          </w:tcPr>
          <w:p w:rsidR="00CF4FAC"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0.08</w:t>
            </w:r>
          </w:p>
        </w:tc>
      </w:tr>
      <w:tr w:rsidR="00CF4FAC" w:rsidTr="00F37FE2">
        <w:tc>
          <w:tcPr>
            <w:tcW w:w="522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5</w:t>
            </w:r>
            <w:r>
              <w:rPr>
                <w:rFonts w:ascii="Times New Roman" w:hAnsi="Times New Roman" w:cs="Times New Roman"/>
                <w:sz w:val="24"/>
                <w:szCs w:val="24"/>
              </w:rPr>
              <w:t>: Men Are Better Politicians</w:t>
            </w:r>
          </w:p>
        </w:tc>
        <w:tc>
          <w:tcPr>
            <w:tcW w:w="3150" w:type="dxa"/>
          </w:tcPr>
          <w:p w:rsidR="00CF4FAC"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0.71</w:t>
            </w:r>
          </w:p>
        </w:tc>
        <w:tc>
          <w:tcPr>
            <w:tcW w:w="99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0</w:t>
            </w:r>
            <w:r w:rsidR="00EF3A45">
              <w:rPr>
                <w:rFonts w:ascii="Times New Roman" w:hAnsi="Times New Roman" w:cs="Times New Roman"/>
                <w:sz w:val="24"/>
                <w:szCs w:val="24"/>
              </w:rPr>
              <w:t>.08</w:t>
            </w:r>
          </w:p>
        </w:tc>
      </w:tr>
      <w:tr w:rsidR="00CF4FAC" w:rsidTr="00F37FE2">
        <w:tc>
          <w:tcPr>
            <w:tcW w:w="522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6</w:t>
            </w:r>
            <w:r>
              <w:rPr>
                <w:rFonts w:ascii="Times New Roman" w:hAnsi="Times New Roman" w:cs="Times New Roman"/>
                <w:sz w:val="24"/>
                <w:szCs w:val="24"/>
              </w:rPr>
              <w:t>:</w:t>
            </w:r>
            <w:r w:rsidR="00EF3A45">
              <w:rPr>
                <w:rFonts w:ascii="Times New Roman" w:hAnsi="Times New Roman" w:cs="Times New Roman"/>
                <w:sz w:val="24"/>
                <w:szCs w:val="24"/>
              </w:rPr>
              <w:t xml:space="preserve"> </w:t>
            </w:r>
            <w:r>
              <w:rPr>
                <w:rFonts w:ascii="Times New Roman" w:hAnsi="Times New Roman" w:cs="Times New Roman"/>
                <w:sz w:val="24"/>
                <w:szCs w:val="24"/>
              </w:rPr>
              <w:t>Edu More Important for Men</w:t>
            </w:r>
          </w:p>
        </w:tc>
        <w:tc>
          <w:tcPr>
            <w:tcW w:w="3150" w:type="dxa"/>
          </w:tcPr>
          <w:p w:rsidR="00CF4FAC"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0.57</w:t>
            </w:r>
          </w:p>
        </w:tc>
        <w:tc>
          <w:tcPr>
            <w:tcW w:w="990" w:type="dxa"/>
          </w:tcPr>
          <w:p w:rsidR="00CF4FAC"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0.03</w:t>
            </w:r>
          </w:p>
        </w:tc>
      </w:tr>
      <w:tr w:rsidR="00CF4FAC" w:rsidTr="00F37FE2">
        <w:tc>
          <w:tcPr>
            <w:tcW w:w="5220" w:type="dxa"/>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7</w:t>
            </w:r>
            <w:r>
              <w:rPr>
                <w:rFonts w:ascii="Times New Roman" w:hAnsi="Times New Roman" w:cs="Times New Roman"/>
                <w:sz w:val="24"/>
                <w:szCs w:val="24"/>
              </w:rPr>
              <w:t>: Men Are Better Executives</w:t>
            </w:r>
          </w:p>
        </w:tc>
        <w:tc>
          <w:tcPr>
            <w:tcW w:w="3150" w:type="dxa"/>
          </w:tcPr>
          <w:p w:rsidR="00CF4FAC"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0.76</w:t>
            </w:r>
          </w:p>
        </w:tc>
        <w:tc>
          <w:tcPr>
            <w:tcW w:w="990" w:type="dxa"/>
          </w:tcPr>
          <w:p w:rsidR="00CF4FAC"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0.07</w:t>
            </w:r>
          </w:p>
        </w:tc>
      </w:tr>
      <w:tr w:rsidR="00CF4FAC" w:rsidTr="00F37FE2">
        <w:tc>
          <w:tcPr>
            <w:tcW w:w="5220" w:type="dxa"/>
            <w:tcBorders>
              <w:bottom w:val="single" w:sz="4" w:space="0" w:color="auto"/>
            </w:tcBorders>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 xml:space="preserve">     Percent of Variance</w:t>
            </w:r>
          </w:p>
        </w:tc>
        <w:tc>
          <w:tcPr>
            <w:tcW w:w="3150" w:type="dxa"/>
            <w:tcBorders>
              <w:bottom w:val="single" w:sz="4" w:space="0" w:color="auto"/>
            </w:tcBorders>
          </w:tcPr>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ASDF</w:t>
            </w:r>
          </w:p>
        </w:tc>
        <w:tc>
          <w:tcPr>
            <w:tcW w:w="990" w:type="dxa"/>
            <w:tcBorders>
              <w:bottom w:val="single" w:sz="4" w:space="0" w:color="auto"/>
            </w:tcBorders>
          </w:tcPr>
          <w:p w:rsidR="00CF4FAC" w:rsidRDefault="00CF4FAC" w:rsidP="007B1103">
            <w:pPr>
              <w:widowControl w:val="0"/>
              <w:rPr>
                <w:rFonts w:ascii="Times New Roman" w:hAnsi="Times New Roman" w:cs="Times New Roman"/>
                <w:sz w:val="24"/>
                <w:szCs w:val="24"/>
              </w:rPr>
            </w:pPr>
          </w:p>
        </w:tc>
      </w:tr>
    </w:tbl>
    <w:p w:rsidR="003B2235" w:rsidRDefault="004277DA" w:rsidP="007B1103">
      <w:pPr>
        <w:widowControl w:val="0"/>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 xml:space="preserve">a </w:t>
      </w:r>
      <w:r>
        <w:rPr>
          <w:rFonts w:ascii="Times New Roman" w:hAnsi="Times New Roman" w:cs="Times New Roman"/>
          <w:sz w:val="24"/>
          <w:szCs w:val="24"/>
        </w:rPr>
        <w:t>Factor labels: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i/>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 Progressiveness</w:t>
      </w:r>
    </w:p>
    <w:p w:rsidR="00CF4FAC" w:rsidRDefault="00CF4FAC" w:rsidP="007B1103">
      <w:pPr>
        <w:widowControl w:val="0"/>
        <w:rPr>
          <w:rFonts w:ascii="Times New Roman" w:hAnsi="Times New Roman" w:cs="Times New Roman"/>
          <w:sz w:val="24"/>
          <w:szCs w:val="24"/>
        </w:rPr>
      </w:pPr>
    </w:p>
    <w:p w:rsidR="00CF4FAC" w:rsidRDefault="00CF4FAC" w:rsidP="007B1103">
      <w:pPr>
        <w:widowControl w:val="0"/>
        <w:rPr>
          <w:rFonts w:ascii="Times New Roman" w:hAnsi="Times New Roman" w:cs="Times New Roman"/>
          <w:sz w:val="24"/>
          <w:szCs w:val="24"/>
        </w:rPr>
      </w:pPr>
    </w:p>
    <w:p w:rsidR="00CF4FAC" w:rsidRDefault="00CF4FAC" w:rsidP="007B1103">
      <w:pPr>
        <w:widowControl w:val="0"/>
        <w:rPr>
          <w:rFonts w:ascii="Times New Roman" w:hAnsi="Times New Roman" w:cs="Times New Roman"/>
          <w:sz w:val="24"/>
          <w:szCs w:val="24"/>
        </w:rPr>
      </w:pPr>
    </w:p>
    <w:p w:rsidR="00CF4FAC" w:rsidRDefault="00CF4FAC" w:rsidP="007B1103">
      <w:pPr>
        <w:widowControl w:val="0"/>
        <w:rPr>
          <w:rFonts w:ascii="Times New Roman" w:hAnsi="Times New Roman" w:cs="Times New Roman"/>
          <w:sz w:val="24"/>
          <w:szCs w:val="24"/>
        </w:rPr>
      </w:pPr>
      <w:r>
        <w:rPr>
          <w:rFonts w:ascii="Times New Roman" w:hAnsi="Times New Roman" w:cs="Times New Roman"/>
          <w:sz w:val="24"/>
          <w:szCs w:val="24"/>
        </w:rPr>
        <w:t>Table X</w:t>
      </w:r>
    </w:p>
    <w:p w:rsidR="00CF4FAC" w:rsidRPr="00B52CD3" w:rsidRDefault="00CF4FAC" w:rsidP="007B1103">
      <w:pPr>
        <w:widowControl w:val="0"/>
        <w:rPr>
          <w:rFonts w:ascii="Times New Roman" w:hAnsi="Times New Roman" w:cs="Times New Roman"/>
          <w:i/>
          <w:sz w:val="24"/>
          <w:szCs w:val="24"/>
        </w:rPr>
      </w:pPr>
      <w:r w:rsidRPr="00B52CD3">
        <w:rPr>
          <w:rFonts w:ascii="Times New Roman" w:hAnsi="Times New Roman" w:cs="Times New Roman"/>
          <w:i/>
          <w:sz w:val="24"/>
          <w:szCs w:val="24"/>
        </w:rPr>
        <w:t>Factor Loadings, Communalities (h</w:t>
      </w:r>
      <w:r w:rsidRPr="00B52CD3">
        <w:rPr>
          <w:rFonts w:ascii="Times New Roman" w:hAnsi="Times New Roman" w:cs="Times New Roman"/>
          <w:i/>
          <w:sz w:val="24"/>
          <w:szCs w:val="24"/>
          <w:vertAlign w:val="superscript"/>
        </w:rPr>
        <w:t>2</w:t>
      </w:r>
      <w:r w:rsidRPr="00B52CD3">
        <w:rPr>
          <w:rFonts w:ascii="Times New Roman" w:hAnsi="Times New Roman" w:cs="Times New Roman"/>
          <w:i/>
          <w:sz w:val="24"/>
          <w:szCs w:val="24"/>
        </w:rPr>
        <w:t xml:space="preserve">), and Percents of Variance for MWL Extraction with </w:t>
      </w:r>
      <w:r w:rsidR="00EF3A45">
        <w:rPr>
          <w:rFonts w:ascii="Times New Roman" w:hAnsi="Times New Roman" w:cs="Times New Roman"/>
          <w:i/>
          <w:sz w:val="24"/>
          <w:szCs w:val="24"/>
        </w:rPr>
        <w:t>Varimax</w:t>
      </w:r>
      <w:r w:rsidRPr="00B52CD3">
        <w:rPr>
          <w:rFonts w:ascii="Times New Roman" w:hAnsi="Times New Roman" w:cs="Times New Roman"/>
          <w:i/>
          <w:sz w:val="24"/>
          <w:szCs w:val="24"/>
        </w:rPr>
        <w:t xml:space="preserve"> Rotation on </w:t>
      </w:r>
      <w:r w:rsidR="00EF3A45">
        <w:rPr>
          <w:rFonts w:ascii="Times New Roman" w:hAnsi="Times New Roman" w:cs="Times New Roman"/>
          <w:i/>
          <w:sz w:val="24"/>
          <w:szCs w:val="24"/>
        </w:rPr>
        <w:t>Progressiveness</w:t>
      </w:r>
      <w:r w:rsidRPr="00B52CD3">
        <w:rPr>
          <w:rFonts w:ascii="Times New Roman" w:hAnsi="Times New Roman" w:cs="Times New Roman"/>
          <w:i/>
          <w:sz w:val="24"/>
          <w:szCs w:val="24"/>
        </w:rPr>
        <w:t xml:space="preserve"> Indicators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1547"/>
        <w:gridCol w:w="1547"/>
        <w:gridCol w:w="1548"/>
      </w:tblGrid>
      <w:tr w:rsidR="00EF3A45" w:rsidTr="00EF3A45">
        <w:tc>
          <w:tcPr>
            <w:tcW w:w="4718" w:type="dxa"/>
            <w:tcBorders>
              <w:top w:val="single" w:sz="4" w:space="0" w:color="auto"/>
              <w:bottom w:val="single" w:sz="4" w:space="0" w:color="auto"/>
            </w:tcBorders>
          </w:tcPr>
          <w:p w:rsidR="00EF3A45" w:rsidRPr="009609D8" w:rsidRDefault="00EF3A45" w:rsidP="007B1103">
            <w:pPr>
              <w:widowControl w:val="0"/>
              <w:rPr>
                <w:rFonts w:ascii="Times New Roman" w:hAnsi="Times New Roman" w:cs="Times New Roman"/>
                <w:b/>
                <w:sz w:val="24"/>
                <w:szCs w:val="24"/>
              </w:rPr>
            </w:pPr>
            <w:r>
              <w:rPr>
                <w:rFonts w:ascii="Times New Roman" w:hAnsi="Times New Roman" w:cs="Times New Roman"/>
                <w:b/>
                <w:sz w:val="24"/>
                <w:szCs w:val="24"/>
              </w:rPr>
              <w:t>Measure</w:t>
            </w:r>
          </w:p>
        </w:tc>
        <w:tc>
          <w:tcPr>
            <w:tcW w:w="1547" w:type="dxa"/>
            <w:tcBorders>
              <w:top w:val="single" w:sz="4" w:space="0" w:color="auto"/>
              <w:bottom w:val="single" w:sz="4" w:space="0" w:color="auto"/>
            </w:tcBorders>
          </w:tcPr>
          <w:p w:rsidR="00EF3A45" w:rsidRPr="00EF3A45" w:rsidRDefault="00EF3A45" w:rsidP="007B1103">
            <w:pPr>
              <w:widowControl w:val="0"/>
              <w:rPr>
                <w:rFonts w:ascii="Times New Roman" w:hAnsi="Times New Roman" w:cs="Times New Roman"/>
                <w:b/>
                <w:sz w:val="24"/>
                <w:szCs w:val="24"/>
              </w:rPr>
            </w:pPr>
            <w:r w:rsidRPr="009609D8">
              <w:rPr>
                <w:rFonts w:ascii="Times New Roman" w:hAnsi="Times New Roman" w:cs="Times New Roman"/>
                <w:b/>
                <w:i/>
                <w:sz w:val="24"/>
                <w:szCs w:val="24"/>
              </w:rPr>
              <w:t>F</w:t>
            </w:r>
            <w:r w:rsidRPr="009609D8">
              <w:rPr>
                <w:rFonts w:ascii="Times New Roman" w:hAnsi="Times New Roman" w:cs="Times New Roman"/>
                <w:b/>
                <w:sz w:val="24"/>
                <w:szCs w:val="24"/>
                <w:vertAlign w:val="subscript"/>
              </w:rPr>
              <w:t>1</w:t>
            </w:r>
            <w:r>
              <w:rPr>
                <w:rFonts w:ascii="Times New Roman" w:hAnsi="Times New Roman" w:cs="Times New Roman"/>
                <w:b/>
                <w:sz w:val="24"/>
                <w:szCs w:val="24"/>
                <w:vertAlign w:val="superscript"/>
              </w:rPr>
              <w:t>a</w:t>
            </w:r>
          </w:p>
        </w:tc>
        <w:tc>
          <w:tcPr>
            <w:tcW w:w="1547" w:type="dxa"/>
            <w:tcBorders>
              <w:top w:val="single" w:sz="4" w:space="0" w:color="auto"/>
              <w:bottom w:val="single" w:sz="4" w:space="0" w:color="auto"/>
            </w:tcBorders>
          </w:tcPr>
          <w:p w:rsidR="00EF3A45" w:rsidRPr="009609D8" w:rsidRDefault="00EF3A45" w:rsidP="007B1103">
            <w:pPr>
              <w:widowControl w:val="0"/>
              <w:rPr>
                <w:rFonts w:ascii="Times New Roman" w:hAnsi="Times New Roman" w:cs="Times New Roman"/>
                <w:b/>
                <w:i/>
                <w:sz w:val="24"/>
                <w:szCs w:val="24"/>
              </w:rPr>
            </w:pPr>
            <w:r w:rsidRPr="009609D8">
              <w:rPr>
                <w:rFonts w:ascii="Times New Roman" w:hAnsi="Times New Roman" w:cs="Times New Roman"/>
                <w:b/>
                <w:i/>
                <w:sz w:val="24"/>
                <w:szCs w:val="24"/>
              </w:rPr>
              <w:t>F</w:t>
            </w:r>
            <w:r>
              <w:rPr>
                <w:rFonts w:ascii="Times New Roman" w:hAnsi="Times New Roman" w:cs="Times New Roman"/>
                <w:b/>
                <w:sz w:val="24"/>
                <w:szCs w:val="24"/>
                <w:vertAlign w:val="subscript"/>
              </w:rPr>
              <w:t>2</w:t>
            </w:r>
          </w:p>
        </w:tc>
        <w:tc>
          <w:tcPr>
            <w:tcW w:w="1548" w:type="dxa"/>
            <w:tcBorders>
              <w:top w:val="single" w:sz="4" w:space="0" w:color="auto"/>
              <w:bottom w:val="single" w:sz="4" w:space="0" w:color="auto"/>
            </w:tcBorders>
          </w:tcPr>
          <w:p w:rsidR="00EF3A45" w:rsidRPr="009609D8" w:rsidRDefault="00EF3A45" w:rsidP="007B1103">
            <w:pPr>
              <w:widowControl w:val="0"/>
              <w:rPr>
                <w:rFonts w:ascii="Times New Roman" w:hAnsi="Times New Roman" w:cs="Times New Roman"/>
                <w:b/>
                <w:sz w:val="24"/>
                <w:szCs w:val="24"/>
              </w:rPr>
            </w:pPr>
            <w:r w:rsidRPr="009609D8">
              <w:rPr>
                <w:rFonts w:ascii="Times New Roman" w:hAnsi="Times New Roman" w:cs="Times New Roman"/>
                <w:b/>
                <w:i/>
                <w:sz w:val="24"/>
                <w:szCs w:val="24"/>
              </w:rPr>
              <w:t>h</w:t>
            </w:r>
            <w:r w:rsidRPr="009609D8">
              <w:rPr>
                <w:rFonts w:ascii="Times New Roman" w:hAnsi="Times New Roman" w:cs="Times New Roman"/>
                <w:b/>
                <w:sz w:val="24"/>
                <w:szCs w:val="24"/>
                <w:vertAlign w:val="superscript"/>
              </w:rPr>
              <w:t>2</w:t>
            </w:r>
          </w:p>
        </w:tc>
      </w:tr>
      <w:tr w:rsidR="00EF3A45" w:rsidTr="00EF3A45">
        <w:tc>
          <w:tcPr>
            <w:tcW w:w="4718" w:type="dxa"/>
            <w:tcBorders>
              <w:top w:val="single" w:sz="4" w:space="0" w:color="auto"/>
            </w:tcBorders>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1</w:t>
            </w:r>
            <w:r>
              <w:rPr>
                <w:rFonts w:ascii="Times New Roman" w:hAnsi="Times New Roman" w:cs="Times New Roman"/>
                <w:sz w:val="24"/>
                <w:szCs w:val="24"/>
              </w:rPr>
              <w:t>: Homosexual Neighbors Okay</w:t>
            </w:r>
          </w:p>
        </w:tc>
        <w:tc>
          <w:tcPr>
            <w:tcW w:w="1547" w:type="dxa"/>
            <w:tcBorders>
              <w:top w:val="single" w:sz="4" w:space="0" w:color="auto"/>
            </w:tcBorders>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547" w:type="dxa"/>
            <w:tcBorders>
              <w:top w:val="single" w:sz="4" w:space="0" w:color="auto"/>
            </w:tcBorders>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0.29</w:t>
            </w:r>
          </w:p>
        </w:tc>
        <w:tc>
          <w:tcPr>
            <w:tcW w:w="1548" w:type="dxa"/>
            <w:tcBorders>
              <w:top w:val="single" w:sz="4" w:space="0" w:color="auto"/>
            </w:tcBorders>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0.08</w:t>
            </w:r>
          </w:p>
        </w:tc>
      </w:tr>
      <w:tr w:rsidR="00EF3A45" w:rsidTr="00EF3A45">
        <w:tc>
          <w:tcPr>
            <w:tcW w:w="4718"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2</w:t>
            </w:r>
            <w:r>
              <w:rPr>
                <w:rFonts w:ascii="Times New Roman" w:hAnsi="Times New Roman" w:cs="Times New Roman"/>
                <w:sz w:val="24"/>
                <w:szCs w:val="24"/>
              </w:rPr>
              <w:t>: Homosexuality Justifiable</w:t>
            </w:r>
          </w:p>
        </w:tc>
        <w:tc>
          <w:tcPr>
            <w:tcW w:w="1547"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547"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0.91</w:t>
            </w:r>
          </w:p>
        </w:tc>
        <w:tc>
          <w:tcPr>
            <w:tcW w:w="1548"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0.12</w:t>
            </w:r>
          </w:p>
        </w:tc>
      </w:tr>
      <w:tr w:rsidR="00EF3A45" w:rsidTr="00EF3A45">
        <w:tc>
          <w:tcPr>
            <w:tcW w:w="4718"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3</w:t>
            </w:r>
            <w:r>
              <w:rPr>
                <w:rFonts w:ascii="Times New Roman" w:hAnsi="Times New Roman" w:cs="Times New Roman"/>
                <w:sz w:val="24"/>
                <w:szCs w:val="24"/>
              </w:rPr>
              <w:t>: Abortion Justifiable</w:t>
            </w:r>
          </w:p>
        </w:tc>
        <w:tc>
          <w:tcPr>
            <w:tcW w:w="1547"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547"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0.63</w:t>
            </w:r>
          </w:p>
        </w:tc>
        <w:tc>
          <w:tcPr>
            <w:tcW w:w="1548"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0.06</w:t>
            </w:r>
          </w:p>
        </w:tc>
      </w:tr>
      <w:tr w:rsidR="00EF3A45" w:rsidTr="00EF3A45">
        <w:tc>
          <w:tcPr>
            <w:tcW w:w="4718"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4</w:t>
            </w:r>
            <w:r>
              <w:rPr>
                <w:rFonts w:ascii="Times New Roman" w:hAnsi="Times New Roman" w:cs="Times New Roman"/>
                <w:sz w:val="24"/>
                <w:szCs w:val="24"/>
              </w:rPr>
              <w:t>: Men Have More Right to Jobs</w:t>
            </w:r>
          </w:p>
        </w:tc>
        <w:tc>
          <w:tcPr>
            <w:tcW w:w="1547"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0.39</w:t>
            </w:r>
          </w:p>
        </w:tc>
        <w:tc>
          <w:tcPr>
            <w:tcW w:w="1547"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0.21</w:t>
            </w:r>
          </w:p>
        </w:tc>
        <w:tc>
          <w:tcPr>
            <w:tcW w:w="1548"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0.08</w:t>
            </w:r>
          </w:p>
        </w:tc>
      </w:tr>
      <w:tr w:rsidR="00EF3A45" w:rsidTr="00EF3A45">
        <w:tc>
          <w:tcPr>
            <w:tcW w:w="4718"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5</w:t>
            </w:r>
            <w:r>
              <w:rPr>
                <w:rFonts w:ascii="Times New Roman" w:hAnsi="Times New Roman" w:cs="Times New Roman"/>
                <w:sz w:val="24"/>
                <w:szCs w:val="24"/>
              </w:rPr>
              <w:t>: Men Are Better Politicians</w:t>
            </w:r>
          </w:p>
        </w:tc>
        <w:tc>
          <w:tcPr>
            <w:tcW w:w="1547"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0.68</w:t>
            </w:r>
          </w:p>
        </w:tc>
        <w:tc>
          <w:tcPr>
            <w:tcW w:w="1547"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548"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0.08</w:t>
            </w:r>
          </w:p>
        </w:tc>
      </w:tr>
      <w:tr w:rsidR="00EF3A45" w:rsidTr="00EF3A45">
        <w:tc>
          <w:tcPr>
            <w:tcW w:w="4718"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6</w:t>
            </w:r>
            <w:r>
              <w:rPr>
                <w:rFonts w:ascii="Times New Roman" w:hAnsi="Times New Roman" w:cs="Times New Roman"/>
                <w:sz w:val="24"/>
                <w:szCs w:val="24"/>
              </w:rPr>
              <w:t>: Higher Edu More Important for Men</w:t>
            </w:r>
          </w:p>
        </w:tc>
        <w:tc>
          <w:tcPr>
            <w:tcW w:w="1547"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0.59</w:t>
            </w:r>
          </w:p>
        </w:tc>
        <w:tc>
          <w:tcPr>
            <w:tcW w:w="1547"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548"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0.03</w:t>
            </w:r>
          </w:p>
        </w:tc>
      </w:tr>
      <w:tr w:rsidR="00EF3A45" w:rsidTr="00EF3A45">
        <w:tc>
          <w:tcPr>
            <w:tcW w:w="4718"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7</w:t>
            </w:r>
            <w:r>
              <w:rPr>
                <w:rFonts w:ascii="Times New Roman" w:hAnsi="Times New Roman" w:cs="Times New Roman"/>
                <w:sz w:val="24"/>
                <w:szCs w:val="24"/>
              </w:rPr>
              <w:t>: Men Are Better Executives</w:t>
            </w:r>
          </w:p>
        </w:tc>
        <w:tc>
          <w:tcPr>
            <w:tcW w:w="1547"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0.80</w:t>
            </w:r>
          </w:p>
        </w:tc>
        <w:tc>
          <w:tcPr>
            <w:tcW w:w="1547"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548" w:type="dxa"/>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0.07</w:t>
            </w:r>
          </w:p>
        </w:tc>
      </w:tr>
      <w:tr w:rsidR="00EF3A45" w:rsidTr="00EF3A45">
        <w:tc>
          <w:tcPr>
            <w:tcW w:w="4718" w:type="dxa"/>
            <w:tcBorders>
              <w:bottom w:val="single" w:sz="4" w:space="0" w:color="auto"/>
            </w:tcBorders>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 xml:space="preserve">     Percent of Variance</w:t>
            </w:r>
          </w:p>
        </w:tc>
        <w:tc>
          <w:tcPr>
            <w:tcW w:w="1547" w:type="dxa"/>
            <w:tcBorders>
              <w:bottom w:val="single" w:sz="4" w:space="0" w:color="auto"/>
            </w:tcBorders>
          </w:tcPr>
          <w:p w:rsidR="00EF3A45" w:rsidRDefault="00EF3A45" w:rsidP="007B1103">
            <w:pPr>
              <w:widowControl w:val="0"/>
              <w:rPr>
                <w:rFonts w:ascii="Times New Roman" w:hAnsi="Times New Roman" w:cs="Times New Roman"/>
                <w:sz w:val="24"/>
                <w:szCs w:val="24"/>
              </w:rPr>
            </w:pPr>
            <w:r>
              <w:rPr>
                <w:rFonts w:ascii="Times New Roman" w:hAnsi="Times New Roman" w:cs="Times New Roman"/>
                <w:sz w:val="24"/>
                <w:szCs w:val="24"/>
              </w:rPr>
              <w:t>ASDF</w:t>
            </w:r>
          </w:p>
        </w:tc>
        <w:tc>
          <w:tcPr>
            <w:tcW w:w="1547" w:type="dxa"/>
            <w:tcBorders>
              <w:bottom w:val="single" w:sz="4" w:space="0" w:color="auto"/>
            </w:tcBorders>
          </w:tcPr>
          <w:p w:rsidR="00EF3A45" w:rsidRDefault="00EF3A45" w:rsidP="007B1103">
            <w:pPr>
              <w:widowControl w:val="0"/>
              <w:rPr>
                <w:rFonts w:ascii="Times New Roman" w:hAnsi="Times New Roman" w:cs="Times New Roman"/>
                <w:sz w:val="24"/>
                <w:szCs w:val="24"/>
              </w:rPr>
            </w:pPr>
          </w:p>
        </w:tc>
        <w:tc>
          <w:tcPr>
            <w:tcW w:w="1548" w:type="dxa"/>
            <w:tcBorders>
              <w:bottom w:val="single" w:sz="4" w:space="0" w:color="auto"/>
            </w:tcBorders>
          </w:tcPr>
          <w:p w:rsidR="00EF3A45" w:rsidRDefault="00EF3A45" w:rsidP="007B1103">
            <w:pPr>
              <w:widowControl w:val="0"/>
              <w:rPr>
                <w:rFonts w:ascii="Times New Roman" w:hAnsi="Times New Roman" w:cs="Times New Roman"/>
                <w:sz w:val="24"/>
                <w:szCs w:val="24"/>
              </w:rPr>
            </w:pPr>
          </w:p>
        </w:tc>
      </w:tr>
    </w:tbl>
    <w:p w:rsidR="00EF3A45" w:rsidRPr="00EF3A45" w:rsidRDefault="00EF3A45" w:rsidP="007B1103">
      <w:pPr>
        <w:widowControl w:val="0"/>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 xml:space="preserve">a </w:t>
      </w:r>
      <w:r>
        <w:rPr>
          <w:rFonts w:ascii="Times New Roman" w:hAnsi="Times New Roman" w:cs="Times New Roman"/>
          <w:sz w:val="24"/>
          <w:szCs w:val="24"/>
        </w:rPr>
        <w:t>Factor labels: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i/>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004277DA">
        <w:rPr>
          <w:rFonts w:ascii="Times New Roman" w:hAnsi="Times New Roman" w:cs="Times New Roman"/>
          <w:sz w:val="24"/>
          <w:szCs w:val="24"/>
        </w:rPr>
        <w:t>Gay/Abortion Rights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i/>
          <w:sz w:val="24"/>
          <w:szCs w:val="24"/>
        </w:rPr>
        <w:t>F</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4277DA">
        <w:rPr>
          <w:rFonts w:ascii="Times New Roman" w:hAnsi="Times New Roman" w:cs="Times New Roman"/>
          <w:sz w:val="24"/>
          <w:szCs w:val="24"/>
        </w:rPr>
        <w:t xml:space="preserve"> Gender Equality</w:t>
      </w:r>
    </w:p>
    <w:p w:rsidR="00232910" w:rsidRDefault="00232910" w:rsidP="007B1103">
      <w:pPr>
        <w:widowControl w:val="0"/>
        <w:spacing w:line="240" w:lineRule="auto"/>
        <w:rPr>
          <w:rFonts w:ascii="Times New Roman" w:hAnsi="Times New Roman" w:cs="Times New Roman"/>
          <w:sz w:val="24"/>
          <w:szCs w:val="24"/>
        </w:rPr>
      </w:pPr>
    </w:p>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Table X</w:t>
      </w:r>
    </w:p>
    <w:p w:rsidR="00CC3F78" w:rsidRPr="00B52CD3" w:rsidRDefault="00CC3F78" w:rsidP="00CC3F78">
      <w:pPr>
        <w:widowControl w:val="0"/>
        <w:rPr>
          <w:rFonts w:ascii="Times New Roman" w:hAnsi="Times New Roman" w:cs="Times New Roman"/>
          <w:i/>
          <w:sz w:val="24"/>
          <w:szCs w:val="24"/>
        </w:rPr>
      </w:pPr>
      <w:r w:rsidRPr="00B52CD3">
        <w:rPr>
          <w:rFonts w:ascii="Times New Roman" w:hAnsi="Times New Roman" w:cs="Times New Roman"/>
          <w:i/>
          <w:sz w:val="24"/>
          <w:szCs w:val="24"/>
        </w:rPr>
        <w:t>Factor Loadings, Communalities (h</w:t>
      </w:r>
      <w:r w:rsidRPr="00B52CD3">
        <w:rPr>
          <w:rFonts w:ascii="Times New Roman" w:hAnsi="Times New Roman" w:cs="Times New Roman"/>
          <w:i/>
          <w:sz w:val="24"/>
          <w:szCs w:val="24"/>
          <w:vertAlign w:val="superscript"/>
        </w:rPr>
        <w:t>2</w:t>
      </w:r>
      <w:r w:rsidRPr="00B52CD3">
        <w:rPr>
          <w:rFonts w:ascii="Times New Roman" w:hAnsi="Times New Roman" w:cs="Times New Roman"/>
          <w:i/>
          <w:sz w:val="24"/>
          <w:szCs w:val="24"/>
        </w:rPr>
        <w:t xml:space="preserve">), and Percents of Variance for MWL Extraction with </w:t>
      </w:r>
      <w:r>
        <w:rPr>
          <w:rFonts w:ascii="Times New Roman" w:hAnsi="Times New Roman" w:cs="Times New Roman"/>
          <w:i/>
          <w:sz w:val="24"/>
          <w:szCs w:val="24"/>
        </w:rPr>
        <w:t>Varimax</w:t>
      </w:r>
      <w:r w:rsidRPr="00B52CD3">
        <w:rPr>
          <w:rFonts w:ascii="Times New Roman" w:hAnsi="Times New Roman" w:cs="Times New Roman"/>
          <w:i/>
          <w:sz w:val="24"/>
          <w:szCs w:val="24"/>
        </w:rPr>
        <w:t xml:space="preserve"> Rotation on </w:t>
      </w:r>
      <w:r>
        <w:rPr>
          <w:rFonts w:ascii="Times New Roman" w:hAnsi="Times New Roman" w:cs="Times New Roman"/>
          <w:i/>
          <w:sz w:val="24"/>
          <w:szCs w:val="24"/>
        </w:rPr>
        <w:t>All</w:t>
      </w:r>
      <w:r w:rsidRPr="00B52CD3">
        <w:rPr>
          <w:rFonts w:ascii="Times New Roman" w:hAnsi="Times New Roman" w:cs="Times New Roman"/>
          <w:i/>
          <w:sz w:val="24"/>
          <w:szCs w:val="24"/>
        </w:rPr>
        <w:t xml:space="preserve"> Indicators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282"/>
        <w:gridCol w:w="1283"/>
        <w:gridCol w:w="1282"/>
        <w:gridCol w:w="1283"/>
      </w:tblGrid>
      <w:tr w:rsidR="00CC3F78" w:rsidTr="00CC3F78">
        <w:tc>
          <w:tcPr>
            <w:tcW w:w="4230" w:type="dxa"/>
            <w:tcBorders>
              <w:top w:val="single" w:sz="4" w:space="0" w:color="auto"/>
              <w:bottom w:val="single" w:sz="4" w:space="0" w:color="auto"/>
            </w:tcBorders>
          </w:tcPr>
          <w:p w:rsidR="00CC3F78" w:rsidRPr="009609D8" w:rsidRDefault="00CC3F78" w:rsidP="00CC3F78">
            <w:pPr>
              <w:widowControl w:val="0"/>
              <w:rPr>
                <w:rFonts w:ascii="Times New Roman" w:hAnsi="Times New Roman" w:cs="Times New Roman"/>
                <w:b/>
                <w:sz w:val="24"/>
                <w:szCs w:val="24"/>
              </w:rPr>
            </w:pPr>
            <w:r>
              <w:rPr>
                <w:rFonts w:ascii="Times New Roman" w:hAnsi="Times New Roman" w:cs="Times New Roman"/>
                <w:b/>
                <w:sz w:val="24"/>
                <w:szCs w:val="24"/>
              </w:rPr>
              <w:t>Measure</w:t>
            </w:r>
          </w:p>
        </w:tc>
        <w:tc>
          <w:tcPr>
            <w:tcW w:w="1282" w:type="dxa"/>
            <w:tcBorders>
              <w:top w:val="single" w:sz="4" w:space="0" w:color="auto"/>
              <w:bottom w:val="single" w:sz="4" w:space="0" w:color="auto"/>
            </w:tcBorders>
          </w:tcPr>
          <w:p w:rsidR="00CC3F78" w:rsidRPr="00EF3A45" w:rsidRDefault="00CC3F78" w:rsidP="00CC3F78">
            <w:pPr>
              <w:widowControl w:val="0"/>
              <w:rPr>
                <w:rFonts w:ascii="Times New Roman" w:hAnsi="Times New Roman" w:cs="Times New Roman"/>
                <w:b/>
                <w:sz w:val="24"/>
                <w:szCs w:val="24"/>
              </w:rPr>
            </w:pPr>
            <w:r w:rsidRPr="009609D8">
              <w:rPr>
                <w:rFonts w:ascii="Times New Roman" w:hAnsi="Times New Roman" w:cs="Times New Roman"/>
                <w:b/>
                <w:i/>
                <w:sz w:val="24"/>
                <w:szCs w:val="24"/>
              </w:rPr>
              <w:t>F</w:t>
            </w:r>
            <w:r w:rsidRPr="009609D8">
              <w:rPr>
                <w:rFonts w:ascii="Times New Roman" w:hAnsi="Times New Roman" w:cs="Times New Roman"/>
                <w:b/>
                <w:sz w:val="24"/>
                <w:szCs w:val="24"/>
                <w:vertAlign w:val="subscript"/>
              </w:rPr>
              <w:t>1</w:t>
            </w:r>
            <w:r>
              <w:rPr>
                <w:rFonts w:ascii="Times New Roman" w:hAnsi="Times New Roman" w:cs="Times New Roman"/>
                <w:b/>
                <w:sz w:val="24"/>
                <w:szCs w:val="24"/>
                <w:vertAlign w:val="superscript"/>
              </w:rPr>
              <w:t>a</w:t>
            </w:r>
          </w:p>
        </w:tc>
        <w:tc>
          <w:tcPr>
            <w:tcW w:w="1283" w:type="dxa"/>
            <w:tcBorders>
              <w:top w:val="single" w:sz="4" w:space="0" w:color="auto"/>
              <w:bottom w:val="single" w:sz="4" w:space="0" w:color="auto"/>
            </w:tcBorders>
          </w:tcPr>
          <w:p w:rsidR="00CC3F78" w:rsidRPr="009609D8" w:rsidRDefault="00CC3F78" w:rsidP="00CC3F78">
            <w:pPr>
              <w:widowControl w:val="0"/>
              <w:rPr>
                <w:rFonts w:ascii="Times New Roman" w:hAnsi="Times New Roman" w:cs="Times New Roman"/>
                <w:b/>
                <w:i/>
                <w:sz w:val="24"/>
                <w:szCs w:val="24"/>
              </w:rPr>
            </w:pPr>
            <w:r w:rsidRPr="009609D8">
              <w:rPr>
                <w:rFonts w:ascii="Times New Roman" w:hAnsi="Times New Roman" w:cs="Times New Roman"/>
                <w:b/>
                <w:i/>
                <w:sz w:val="24"/>
                <w:szCs w:val="24"/>
              </w:rPr>
              <w:t>F</w:t>
            </w:r>
            <w:r>
              <w:rPr>
                <w:rFonts w:ascii="Times New Roman" w:hAnsi="Times New Roman" w:cs="Times New Roman"/>
                <w:b/>
                <w:sz w:val="24"/>
                <w:szCs w:val="24"/>
                <w:vertAlign w:val="subscript"/>
              </w:rPr>
              <w:t>2</w:t>
            </w:r>
          </w:p>
        </w:tc>
        <w:tc>
          <w:tcPr>
            <w:tcW w:w="1282" w:type="dxa"/>
            <w:tcBorders>
              <w:top w:val="single" w:sz="4" w:space="0" w:color="auto"/>
              <w:bottom w:val="single" w:sz="4" w:space="0" w:color="auto"/>
            </w:tcBorders>
          </w:tcPr>
          <w:p w:rsidR="00CC3F78" w:rsidRPr="009609D8" w:rsidRDefault="00CC3F78" w:rsidP="00CC3F78">
            <w:pPr>
              <w:widowControl w:val="0"/>
              <w:rPr>
                <w:rFonts w:ascii="Times New Roman" w:hAnsi="Times New Roman" w:cs="Times New Roman"/>
                <w:b/>
                <w:i/>
                <w:sz w:val="24"/>
                <w:szCs w:val="24"/>
              </w:rPr>
            </w:pPr>
            <w:r w:rsidRPr="009609D8">
              <w:rPr>
                <w:rFonts w:ascii="Times New Roman" w:hAnsi="Times New Roman" w:cs="Times New Roman"/>
                <w:b/>
                <w:i/>
                <w:sz w:val="24"/>
                <w:szCs w:val="24"/>
              </w:rPr>
              <w:t>F</w:t>
            </w:r>
            <w:r>
              <w:rPr>
                <w:rFonts w:ascii="Times New Roman" w:hAnsi="Times New Roman" w:cs="Times New Roman"/>
                <w:b/>
                <w:sz w:val="24"/>
                <w:szCs w:val="24"/>
                <w:vertAlign w:val="subscript"/>
              </w:rPr>
              <w:t>3</w:t>
            </w:r>
          </w:p>
        </w:tc>
        <w:tc>
          <w:tcPr>
            <w:tcW w:w="1283" w:type="dxa"/>
            <w:tcBorders>
              <w:top w:val="single" w:sz="4" w:space="0" w:color="auto"/>
              <w:bottom w:val="single" w:sz="4" w:space="0" w:color="auto"/>
            </w:tcBorders>
          </w:tcPr>
          <w:p w:rsidR="00CC3F78" w:rsidRPr="009609D8" w:rsidRDefault="00CC3F78" w:rsidP="00CC3F78">
            <w:pPr>
              <w:widowControl w:val="0"/>
              <w:rPr>
                <w:rFonts w:ascii="Times New Roman" w:hAnsi="Times New Roman" w:cs="Times New Roman"/>
                <w:b/>
                <w:sz w:val="24"/>
                <w:szCs w:val="24"/>
              </w:rPr>
            </w:pPr>
            <w:r w:rsidRPr="009609D8">
              <w:rPr>
                <w:rFonts w:ascii="Times New Roman" w:hAnsi="Times New Roman" w:cs="Times New Roman"/>
                <w:b/>
                <w:i/>
                <w:sz w:val="24"/>
                <w:szCs w:val="24"/>
              </w:rPr>
              <w:t>h</w:t>
            </w:r>
            <w:r w:rsidRPr="009609D8">
              <w:rPr>
                <w:rFonts w:ascii="Times New Roman" w:hAnsi="Times New Roman" w:cs="Times New Roman"/>
                <w:b/>
                <w:sz w:val="24"/>
                <w:szCs w:val="24"/>
                <w:vertAlign w:val="superscript"/>
              </w:rPr>
              <w:t>2</w:t>
            </w:r>
          </w:p>
        </w:tc>
      </w:tr>
      <w:tr w:rsidR="00CC3F78" w:rsidTr="00CC3F78">
        <w:tc>
          <w:tcPr>
            <w:tcW w:w="4230" w:type="dxa"/>
            <w:tcBorders>
              <w:top w:val="single" w:sz="4" w:space="0" w:color="auto"/>
            </w:tcBorders>
          </w:tcPr>
          <w:p w:rsidR="00CC3F78" w:rsidRP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 Confidence in Armed Forces</w:t>
            </w:r>
          </w:p>
        </w:tc>
        <w:tc>
          <w:tcPr>
            <w:tcW w:w="1282" w:type="dxa"/>
            <w:tcBorders>
              <w:top w:val="single" w:sz="4" w:space="0" w:color="auto"/>
            </w:tcBorders>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0.54</w:t>
            </w:r>
          </w:p>
        </w:tc>
        <w:tc>
          <w:tcPr>
            <w:tcW w:w="1283" w:type="dxa"/>
            <w:tcBorders>
              <w:top w:val="single" w:sz="4" w:space="0" w:color="auto"/>
            </w:tcBorders>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2" w:type="dxa"/>
            <w:tcBorders>
              <w:top w:val="single" w:sz="4" w:space="0" w:color="auto"/>
            </w:tcBorders>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Borders>
              <w:top w:val="single" w:sz="4" w:space="0" w:color="auto"/>
            </w:tcBorders>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0.33</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 Confidence in the Police</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0.78</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0.60</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3</w:t>
            </w:r>
            <w:r>
              <w:rPr>
                <w:rFonts w:ascii="Times New Roman" w:hAnsi="Times New Roman" w:cs="Times New Roman"/>
                <w:sz w:val="24"/>
                <w:szCs w:val="24"/>
              </w:rPr>
              <w:t>: Confidence in the Justice System</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0.80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0.63</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Confidence in the Government</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0.74</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0.58</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5</w:t>
            </w:r>
            <w:r>
              <w:rPr>
                <w:rFonts w:ascii="Times New Roman" w:hAnsi="Times New Roman" w:cs="Times New Roman"/>
                <w:sz w:val="24"/>
                <w:szCs w:val="24"/>
              </w:rPr>
              <w:t>: Confidence in the Political Parties</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0.61</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0.38</w:t>
            </w:r>
          </w:p>
        </w:tc>
      </w:tr>
      <w:tr w:rsidR="00CC3F78" w:rsidTr="00CC3F78">
        <w:tc>
          <w:tcPr>
            <w:tcW w:w="4230" w:type="dxa"/>
          </w:tcPr>
          <w:p w:rsidR="00CC3F78" w:rsidRP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rPr>
              <w:t>: Importance of Religion</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0.87</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0.74</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2</w:t>
            </w:r>
            <w:r>
              <w:rPr>
                <w:rFonts w:ascii="Times New Roman" w:hAnsi="Times New Roman" w:cs="Times New Roman"/>
                <w:sz w:val="24"/>
                <w:szCs w:val="24"/>
              </w:rPr>
              <w:t>: Importance of Having Faith</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0.57</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0.34</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rPr>
              <w:t>: Confidence in Churches</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0.59</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0.45</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4</w:t>
            </w:r>
            <w:r>
              <w:rPr>
                <w:rFonts w:ascii="Times New Roman" w:hAnsi="Times New Roman" w:cs="Times New Roman"/>
                <w:sz w:val="24"/>
                <w:szCs w:val="24"/>
              </w:rPr>
              <w:t>: Frequency of Service Attendance</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0.69</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0.48</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5</w:t>
            </w:r>
            <w:r>
              <w:rPr>
                <w:rFonts w:ascii="Times New Roman" w:hAnsi="Times New Roman" w:cs="Times New Roman"/>
                <w:sz w:val="24"/>
                <w:szCs w:val="24"/>
              </w:rPr>
              <w:t>: Importance of God in Life</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0.82</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0.64</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1</w:t>
            </w:r>
            <w:r>
              <w:rPr>
                <w:rFonts w:ascii="Times New Roman" w:hAnsi="Times New Roman" w:cs="Times New Roman"/>
                <w:sz w:val="24"/>
                <w:szCs w:val="24"/>
              </w:rPr>
              <w:t>: Homosexual Neighbors Okay</w:t>
            </w:r>
          </w:p>
        </w:tc>
        <w:tc>
          <w:tcPr>
            <w:tcW w:w="1282"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0.30</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0.16</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2</w:t>
            </w:r>
            <w:r>
              <w:rPr>
                <w:rFonts w:ascii="Times New Roman" w:hAnsi="Times New Roman" w:cs="Times New Roman"/>
                <w:sz w:val="24"/>
                <w:szCs w:val="24"/>
              </w:rPr>
              <w:t>: Homosexuality Justifiable</w:t>
            </w:r>
          </w:p>
        </w:tc>
        <w:tc>
          <w:tcPr>
            <w:tcW w:w="1282"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0.47</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0.35</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3</w:t>
            </w:r>
            <w:r>
              <w:rPr>
                <w:rFonts w:ascii="Times New Roman" w:hAnsi="Times New Roman" w:cs="Times New Roman"/>
                <w:sz w:val="24"/>
                <w:szCs w:val="24"/>
              </w:rPr>
              <w:t>: Abortion Justifiable</w:t>
            </w:r>
          </w:p>
        </w:tc>
        <w:tc>
          <w:tcPr>
            <w:tcW w:w="1282"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0.51</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0.31</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4</w:t>
            </w:r>
            <w:r>
              <w:rPr>
                <w:rFonts w:ascii="Times New Roman" w:hAnsi="Times New Roman" w:cs="Times New Roman"/>
                <w:sz w:val="24"/>
                <w:szCs w:val="24"/>
              </w:rPr>
              <w:t>: Men Have More Right to Jobs</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0.46</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0.27</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5</w:t>
            </w:r>
            <w:r>
              <w:rPr>
                <w:rFonts w:ascii="Times New Roman" w:hAnsi="Times New Roman" w:cs="Times New Roman"/>
                <w:sz w:val="24"/>
                <w:szCs w:val="24"/>
              </w:rPr>
              <w:t>: Men Are Better Politicians</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0.79</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0.64</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6</w:t>
            </w:r>
            <w:r>
              <w:rPr>
                <w:rFonts w:ascii="Times New Roman" w:hAnsi="Times New Roman" w:cs="Times New Roman"/>
                <w:sz w:val="24"/>
                <w:szCs w:val="24"/>
              </w:rPr>
              <w:t>: Higher Edu More Important for Men</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0.63</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0.38</w:t>
            </w:r>
          </w:p>
        </w:tc>
      </w:tr>
      <w:tr w:rsidR="00CC3F78" w:rsidTr="00CC3F78">
        <w:tc>
          <w:tcPr>
            <w:tcW w:w="4230"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vertAlign w:val="subscript"/>
              </w:rPr>
              <w:t>7</w:t>
            </w:r>
            <w:r>
              <w:rPr>
                <w:rFonts w:ascii="Times New Roman" w:hAnsi="Times New Roman" w:cs="Times New Roman"/>
                <w:sz w:val="24"/>
                <w:szCs w:val="24"/>
              </w:rPr>
              <w:t>: Men Are Better Executives</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3" w:type="dxa"/>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0.00</w:t>
            </w:r>
          </w:p>
        </w:tc>
        <w:tc>
          <w:tcPr>
            <w:tcW w:w="1282"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0.86</w:t>
            </w:r>
          </w:p>
        </w:tc>
        <w:tc>
          <w:tcPr>
            <w:tcW w:w="1283" w:type="dxa"/>
          </w:tcPr>
          <w:p w:rsidR="00CC3F78" w:rsidRDefault="00556C84" w:rsidP="00CC3F78">
            <w:pPr>
              <w:widowControl w:val="0"/>
              <w:rPr>
                <w:rFonts w:ascii="Times New Roman" w:hAnsi="Times New Roman" w:cs="Times New Roman"/>
                <w:sz w:val="24"/>
                <w:szCs w:val="24"/>
              </w:rPr>
            </w:pPr>
            <w:r>
              <w:rPr>
                <w:rFonts w:ascii="Times New Roman" w:hAnsi="Times New Roman" w:cs="Times New Roman"/>
                <w:sz w:val="24"/>
                <w:szCs w:val="24"/>
              </w:rPr>
              <w:t>0.74</w:t>
            </w:r>
          </w:p>
        </w:tc>
      </w:tr>
      <w:tr w:rsidR="00CC3F78" w:rsidTr="00CC3F78">
        <w:tc>
          <w:tcPr>
            <w:tcW w:w="4230" w:type="dxa"/>
            <w:tcBorders>
              <w:bottom w:val="single" w:sz="4" w:space="0" w:color="auto"/>
            </w:tcBorders>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 xml:space="preserve">     Percent of Variance</w:t>
            </w:r>
          </w:p>
        </w:tc>
        <w:tc>
          <w:tcPr>
            <w:tcW w:w="1282" w:type="dxa"/>
            <w:tcBorders>
              <w:bottom w:val="single" w:sz="4" w:space="0" w:color="auto"/>
            </w:tcBorders>
          </w:tcPr>
          <w:p w:rsidR="00CC3F78" w:rsidRDefault="00CC3F78" w:rsidP="00CC3F78">
            <w:pPr>
              <w:widowControl w:val="0"/>
              <w:rPr>
                <w:rFonts w:ascii="Times New Roman" w:hAnsi="Times New Roman" w:cs="Times New Roman"/>
                <w:sz w:val="24"/>
                <w:szCs w:val="24"/>
              </w:rPr>
            </w:pPr>
            <w:r>
              <w:rPr>
                <w:rFonts w:ascii="Times New Roman" w:hAnsi="Times New Roman" w:cs="Times New Roman"/>
                <w:sz w:val="24"/>
                <w:szCs w:val="24"/>
              </w:rPr>
              <w:t>ASDF</w:t>
            </w:r>
          </w:p>
        </w:tc>
        <w:tc>
          <w:tcPr>
            <w:tcW w:w="1283" w:type="dxa"/>
            <w:tcBorders>
              <w:bottom w:val="single" w:sz="4" w:space="0" w:color="auto"/>
            </w:tcBorders>
          </w:tcPr>
          <w:p w:rsidR="00CC3F78" w:rsidRDefault="00CC3F78" w:rsidP="00CC3F78">
            <w:pPr>
              <w:widowControl w:val="0"/>
              <w:rPr>
                <w:rFonts w:ascii="Times New Roman" w:hAnsi="Times New Roman" w:cs="Times New Roman"/>
                <w:sz w:val="24"/>
                <w:szCs w:val="24"/>
              </w:rPr>
            </w:pPr>
          </w:p>
        </w:tc>
        <w:tc>
          <w:tcPr>
            <w:tcW w:w="1282" w:type="dxa"/>
            <w:tcBorders>
              <w:bottom w:val="single" w:sz="4" w:space="0" w:color="auto"/>
            </w:tcBorders>
          </w:tcPr>
          <w:p w:rsidR="00CC3F78" w:rsidRDefault="00CC3F78" w:rsidP="00CC3F78">
            <w:pPr>
              <w:widowControl w:val="0"/>
              <w:rPr>
                <w:rFonts w:ascii="Times New Roman" w:hAnsi="Times New Roman" w:cs="Times New Roman"/>
                <w:sz w:val="24"/>
                <w:szCs w:val="24"/>
              </w:rPr>
            </w:pPr>
          </w:p>
        </w:tc>
        <w:tc>
          <w:tcPr>
            <w:tcW w:w="1283" w:type="dxa"/>
            <w:tcBorders>
              <w:bottom w:val="single" w:sz="4" w:space="0" w:color="auto"/>
            </w:tcBorders>
          </w:tcPr>
          <w:p w:rsidR="00CC3F78" w:rsidRDefault="00CC3F78" w:rsidP="00CC3F78">
            <w:pPr>
              <w:widowControl w:val="0"/>
              <w:rPr>
                <w:rFonts w:ascii="Times New Roman" w:hAnsi="Times New Roman" w:cs="Times New Roman"/>
                <w:sz w:val="24"/>
                <w:szCs w:val="24"/>
              </w:rPr>
            </w:pPr>
            <w:bookmarkStart w:id="0" w:name="_GoBack"/>
            <w:bookmarkEnd w:id="0"/>
          </w:p>
        </w:tc>
      </w:tr>
    </w:tbl>
    <w:p w:rsidR="00CC3F78" w:rsidRPr="00CC3F78" w:rsidRDefault="00CC3F78" w:rsidP="00CC3F78">
      <w:pPr>
        <w:widowControl w:val="0"/>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 xml:space="preserve">a </w:t>
      </w:r>
      <w:r>
        <w:rPr>
          <w:rFonts w:ascii="Times New Roman" w:hAnsi="Times New Roman" w:cs="Times New Roman"/>
          <w:sz w:val="24"/>
          <w:szCs w:val="24"/>
        </w:rPr>
        <w:t>Factor labels:</w:t>
      </w:r>
      <w:r>
        <w:rPr>
          <w:rFonts w:ascii="Times New Roman" w:hAnsi="Times New Roman" w:cs="Times New Roman"/>
          <w:sz w:val="24"/>
          <w:szCs w:val="24"/>
        </w:rPr>
        <w:br/>
      </w:r>
      <w:r>
        <w:rPr>
          <w:rFonts w:ascii="Times New Roman" w:hAnsi="Times New Roman" w:cs="Times New Roman"/>
          <w:sz w:val="24"/>
          <w:szCs w:val="24"/>
        </w:rPr>
        <w:lastRenderedPageBreak/>
        <w:tab/>
      </w:r>
      <w:r>
        <w:rPr>
          <w:rFonts w:ascii="Times New Roman" w:hAnsi="Times New Roman" w:cs="Times New Roman"/>
          <w:i/>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 Political Instability</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i/>
          <w:sz w:val="24"/>
          <w:szCs w:val="24"/>
        </w:rPr>
        <w:t>F</w:t>
      </w:r>
      <w:r>
        <w:rPr>
          <w:rFonts w:ascii="Times New Roman" w:hAnsi="Times New Roman" w:cs="Times New Roman"/>
          <w:sz w:val="24"/>
          <w:szCs w:val="24"/>
          <w:vertAlign w:val="subscript"/>
        </w:rPr>
        <w:t>2</w:t>
      </w:r>
      <w:r>
        <w:rPr>
          <w:rFonts w:ascii="Times New Roman" w:hAnsi="Times New Roman" w:cs="Times New Roman"/>
          <w:sz w:val="24"/>
          <w:szCs w:val="24"/>
        </w:rPr>
        <w:t xml:space="preserve"> – Religiosity</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i/>
          <w:sz w:val="24"/>
          <w:szCs w:val="24"/>
        </w:rPr>
        <w:t>F</w:t>
      </w:r>
      <w:r>
        <w:rPr>
          <w:rFonts w:ascii="Times New Roman" w:hAnsi="Times New Roman" w:cs="Times New Roman"/>
          <w:sz w:val="24"/>
          <w:szCs w:val="24"/>
          <w:vertAlign w:val="subscript"/>
        </w:rPr>
        <w:t>3</w:t>
      </w:r>
      <w:r>
        <w:rPr>
          <w:rFonts w:ascii="Times New Roman" w:hAnsi="Times New Roman" w:cs="Times New Roman"/>
          <w:sz w:val="24"/>
          <w:szCs w:val="24"/>
        </w:rPr>
        <w:t xml:space="preserve"> – Progressiveness </w:t>
      </w:r>
    </w:p>
    <w:p w:rsidR="00EC672A" w:rsidRDefault="00EC672A">
      <w:pPr>
        <w:rPr>
          <w:rFonts w:ascii="Times New Roman" w:hAnsi="Times New Roman" w:cs="Times New Roman"/>
          <w:sz w:val="24"/>
          <w:szCs w:val="24"/>
        </w:rPr>
      </w:pPr>
    </w:p>
    <w:sectPr w:rsidR="00EC672A" w:rsidSect="00636A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BB0" w:rsidRDefault="00A32BB0" w:rsidP="004277DA">
      <w:pPr>
        <w:spacing w:after="0" w:line="240" w:lineRule="auto"/>
      </w:pPr>
      <w:r>
        <w:separator/>
      </w:r>
    </w:p>
  </w:endnote>
  <w:endnote w:type="continuationSeparator" w:id="0">
    <w:p w:rsidR="00A32BB0" w:rsidRDefault="00A32BB0" w:rsidP="0042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BB0" w:rsidRDefault="00A32BB0" w:rsidP="004277DA">
      <w:pPr>
        <w:spacing w:after="0" w:line="240" w:lineRule="auto"/>
      </w:pPr>
      <w:r>
        <w:separator/>
      </w:r>
    </w:p>
  </w:footnote>
  <w:footnote w:type="continuationSeparator" w:id="0">
    <w:p w:rsidR="00A32BB0" w:rsidRDefault="00A32BB0" w:rsidP="004277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1FC"/>
    <w:rsid w:val="0004387B"/>
    <w:rsid w:val="000B531E"/>
    <w:rsid w:val="001B66C6"/>
    <w:rsid w:val="00232910"/>
    <w:rsid w:val="00292262"/>
    <w:rsid w:val="002F1A16"/>
    <w:rsid w:val="00374276"/>
    <w:rsid w:val="003868B5"/>
    <w:rsid w:val="003B2235"/>
    <w:rsid w:val="003E14E7"/>
    <w:rsid w:val="00407192"/>
    <w:rsid w:val="00424124"/>
    <w:rsid w:val="004277DA"/>
    <w:rsid w:val="0047085A"/>
    <w:rsid w:val="004C5F31"/>
    <w:rsid w:val="004E7429"/>
    <w:rsid w:val="00533FB5"/>
    <w:rsid w:val="00541205"/>
    <w:rsid w:val="005420D4"/>
    <w:rsid w:val="00556C84"/>
    <w:rsid w:val="00636AC7"/>
    <w:rsid w:val="00653C27"/>
    <w:rsid w:val="00664941"/>
    <w:rsid w:val="006D3069"/>
    <w:rsid w:val="006D4628"/>
    <w:rsid w:val="00747D92"/>
    <w:rsid w:val="00770E33"/>
    <w:rsid w:val="007B1103"/>
    <w:rsid w:val="007B4229"/>
    <w:rsid w:val="00864272"/>
    <w:rsid w:val="00895618"/>
    <w:rsid w:val="00912702"/>
    <w:rsid w:val="009710B0"/>
    <w:rsid w:val="009A166C"/>
    <w:rsid w:val="009D1994"/>
    <w:rsid w:val="009E3034"/>
    <w:rsid w:val="009E7CE0"/>
    <w:rsid w:val="00A32BB0"/>
    <w:rsid w:val="00AB48E1"/>
    <w:rsid w:val="00AC5D7D"/>
    <w:rsid w:val="00B52CD3"/>
    <w:rsid w:val="00B814D0"/>
    <w:rsid w:val="00BA4B0F"/>
    <w:rsid w:val="00BB6E50"/>
    <w:rsid w:val="00BD6EA2"/>
    <w:rsid w:val="00C04276"/>
    <w:rsid w:val="00C332B0"/>
    <w:rsid w:val="00C53527"/>
    <w:rsid w:val="00CC3F78"/>
    <w:rsid w:val="00CF4FAC"/>
    <w:rsid w:val="00E311FC"/>
    <w:rsid w:val="00E47843"/>
    <w:rsid w:val="00E50101"/>
    <w:rsid w:val="00E94C97"/>
    <w:rsid w:val="00EC429E"/>
    <w:rsid w:val="00EC672A"/>
    <w:rsid w:val="00EF3A45"/>
    <w:rsid w:val="00F37FE2"/>
    <w:rsid w:val="00F752E1"/>
    <w:rsid w:val="00FA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7EAD4-66DD-43E8-85A4-C71139AA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C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4C97"/>
    <w:pPr>
      <w:ind w:left="720"/>
      <w:contextualSpacing/>
    </w:pPr>
  </w:style>
  <w:style w:type="character" w:styleId="PlaceholderText">
    <w:name w:val="Placeholder Text"/>
    <w:basedOn w:val="DefaultParagraphFont"/>
    <w:uiPriority w:val="99"/>
    <w:semiHidden/>
    <w:rsid w:val="00FA6D17"/>
    <w:rPr>
      <w:color w:val="808080"/>
    </w:rPr>
  </w:style>
  <w:style w:type="paragraph" w:styleId="Header">
    <w:name w:val="header"/>
    <w:basedOn w:val="Normal"/>
    <w:link w:val="HeaderChar"/>
    <w:uiPriority w:val="99"/>
    <w:unhideWhenUsed/>
    <w:rsid w:val="00427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7DA"/>
  </w:style>
  <w:style w:type="paragraph" w:styleId="Footer">
    <w:name w:val="footer"/>
    <w:basedOn w:val="Normal"/>
    <w:link w:val="FooterChar"/>
    <w:uiPriority w:val="99"/>
    <w:unhideWhenUsed/>
    <w:rsid w:val="00427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14</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Johnson</dc:creator>
  <cp:keywords/>
  <dc:description/>
  <cp:lastModifiedBy>Greg Johnson</cp:lastModifiedBy>
  <cp:revision>21</cp:revision>
  <dcterms:created xsi:type="dcterms:W3CDTF">2014-05-13T04:40:00Z</dcterms:created>
  <dcterms:modified xsi:type="dcterms:W3CDTF">2014-05-14T22:28:00Z</dcterms:modified>
</cp:coreProperties>
</file>