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C7C01" w14:textId="77777777" w:rsidR="002079A4" w:rsidRDefault="00603CC3" w:rsidP="00603CC3">
      <w:pPr>
        <w:spacing w:line="480" w:lineRule="auto"/>
      </w:pPr>
      <w:r>
        <w:t>Luke Glayat</w:t>
      </w:r>
    </w:p>
    <w:p w14:paraId="4D2DDFD8" w14:textId="77777777" w:rsidR="00603CC3" w:rsidRDefault="00603CC3" w:rsidP="00603CC3">
      <w:pPr>
        <w:spacing w:line="480" w:lineRule="auto"/>
      </w:pPr>
      <w:r>
        <w:t>Professor Smith</w:t>
      </w:r>
    </w:p>
    <w:p w14:paraId="73F1451F" w14:textId="77777777" w:rsidR="00603CC3" w:rsidRDefault="00603CC3" w:rsidP="00603CC3">
      <w:pPr>
        <w:spacing w:line="480" w:lineRule="auto"/>
      </w:pPr>
      <w:r>
        <w:t>FINC 385</w:t>
      </w:r>
    </w:p>
    <w:p w14:paraId="09F5A66F" w14:textId="77777777" w:rsidR="00603CC3" w:rsidRDefault="00603CC3" w:rsidP="00603CC3">
      <w:pPr>
        <w:spacing w:line="480" w:lineRule="auto"/>
      </w:pPr>
      <w:r>
        <w:t>25 April 2015</w:t>
      </w:r>
    </w:p>
    <w:p w14:paraId="2FFEA0A7" w14:textId="3B13C8F3" w:rsidR="00603CC3" w:rsidRDefault="002133A0" w:rsidP="00603CC3">
      <w:pPr>
        <w:spacing w:line="480" w:lineRule="auto"/>
        <w:jc w:val="center"/>
      </w:pPr>
      <w:r>
        <w:t xml:space="preserve">A </w:t>
      </w:r>
      <w:r w:rsidR="00CE4DC1">
        <w:t xml:space="preserve">Half </w:t>
      </w:r>
      <w:r>
        <w:t>Remedy For Cybercrime</w:t>
      </w:r>
    </w:p>
    <w:p w14:paraId="494D8174" w14:textId="7175BAF2" w:rsidR="00F204E1" w:rsidRDefault="000951F5" w:rsidP="00F204E1">
      <w:pPr>
        <w:spacing w:line="480" w:lineRule="auto"/>
      </w:pPr>
      <w:r>
        <w:tab/>
        <w:t xml:space="preserve">As increasing rates of cyber </w:t>
      </w:r>
      <w:r w:rsidR="000B0222">
        <w:t>terrorism in the past decade scare corporations and individuals, m</w:t>
      </w:r>
      <w:r>
        <w:t xml:space="preserve">any question the methods of risk </w:t>
      </w:r>
      <w:r w:rsidR="00C330A5">
        <w:t>management to prevent such a</w:t>
      </w:r>
      <w:r>
        <w:t xml:space="preserve"> threat.</w:t>
      </w:r>
      <w:r w:rsidR="000B0222">
        <w:t xml:space="preserve"> </w:t>
      </w:r>
      <w:r w:rsidR="005C5E12">
        <w:t xml:space="preserve"> </w:t>
      </w:r>
      <w:r w:rsidR="00C330A5">
        <w:t xml:space="preserve">In response to a recent influx of </w:t>
      </w:r>
      <w:r w:rsidR="00B61906">
        <w:t>crime ware</w:t>
      </w:r>
      <w:r w:rsidR="00C330A5">
        <w:t xml:space="preserve"> and other sorts of hacking technology, more and more insurance</w:t>
      </w:r>
      <w:r w:rsidR="0017200A">
        <w:t xml:space="preserve"> companies</w:t>
      </w:r>
      <w:r w:rsidR="00C330A5">
        <w:t xml:space="preserve"> are offering cyber </w:t>
      </w:r>
      <w:r w:rsidR="001C4E12">
        <w:t>insurance, which</w:t>
      </w:r>
      <w:r w:rsidR="0058295E">
        <w:t xml:space="preserve"> is also known as cyber liability insurance</w:t>
      </w:r>
      <w:r w:rsidR="00C330A5">
        <w:t>. As of now, cyber insurance is generally accepted to be the most effective method of protection from any sort of cyber crime aside from proper risk management.</w:t>
      </w:r>
      <w:r w:rsidR="00ED7611">
        <w:t xml:space="preserve"> Around 50 plus companies</w:t>
      </w:r>
      <w:r w:rsidR="00625D21">
        <w:t xml:space="preserve"> in the U.S.</w:t>
      </w:r>
      <w:r w:rsidR="00ED7611">
        <w:t xml:space="preserve"> now offer cyber insurance and the first secretary of Homeland Secur</w:t>
      </w:r>
      <w:r w:rsidR="007A2CC4">
        <w:t xml:space="preserve">ity, Tom Ridge, has founded a cyber insurance product </w:t>
      </w:r>
      <w:r w:rsidR="00ED7611">
        <w:t>recently</w:t>
      </w:r>
      <w:r w:rsidR="00164540">
        <w:t xml:space="preserve"> as well</w:t>
      </w:r>
      <w:r w:rsidR="00ED7611">
        <w:t>.</w:t>
      </w:r>
      <w:r w:rsidR="00E42B82">
        <w:t xml:space="preserve"> </w:t>
      </w:r>
    </w:p>
    <w:p w14:paraId="209F03D7" w14:textId="165A7302" w:rsidR="00E42B82" w:rsidRDefault="00E42B82" w:rsidP="00F204E1">
      <w:pPr>
        <w:spacing w:line="480" w:lineRule="auto"/>
      </w:pPr>
      <w:r>
        <w:tab/>
        <w:t>Although cyber terrorism has</w:t>
      </w:r>
      <w:r w:rsidR="00F37DBD">
        <w:t xml:space="preserve"> more</w:t>
      </w:r>
      <w:r>
        <w:t xml:space="preserve"> recently become a larger issue, other forms of simplified cyber </w:t>
      </w:r>
      <w:r w:rsidR="001E6B3E">
        <w:t>insurance existed for</w:t>
      </w:r>
      <w:r>
        <w:t xml:space="preserve"> companies that needed a limited range of coverage.</w:t>
      </w:r>
      <w:r w:rsidR="001E6B3E">
        <w:t xml:space="preserve"> Around 20 years ago Errors &amp; Omissions Insurance (E&amp;O’s) was sold to tech</w:t>
      </w:r>
      <w:r w:rsidR="00625D21">
        <w:t>nology</w:t>
      </w:r>
      <w:r w:rsidR="001E6B3E">
        <w:t xml:space="preserve"> companies for issues not very common today such as a simple virus. Since then it has evolved, along with our technology to meet our needs. Companies with a large amount of data from consumers also felt unprotected as their </w:t>
      </w:r>
      <w:r w:rsidR="00536A88">
        <w:t>Internet</w:t>
      </w:r>
      <w:r w:rsidR="001E6B3E">
        <w:t xml:space="preserve"> security needs became realized.</w:t>
      </w:r>
      <w:r w:rsidR="00640F36">
        <w:t xml:space="preserve"> </w:t>
      </w:r>
      <w:r w:rsidR="00A437D4">
        <w:t xml:space="preserve">A cyber insurance article written by Lauri Floresca states “Cyber coverage can mean different things to different people. Most commonly, cyber coverage is some combination of four components: Errors </w:t>
      </w:r>
      <w:r w:rsidR="00A437D4">
        <w:lastRenderedPageBreak/>
        <w:t>and omissions, media liability, network security and privacy.” (</w:t>
      </w:r>
      <w:r w:rsidR="00BB5DB2">
        <w:t>Cyber Insurance 101</w:t>
      </w:r>
      <w:r w:rsidR="00A437D4">
        <w:t xml:space="preserve">) </w:t>
      </w:r>
    </w:p>
    <w:p w14:paraId="19BFC92E" w14:textId="4B2475FE" w:rsidR="002555E6" w:rsidRDefault="002555E6" w:rsidP="00F204E1">
      <w:pPr>
        <w:spacing w:line="480" w:lineRule="auto"/>
      </w:pPr>
      <w:r>
        <w:tab/>
        <w:t>These four elements cover the broad spectrum of what cyber insurance currently can provide a remedy for.</w:t>
      </w:r>
      <w:r w:rsidR="00371C23">
        <w:t xml:space="preserve"> </w:t>
      </w:r>
      <w:r w:rsidR="003277A2">
        <w:t>Remedies can be</w:t>
      </w:r>
      <w:r w:rsidR="00706932">
        <w:t xml:space="preserve"> for either first party costs or third party costs depending on the coverage. Errors and Omissions cover anything that occurs in within a business such as a typo on a printer. It is also named professional liability insurance. Media Liability is </w:t>
      </w:r>
      <w:r w:rsidR="00BD2AC4">
        <w:t>a special type of coverage “designed for publishers, broadcasters, and other media-related firms. The policies are typically written on a named perils basis and cover the following broad areas: defamation, invasion of privacy, infringement of copyright, and plagiarism.</w:t>
      </w:r>
      <w:r w:rsidR="000E38D4">
        <w:t>” (</w:t>
      </w:r>
      <w:r w:rsidR="00BB5DB2">
        <w:t>IRMI.com</w:t>
      </w:r>
      <w:r w:rsidR="000E38D4">
        <w:t>) This form of policy has changed as well over time and can cover offline content also.</w:t>
      </w:r>
      <w:r w:rsidR="00AA1596">
        <w:t xml:space="preserve"> </w:t>
      </w:r>
    </w:p>
    <w:p w14:paraId="319C8829" w14:textId="18D6F9B7" w:rsidR="00AA1596" w:rsidRDefault="00AA1596" w:rsidP="00F204E1">
      <w:pPr>
        <w:spacing w:line="480" w:lineRule="auto"/>
      </w:pPr>
      <w:r>
        <w:tab/>
        <w:t xml:space="preserve">The third area of coverage is known as network security coverage. It covers both first and third party </w:t>
      </w:r>
      <w:r w:rsidR="00987B59">
        <w:t>costs,</w:t>
      </w:r>
      <w:r>
        <w:t xml:space="preserve"> which is he</w:t>
      </w:r>
      <w:r w:rsidR="007F089D">
        <w:t xml:space="preserve">lpful to have for lawsuits. Any </w:t>
      </w:r>
      <w:r>
        <w:t>unauthorized access of data, harmful software, theft and destruction of data, and missed opportunity cost is covered. When most people think about cyber insurance, this is the coverage many associate it with.</w:t>
      </w:r>
      <w:r w:rsidR="00390ACA">
        <w:t xml:space="preserve"> </w:t>
      </w:r>
      <w:r w:rsidR="009953BB">
        <w:t>Finally, privacy covers both first and third party costs as well. Any damages from data revealed by someone within or outside of the company or any physical records or devices will be covered.</w:t>
      </w:r>
      <w:r w:rsidR="004359FA">
        <w:t xml:space="preserve"> </w:t>
      </w:r>
    </w:p>
    <w:p w14:paraId="71247A40" w14:textId="72C0E114" w:rsidR="00DA283D" w:rsidRDefault="00DA283D" w:rsidP="00F204E1">
      <w:pPr>
        <w:spacing w:line="480" w:lineRule="auto"/>
      </w:pPr>
      <w:r>
        <w:tab/>
        <w:t xml:space="preserve">Now that the general types of </w:t>
      </w:r>
      <w:r w:rsidR="00AF58CD">
        <w:t>coverage</w:t>
      </w:r>
      <w:r>
        <w:t xml:space="preserve"> are laid out, it is evident that there are variations of cyber insurance for </w:t>
      </w:r>
      <w:r w:rsidR="00B11457">
        <w:t>almost anyone</w:t>
      </w:r>
      <w:r w:rsidR="003618BD">
        <w:t xml:space="preserve"> or any type of corporation</w:t>
      </w:r>
      <w:r w:rsidR="00B11457">
        <w:t xml:space="preserve">. </w:t>
      </w:r>
      <w:r w:rsidR="00E249D9">
        <w:t xml:space="preserve">Individuals want to have protection from Internet risks for obvious reasons. </w:t>
      </w:r>
      <w:r w:rsidR="00F720F7">
        <w:t>Tim Francis, the enterprise cyber leader at Travelers, claims “Cyber events can have a significant impact on the bottom line and a significant impact on the reputation…</w:t>
      </w:r>
      <w:r w:rsidR="00086929">
        <w:t xml:space="preserve"> </w:t>
      </w:r>
      <w:r w:rsidR="00F720F7">
        <w:t>That’s as t</w:t>
      </w:r>
      <w:r w:rsidR="00E82C9C">
        <w:t>rue of a small company as it is of a big company and everyone in between.</w:t>
      </w:r>
      <w:r w:rsidR="000B63CB">
        <w:t>” (Morgan,</w:t>
      </w:r>
      <w:r w:rsidR="00BB5DB2">
        <w:t xml:space="preserve"> ”Cyber is a must”</w:t>
      </w:r>
      <w:r w:rsidR="00A3474B">
        <w:t>)</w:t>
      </w:r>
      <w:r w:rsidR="003618BD">
        <w:t xml:space="preserve"> </w:t>
      </w:r>
      <w:r w:rsidR="002C2210">
        <w:t>For many businesses, the amount of data exposure that company has is a valuation of how crucial insuring their assets are.</w:t>
      </w:r>
      <w:r w:rsidR="003463DE">
        <w:t xml:space="preserve"> </w:t>
      </w:r>
    </w:p>
    <w:p w14:paraId="09E3BA5B" w14:textId="3A5F74B7" w:rsidR="005F02DA" w:rsidRDefault="003F2405" w:rsidP="005F02DA">
      <w:pPr>
        <w:spacing w:line="480" w:lineRule="auto"/>
      </w:pPr>
      <w:r>
        <w:tab/>
        <w:t xml:space="preserve">Vast amounts of sources have been documenting many </w:t>
      </w:r>
      <w:r w:rsidR="00465EFC">
        <w:t>well-known</w:t>
      </w:r>
      <w:r>
        <w:t xml:space="preserve"> corporations such as JP Morgan, Target and Chase Co.</w:t>
      </w:r>
      <w:r w:rsidR="00032545">
        <w:t xml:space="preserve"> purchasing cyber insurance recently.</w:t>
      </w:r>
      <w:r>
        <w:t xml:space="preserve"> An LA times article has indicated that spending on cyber attack insurance has doubled from 2013 t</w:t>
      </w:r>
      <w:r w:rsidR="00F77B0E">
        <w:t xml:space="preserve">o 2014 to around 2 billion. </w:t>
      </w:r>
      <w:r w:rsidR="00231CF8">
        <w:t xml:space="preserve">It also </w:t>
      </w:r>
      <w:r w:rsidR="00787C22">
        <w:t>states</w:t>
      </w:r>
      <w:r w:rsidR="00F77B0E">
        <w:t xml:space="preserve"> “Insurance offices are struggling to keep pace. Nearly every insurance agent polled last fall by reinsurer PartnerRe Ltd. Reported growing demand for </w:t>
      </w:r>
      <w:r w:rsidR="0013230A">
        <w:t>cyber attack</w:t>
      </w:r>
      <w:r w:rsidR="00F77B0E">
        <w:t xml:space="preserve"> liability insurance, with 45% reporting a significant uptick.” (</w:t>
      </w:r>
      <w:r w:rsidR="005E74B0">
        <w:t>Panzar, Paresh</w:t>
      </w:r>
      <w:r w:rsidR="00787C22">
        <w:t>)  A</w:t>
      </w:r>
      <w:r w:rsidR="0013230A">
        <w:t xml:space="preserve">ccording to </w:t>
      </w:r>
      <w:r w:rsidR="00F77B0E">
        <w:t xml:space="preserve">the </w:t>
      </w:r>
      <w:r w:rsidR="0013230A">
        <w:t>cyber attack</w:t>
      </w:r>
      <w:r w:rsidR="00F77B0E">
        <w:t xml:space="preserve"> insurance provider Beazley Group</w:t>
      </w:r>
      <w:r w:rsidR="0013230A">
        <w:t>, the</w:t>
      </w:r>
      <w:r w:rsidR="00F77B0E">
        <w:t xml:space="preserve"> number of policies in its book has risen over 100% since </w:t>
      </w:r>
      <w:r w:rsidR="0085573F">
        <w:t>2012.</w:t>
      </w:r>
      <w:r w:rsidR="00B046B4">
        <w:t xml:space="preserve"> </w:t>
      </w:r>
      <w:r w:rsidR="00085434">
        <w:t>With such a recent affluence</w:t>
      </w:r>
      <w:r w:rsidR="005F02DA">
        <w:t xml:space="preserve"> of</w:t>
      </w:r>
      <w:r w:rsidR="00FE132D">
        <w:t xml:space="preserve"> cyber insurance policies, there are proportionate </w:t>
      </w:r>
      <w:r w:rsidR="005F02DA">
        <w:t>amounts of actual cyber terrorism committed.</w:t>
      </w:r>
    </w:p>
    <w:p w14:paraId="3F83275A" w14:textId="52CE6147" w:rsidR="005F02DA" w:rsidRDefault="005F02DA" w:rsidP="005F02DA">
      <w:pPr>
        <w:spacing w:line="480" w:lineRule="auto"/>
      </w:pPr>
      <w:r>
        <w:tab/>
        <w:t xml:space="preserve">Every year Verizon compiles a yearly Data Breach Investigations </w:t>
      </w:r>
      <w:r w:rsidR="00A80BCF">
        <w:t>Report, or</w:t>
      </w:r>
      <w:r>
        <w:t xml:space="preserve"> DBIR for short, with an analysis of the previous year’s security issues with a concentration on data breaches.</w:t>
      </w:r>
      <w:r w:rsidR="001F72AD">
        <w:t xml:space="preserve"> </w:t>
      </w:r>
      <w:r w:rsidR="00787C22">
        <w:t>In the 2015 edition, the statistics</w:t>
      </w:r>
      <w:r w:rsidR="001F72AD">
        <w:t xml:space="preserve"> are astonishing, quite frankly. With 70 countries contributing data, Verizon has found</w:t>
      </w:r>
      <w:r w:rsidR="00C956B4">
        <w:t xml:space="preserve"> around 80,000 security incidents. “In 60% of those cases, the attackers were able to compromise an</w:t>
      </w:r>
      <w:r w:rsidR="005E74B0">
        <w:t xml:space="preserve"> organization within minutes.”(</w:t>
      </w:r>
      <w:r w:rsidR="00ED3A4F">
        <w:t>7-9</w:t>
      </w:r>
      <w:r w:rsidR="00C956B4">
        <w:t xml:space="preserve">) </w:t>
      </w:r>
      <w:r w:rsidR="008E68EF">
        <w:t>To highlight the most significant breaches, a timeline in the appendix highlights “</w:t>
      </w:r>
      <w:r w:rsidR="009B3491">
        <w:t>Jan: Snapchat 4.5 million compromised names and phone numbers, Feb: Kickstarter 5.6 million victims…Nov: Sony Pictures Entertainment: Highest profile hack of the year”</w:t>
      </w:r>
      <w:r w:rsidR="00DE1DA5">
        <w:t>.</w:t>
      </w:r>
      <w:r w:rsidR="00E93012">
        <w:t xml:space="preserve"> </w:t>
      </w:r>
      <w:r w:rsidR="00ED3A4F">
        <w:t>(62</w:t>
      </w:r>
      <w:r w:rsidR="009B3491">
        <w:t>)</w:t>
      </w:r>
      <w:r w:rsidR="00343BA2">
        <w:t xml:space="preserve"> </w:t>
      </w:r>
      <w:r w:rsidR="00C956B4">
        <w:t>With</w:t>
      </w:r>
      <w:r w:rsidR="00622238">
        <w:t xml:space="preserve"> all of the data compiled </w:t>
      </w:r>
      <w:r w:rsidR="008E68EF">
        <w:t>in 2014</w:t>
      </w:r>
      <w:r w:rsidR="00C956B4">
        <w:t>, Verizon</w:t>
      </w:r>
      <w:r w:rsidR="00622238">
        <w:t xml:space="preserve">’s bottom line from its </w:t>
      </w:r>
      <w:r w:rsidR="00410903">
        <w:t>70-page</w:t>
      </w:r>
      <w:r w:rsidR="00622238">
        <w:t xml:space="preserve"> summary </w:t>
      </w:r>
      <w:r w:rsidR="00B2432C">
        <w:t>is</w:t>
      </w:r>
      <w:r w:rsidR="00622238">
        <w:t xml:space="preserve"> that </w:t>
      </w:r>
      <w:r w:rsidR="00116625">
        <w:t>it is</w:t>
      </w:r>
      <w:r w:rsidR="00B2432C">
        <w:t xml:space="preserve"> extremely difficult to be</w:t>
      </w:r>
      <w:r w:rsidR="008E68EF">
        <w:t xml:space="preserve"> completely safe from the wide array of methods of cyber attacking</w:t>
      </w:r>
      <w:r w:rsidR="00DE1DA5">
        <w:t>.</w:t>
      </w:r>
    </w:p>
    <w:p w14:paraId="1A46838F" w14:textId="49B1780A" w:rsidR="009A096F" w:rsidRDefault="009A096F" w:rsidP="009C3E41">
      <w:pPr>
        <w:spacing w:line="480" w:lineRule="auto"/>
        <w:jc w:val="both"/>
      </w:pPr>
      <w:r>
        <w:tab/>
      </w:r>
      <w:r w:rsidR="006A0BB3">
        <w:t xml:space="preserve">In like manner, Go-Gulf.com has posted </w:t>
      </w:r>
      <w:r w:rsidR="00AF58CD">
        <w:t>an</w:t>
      </w:r>
      <w:r w:rsidR="006A0BB3">
        <w:t xml:space="preserve"> informational blog about current and future predictions of cyber terrorism.</w:t>
      </w:r>
      <w:r w:rsidR="00070E43">
        <w:t xml:space="preserve"> The top three causes of direct financial costs of cyber attacks in the U.S. are fraud, theft/loss, and repairs. Also, the aforementioned four coverage areas in cyber insurance </w:t>
      </w:r>
      <w:r w:rsidR="006654F1">
        <w:t>can remedy</w:t>
      </w:r>
      <w:r w:rsidR="00CB7800">
        <w:t xml:space="preserve"> these threats depending on the coverage one purchases.</w:t>
      </w:r>
      <w:r w:rsidR="009862EF">
        <w:t xml:space="preserve"> Most importantly, the article </w:t>
      </w:r>
      <w:r w:rsidR="00EC6830">
        <w:t>states,</w:t>
      </w:r>
      <w:r w:rsidR="009862EF">
        <w:t xml:space="preserve"> “In 2017, the global Cyber Security market is expected </w:t>
      </w:r>
      <w:r w:rsidR="006654F1">
        <w:t>to skyrocket to 120.1 billion from</w:t>
      </w:r>
      <w:r w:rsidR="009862EF">
        <w:t xml:space="preserve"> 63.7 billion in 2011.</w:t>
      </w:r>
      <w:r w:rsidR="00326CCD">
        <w:t>”</w:t>
      </w:r>
      <w:r w:rsidR="0035160A">
        <w:t>(Go-Gulf.com)</w:t>
      </w:r>
      <w:r w:rsidR="00326CCD">
        <w:t xml:space="preserve"> Currently there are 556 million victims per year, 1.5 million per day, and 18 per second.</w:t>
      </w:r>
      <w:r w:rsidR="00506B17">
        <w:t xml:space="preserve"> </w:t>
      </w:r>
      <w:r w:rsidR="00EC6830">
        <w:t>If one doesn’t think that their company needs insura</w:t>
      </w:r>
      <w:r w:rsidR="00F148F0">
        <w:t>nce from ex-</w:t>
      </w:r>
      <w:r w:rsidR="00EC6830">
        <w:t xml:space="preserve">employees stealing company data then one should know that 59% of </w:t>
      </w:r>
      <w:r w:rsidR="00B94B3E">
        <w:t>them have admitted to doing it.</w:t>
      </w:r>
      <w:r w:rsidR="00C63546">
        <w:t xml:space="preserve"> </w:t>
      </w:r>
      <w:r w:rsidR="00676798">
        <w:t>That privacy</w:t>
      </w:r>
      <w:r w:rsidR="006654F1">
        <w:t xml:space="preserve"> coverage might not sound too expensive</w:t>
      </w:r>
      <w:r w:rsidR="00676798">
        <w:t xml:space="preserve"> now. When it comes to the industry, crimes have been committed largely in </w:t>
      </w:r>
      <w:r w:rsidR="00BA5BC4">
        <w:t>businesses (</w:t>
      </w:r>
      <w:r w:rsidR="00676798">
        <w:t xml:space="preserve">35.1%), </w:t>
      </w:r>
      <w:r w:rsidR="00BA5BC4">
        <w:t xml:space="preserve">the healthcare </w:t>
      </w:r>
      <w:r w:rsidR="008F2D9D">
        <w:t>industry (</w:t>
      </w:r>
      <w:r w:rsidR="00676798">
        <w:t>38.9%)</w:t>
      </w:r>
      <w:r w:rsidR="00BA5BC4">
        <w:t xml:space="preserve"> and the educational </w:t>
      </w:r>
      <w:r w:rsidR="00F53E35">
        <w:t>industry (</w:t>
      </w:r>
      <w:r w:rsidR="00BA5BC4">
        <w:t>10.7%).</w:t>
      </w:r>
      <w:r w:rsidR="001E25E9">
        <w:t xml:space="preserve"> If cyber terrorism has not been considered a real threat for one a decade ago, the times have surely changed.</w:t>
      </w:r>
    </w:p>
    <w:p w14:paraId="5CE6C8DA" w14:textId="0E8EB007" w:rsidR="00040AFE" w:rsidRDefault="00040AFE" w:rsidP="009C3E41">
      <w:pPr>
        <w:spacing w:line="480" w:lineRule="auto"/>
        <w:jc w:val="both"/>
      </w:pPr>
      <w:r>
        <w:tab/>
        <w:t xml:space="preserve">When it comes to </w:t>
      </w:r>
      <w:r w:rsidR="008B0AA1">
        <w:t>determining the cost of ones</w:t>
      </w:r>
      <w:r w:rsidR="00934519">
        <w:t xml:space="preserve"> premium </w:t>
      </w:r>
      <w:r>
        <w:t xml:space="preserve">for cyber insurance, it is most definitely not a one size fits all situation. </w:t>
      </w:r>
      <w:r w:rsidR="002C7F6D">
        <w:t>Christine Marciano, the president of Cyber Data Risk Managers, claimed in an article “…as premiums are f</w:t>
      </w:r>
      <w:r w:rsidR="00C802F7">
        <w:t>a</w:t>
      </w:r>
      <w:r w:rsidR="002C7F6D">
        <w:t>ctored on a company’s industry, services, data risks and exposures, computer and network security, privacy policies and procedures and annua</w:t>
      </w:r>
      <w:r w:rsidR="00C1645B">
        <w:t>l gross revenue.” (Marciano</w:t>
      </w:r>
      <w:r w:rsidR="002C7F6D">
        <w:t xml:space="preserve">) She also provided samples of her </w:t>
      </w:r>
      <w:r w:rsidR="00915CB3">
        <w:t>client’s</w:t>
      </w:r>
      <w:r w:rsidR="00D406FD">
        <w:t xml:space="preserve"> annual</w:t>
      </w:r>
      <w:r w:rsidR="002C7F6D">
        <w:t xml:space="preserve"> premiums</w:t>
      </w:r>
      <w:r w:rsidR="00915CB3">
        <w:t xml:space="preserve"> ranging from an $859 dollar premium for a healthcare social worker to a $120,000 premium for a Data Storage Center.</w:t>
      </w:r>
      <w:r w:rsidR="007F3E22">
        <w:t xml:space="preserve"> </w:t>
      </w:r>
      <w:r w:rsidR="0058676E">
        <w:t>These of course are generally opposite ends of the spectrum showing the versatility of the Cyber Data Risk Managers who work for the insurance agency.</w:t>
      </w:r>
    </w:p>
    <w:p w14:paraId="7B6E05CB" w14:textId="60AB5FDA" w:rsidR="0058676E" w:rsidRDefault="0058676E" w:rsidP="009C3E41">
      <w:pPr>
        <w:spacing w:line="480" w:lineRule="auto"/>
        <w:jc w:val="both"/>
      </w:pPr>
      <w:r>
        <w:tab/>
        <w:t>Although cyber insurance may cover cyber security</w:t>
      </w:r>
      <w:r w:rsidR="006B17A3">
        <w:t xml:space="preserve"> in its policy</w:t>
      </w:r>
      <w:r>
        <w:t>, it still is not cyber security itself. Cyber insurance can remedy a various amount of damages with proper compensation, but it is not a substitute for managing the risk before the breach happens.</w:t>
      </w:r>
      <w:r w:rsidR="00A67AA1">
        <w:t xml:space="preserve"> Some damages cannot be remedied by cy</w:t>
      </w:r>
      <w:r w:rsidR="00204847">
        <w:t>ber insurance such as defamation</w:t>
      </w:r>
      <w:r w:rsidR="00A67AA1">
        <w:t xml:space="preserve"> and</w:t>
      </w:r>
      <w:r w:rsidR="00204847">
        <w:t xml:space="preserve"> loss of</w:t>
      </w:r>
      <w:r w:rsidR="00A67AA1">
        <w:t xml:space="preserve"> future income.</w:t>
      </w:r>
      <w:r w:rsidR="0031008A">
        <w:t xml:space="preserve"> </w:t>
      </w:r>
      <w:r w:rsidR="008676F9">
        <w:t xml:space="preserve">Due to that fact, the only way in the future cyber insurance can proliferate constantly, is if the methods of risk management themselves become more </w:t>
      </w:r>
      <w:r w:rsidR="00C51538">
        <w:t>efficient as well.</w:t>
      </w:r>
      <w:r w:rsidR="00E7592B">
        <w:t xml:space="preserve"> </w:t>
      </w:r>
      <w:r w:rsidR="0001161E">
        <w:t>Certain common mode failures can be eliminated with proper education about cyber security.</w:t>
      </w:r>
    </w:p>
    <w:p w14:paraId="68C7E120" w14:textId="5DB1D69F" w:rsidR="00D76434" w:rsidRDefault="00D76434" w:rsidP="009C3E41">
      <w:pPr>
        <w:spacing w:line="480" w:lineRule="auto"/>
        <w:jc w:val="both"/>
      </w:pPr>
      <w:r>
        <w:tab/>
        <w:t xml:space="preserve">In 2015 Sony Pictures Entertainment was set to release the film </w:t>
      </w:r>
      <w:r>
        <w:rPr>
          <w:i/>
        </w:rPr>
        <w:t>The Interview</w:t>
      </w:r>
      <w:r>
        <w:t xml:space="preserve">, in which Seth Rogen and James Franco were supposed to assassinate the </w:t>
      </w:r>
      <w:r w:rsidR="009B2353">
        <w:t xml:space="preserve">prime minister of North Korea, making it one of the most globally controversial movies of all </w:t>
      </w:r>
      <w:r w:rsidR="000C270A">
        <w:t>time. Prior to its release, hackers from North Korea wiped Sony’s data</w:t>
      </w:r>
      <w:r w:rsidR="009B2353">
        <w:t xml:space="preserve"> </w:t>
      </w:r>
      <w:r w:rsidR="00EF4982">
        <w:t xml:space="preserve">and spread </w:t>
      </w:r>
      <w:r w:rsidR="000C270A">
        <w:t xml:space="preserve">it </w:t>
      </w:r>
      <w:r w:rsidR="00EF4982">
        <w:t>across the web</w:t>
      </w:r>
      <w:r w:rsidR="009B2353">
        <w:t xml:space="preserve">, </w:t>
      </w:r>
      <w:r w:rsidR="00EF4982">
        <w:t xml:space="preserve">in which Sony took as a legitimate threat so it cancelled the movies release. </w:t>
      </w:r>
      <w:r w:rsidR="009B2353">
        <w:t xml:space="preserve">This resulted in around 100 million dollars worth of costs for Sony from lost revenues, lost data and so on. </w:t>
      </w:r>
      <w:r w:rsidR="004D11F5">
        <w:t xml:space="preserve">Sony has cyber insurance and the CEO claims that all of its costs are going to be covered by </w:t>
      </w:r>
      <w:r w:rsidR="007028D2">
        <w:t>the</w:t>
      </w:r>
      <w:r w:rsidR="004D11F5">
        <w:t xml:space="preserve"> policy.</w:t>
      </w:r>
      <w:r w:rsidR="00EF4982">
        <w:t xml:space="preserve"> There are alternative speculations that the policy will not matter due to Sony</w:t>
      </w:r>
      <w:r w:rsidR="007028D2">
        <w:t xml:space="preserve"> cancelling the release</w:t>
      </w:r>
      <w:r w:rsidR="00A35CF8">
        <w:t xml:space="preserve"> themselves</w:t>
      </w:r>
      <w:r w:rsidR="007028D2">
        <w:t>.</w:t>
      </w:r>
      <w:r w:rsidR="007F7B56">
        <w:t xml:space="preserve"> In many views, planning to release such a controversial film is risky to start out with.</w:t>
      </w:r>
    </w:p>
    <w:p w14:paraId="56301F2E" w14:textId="1A394E73" w:rsidR="00595D5F" w:rsidRDefault="00A77294" w:rsidP="009C3E41">
      <w:pPr>
        <w:spacing w:line="480" w:lineRule="auto"/>
        <w:jc w:val="both"/>
      </w:pPr>
      <w:r>
        <w:tab/>
      </w:r>
      <w:r w:rsidR="00B44658">
        <w:t>Given the notable</w:t>
      </w:r>
      <w:r w:rsidR="00F45396">
        <w:t xml:space="preserve"> </w:t>
      </w:r>
      <w:r w:rsidR="00B44658">
        <w:t>a</w:t>
      </w:r>
      <w:r w:rsidR="00F45396">
        <w:t>mounts of</w:t>
      </w:r>
      <w:r w:rsidR="00B44658">
        <w:t xml:space="preserve"> cyber terrorism attacks and cyber insurance policies growing at the constant rate they have been, it appears a new key ri</w:t>
      </w:r>
      <w:r w:rsidR="00C53F43">
        <w:t>sk will continu</w:t>
      </w:r>
      <w:r w:rsidR="005D02DF">
        <w:t>e to be more prevalent</w:t>
      </w:r>
      <w:r w:rsidR="007E0744">
        <w:t xml:space="preserve"> </w:t>
      </w:r>
      <w:r w:rsidR="00C53F43">
        <w:t xml:space="preserve">as we shift </w:t>
      </w:r>
      <w:r w:rsidR="00B44658">
        <w:t>towards technology.</w:t>
      </w:r>
      <w:r w:rsidR="004E58AB">
        <w:t xml:space="preserve"> As a result, cyber insurance must only be at its infancy and is more than likely to be around for a long time. </w:t>
      </w:r>
      <w:r w:rsidR="005D02DF">
        <w:t xml:space="preserve"> Cyber insurance is the clear complim</w:t>
      </w:r>
      <w:r w:rsidR="00D913B5">
        <w:t>ent to proper risk management and it is crucial that</w:t>
      </w:r>
      <w:bookmarkStart w:id="0" w:name="_GoBack"/>
      <w:bookmarkEnd w:id="0"/>
      <w:r w:rsidR="00AD66AA">
        <w:t xml:space="preserve"> employees stay educated and the inherence of this risk is known.</w:t>
      </w:r>
    </w:p>
    <w:p w14:paraId="2989F945" w14:textId="77777777" w:rsidR="00360721" w:rsidRDefault="00360721" w:rsidP="00F204E1">
      <w:pPr>
        <w:spacing w:line="480" w:lineRule="auto"/>
      </w:pPr>
    </w:p>
    <w:p w14:paraId="1D68979F" w14:textId="77777777" w:rsidR="001B3B21" w:rsidRDefault="001B3B21" w:rsidP="00F204E1">
      <w:pPr>
        <w:spacing w:line="480" w:lineRule="auto"/>
      </w:pPr>
    </w:p>
    <w:p w14:paraId="6AF905AC" w14:textId="77777777" w:rsidR="00DE1DA5" w:rsidRDefault="00DE1DA5" w:rsidP="00F204E1">
      <w:pPr>
        <w:spacing w:line="480" w:lineRule="auto"/>
      </w:pPr>
    </w:p>
    <w:p w14:paraId="6E5B7FDB" w14:textId="77777777" w:rsidR="00DE1DA5" w:rsidRDefault="00DE1DA5" w:rsidP="00F204E1">
      <w:pPr>
        <w:spacing w:line="480" w:lineRule="auto"/>
      </w:pPr>
    </w:p>
    <w:p w14:paraId="7593E14B" w14:textId="77777777" w:rsidR="00601343" w:rsidRDefault="00601343" w:rsidP="00F204E1">
      <w:pPr>
        <w:spacing w:line="480" w:lineRule="auto"/>
      </w:pPr>
    </w:p>
    <w:p w14:paraId="59E82DFF" w14:textId="77777777" w:rsidR="00601343" w:rsidRDefault="00601343" w:rsidP="00F204E1">
      <w:pPr>
        <w:spacing w:line="480" w:lineRule="auto"/>
      </w:pPr>
    </w:p>
    <w:p w14:paraId="3B3966A1" w14:textId="77777777" w:rsidR="00601343" w:rsidRDefault="00601343" w:rsidP="00F204E1">
      <w:pPr>
        <w:spacing w:line="480" w:lineRule="auto"/>
      </w:pPr>
    </w:p>
    <w:p w14:paraId="242303E9" w14:textId="77777777" w:rsidR="00601343" w:rsidRDefault="00601343" w:rsidP="00F204E1">
      <w:pPr>
        <w:spacing w:line="480" w:lineRule="auto"/>
      </w:pPr>
    </w:p>
    <w:p w14:paraId="46BC0440" w14:textId="77777777" w:rsidR="00601343" w:rsidRDefault="00601343" w:rsidP="00F204E1">
      <w:pPr>
        <w:spacing w:line="480" w:lineRule="auto"/>
      </w:pPr>
    </w:p>
    <w:p w14:paraId="36FC5651" w14:textId="20AEB538" w:rsidR="00FC48A5" w:rsidRDefault="00FC48A5" w:rsidP="00F204E1">
      <w:pPr>
        <w:spacing w:line="480" w:lineRule="auto"/>
      </w:pPr>
    </w:p>
    <w:p w14:paraId="0F25C03E" w14:textId="77777777" w:rsidR="00F361B4" w:rsidRDefault="00F361B4" w:rsidP="00F204E1">
      <w:pPr>
        <w:spacing w:line="480" w:lineRule="auto"/>
      </w:pPr>
    </w:p>
    <w:p w14:paraId="364CBEAD" w14:textId="77777777" w:rsidR="00F361B4" w:rsidRDefault="00F361B4" w:rsidP="00F204E1">
      <w:pPr>
        <w:spacing w:line="480" w:lineRule="auto"/>
      </w:pPr>
    </w:p>
    <w:p w14:paraId="393BB682" w14:textId="77777777" w:rsidR="00F361B4" w:rsidRDefault="00F361B4" w:rsidP="00F204E1">
      <w:pPr>
        <w:spacing w:line="480" w:lineRule="auto"/>
      </w:pPr>
    </w:p>
    <w:p w14:paraId="42D573E4" w14:textId="77777777" w:rsidR="00F361B4" w:rsidRDefault="00F361B4" w:rsidP="00F204E1">
      <w:pPr>
        <w:spacing w:line="480" w:lineRule="auto"/>
      </w:pPr>
    </w:p>
    <w:p w14:paraId="11CBC36E" w14:textId="77777777" w:rsidR="00F361B4" w:rsidRDefault="00F361B4" w:rsidP="00F204E1">
      <w:pPr>
        <w:spacing w:line="480" w:lineRule="auto"/>
      </w:pPr>
    </w:p>
    <w:p w14:paraId="5114FF05" w14:textId="77777777" w:rsidR="00F361B4" w:rsidRDefault="00F361B4" w:rsidP="00F204E1">
      <w:pPr>
        <w:spacing w:line="480" w:lineRule="auto"/>
      </w:pPr>
    </w:p>
    <w:p w14:paraId="2D88352A" w14:textId="77777777" w:rsidR="00F361B4" w:rsidRDefault="00F361B4" w:rsidP="00F204E1">
      <w:pPr>
        <w:spacing w:line="480" w:lineRule="auto"/>
      </w:pPr>
    </w:p>
    <w:p w14:paraId="0A014AAD" w14:textId="77777777" w:rsidR="00F361B4" w:rsidRPr="000F56BB" w:rsidRDefault="00F361B4" w:rsidP="00F361B4">
      <w:pPr>
        <w:shd w:val="clear" w:color="auto" w:fill="FFFFFF"/>
        <w:spacing w:line="480" w:lineRule="atLeast"/>
        <w:jc w:val="center"/>
        <w:rPr>
          <w:rFonts w:ascii="Times New Roman" w:eastAsia="Times New Roman" w:hAnsi="Times New Roman" w:cs="Times New Roman"/>
          <w:color w:val="000000"/>
        </w:rPr>
      </w:pPr>
      <w:r w:rsidRPr="000F56BB">
        <w:rPr>
          <w:rFonts w:ascii="Times New Roman" w:eastAsia="Times New Roman" w:hAnsi="Times New Roman" w:cs="Times New Roman"/>
          <w:color w:val="000000"/>
        </w:rPr>
        <w:t>Works Cited</w:t>
      </w:r>
    </w:p>
    <w:p w14:paraId="6E9A8ADD"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Bhattarai, Abha. "Cyber-insurance Becomes Popular among Smaller, Mid-size Businesses." </w:t>
      </w:r>
      <w:r w:rsidRPr="000F56BB">
        <w:rPr>
          <w:rFonts w:ascii="Times New Roman" w:eastAsia="Times New Roman" w:hAnsi="Times New Roman" w:cs="Times New Roman"/>
          <w:i/>
          <w:iCs/>
          <w:color w:val="000000"/>
        </w:rPr>
        <w:t>The Washington Post</w:t>
      </w:r>
      <w:r w:rsidRPr="000F56BB">
        <w:rPr>
          <w:rFonts w:ascii="Times New Roman" w:eastAsia="Times New Roman" w:hAnsi="Times New Roman" w:cs="Times New Roman"/>
          <w:color w:val="000000"/>
        </w:rPr>
        <w:t> n.d.: n. pag. Web.</w:t>
      </w:r>
    </w:p>
    <w:p w14:paraId="39CE2D15"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Bissell, Kelly. "Cyber Insurance: One Element of Risk Management - Deloitte CFO - WSJ." </w:t>
      </w:r>
      <w:r w:rsidRPr="000F56BB">
        <w:rPr>
          <w:rFonts w:ascii="Times New Roman" w:eastAsia="Times New Roman" w:hAnsi="Times New Roman" w:cs="Times New Roman"/>
          <w:i/>
          <w:iCs/>
          <w:color w:val="000000"/>
        </w:rPr>
        <w:t>Cyber Insurance: One Element of Risk Management - Deloitte CFO - WSJ</w:t>
      </w:r>
      <w:r w:rsidRPr="000F56BB">
        <w:rPr>
          <w:rFonts w:ascii="Times New Roman" w:eastAsia="Times New Roman" w:hAnsi="Times New Roman" w:cs="Times New Roman"/>
          <w:color w:val="000000"/>
        </w:rPr>
        <w:t>. The Wall Street Journal, n.d. Web. 27 Apr. 2015.</w:t>
      </w:r>
    </w:p>
    <w:p w14:paraId="35A44E94"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"Cyber Crime Statistics and Trends [Infographic]." </w:t>
      </w:r>
      <w:r w:rsidRPr="000F56BB">
        <w:rPr>
          <w:rFonts w:ascii="Times New Roman" w:eastAsia="Times New Roman" w:hAnsi="Times New Roman" w:cs="Times New Roman"/>
          <w:i/>
          <w:iCs/>
          <w:color w:val="000000"/>
        </w:rPr>
        <w:t>Web Design Dubai Dubai Web Design and Web Application Development Company Cyber Crime Statistics and Trends Infographic Comments</w:t>
      </w:r>
      <w:r w:rsidRPr="000F56BB">
        <w:rPr>
          <w:rFonts w:ascii="Times New Roman" w:eastAsia="Times New Roman" w:hAnsi="Times New Roman" w:cs="Times New Roman"/>
          <w:color w:val="000000"/>
        </w:rPr>
        <w:t>. Go Gulf Web Technologies, n.d. Web. 27 Apr. 2015.</w:t>
      </w:r>
    </w:p>
    <w:p w14:paraId="7B675655"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Floresca, Lauri. "Cyber Insurance 101: The Basics of Cyber Coverage." </w:t>
      </w:r>
      <w:r w:rsidRPr="000F56BB">
        <w:rPr>
          <w:rFonts w:ascii="Times New Roman" w:eastAsia="Times New Roman" w:hAnsi="Times New Roman" w:cs="Times New Roman"/>
          <w:i/>
          <w:iCs/>
          <w:color w:val="000000"/>
        </w:rPr>
        <w:t>Cyber Insurance 101: The Basics of Cyber Coverage</w:t>
      </w:r>
      <w:r w:rsidRPr="000F56BB">
        <w:rPr>
          <w:rFonts w:ascii="Times New Roman" w:eastAsia="Times New Roman" w:hAnsi="Times New Roman" w:cs="Times New Roman"/>
          <w:color w:val="000000"/>
        </w:rPr>
        <w:t>. N.p., n.d. Web. 27 Apr. 2015.</w:t>
      </w:r>
    </w:p>
    <w:p w14:paraId="46680186"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Marciano, Christine. "How Much Does Cyber/Data Breach Insurance Cost?" </w:t>
      </w:r>
      <w:r w:rsidRPr="000F56BB">
        <w:rPr>
          <w:rFonts w:ascii="Times New Roman" w:eastAsia="Times New Roman" w:hAnsi="Times New Roman" w:cs="Times New Roman"/>
          <w:i/>
          <w:iCs/>
          <w:color w:val="000000"/>
        </w:rPr>
        <w:t>Data Breach Insurance</w:t>
      </w:r>
      <w:r w:rsidRPr="000F56BB">
        <w:rPr>
          <w:rFonts w:ascii="Times New Roman" w:eastAsia="Times New Roman" w:hAnsi="Times New Roman" w:cs="Times New Roman"/>
          <w:color w:val="000000"/>
        </w:rPr>
        <w:t>. N.p., n.d. Web. 27 Apr. 2015.</w:t>
      </w:r>
    </w:p>
    <w:p w14:paraId="1F0F5B42"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"Media Liability Coverage." </w:t>
      </w:r>
      <w:r w:rsidRPr="000F56BB">
        <w:rPr>
          <w:rFonts w:ascii="Times New Roman" w:eastAsia="Times New Roman" w:hAnsi="Times New Roman" w:cs="Times New Roman"/>
          <w:i/>
          <w:iCs/>
          <w:color w:val="000000"/>
        </w:rPr>
        <w:t>- Insurance Glossary</w:t>
      </w:r>
      <w:r w:rsidRPr="000F56BB">
        <w:rPr>
          <w:rFonts w:ascii="Times New Roman" w:eastAsia="Times New Roman" w:hAnsi="Times New Roman" w:cs="Times New Roman"/>
          <w:color w:val="000000"/>
        </w:rPr>
        <w:t>. N.p., n.d. Web. 27 Apr. 2015.</w:t>
      </w:r>
    </w:p>
    <w:p w14:paraId="2B2CA3D5"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Panzar, Javier, and Paresh Dave. </w:t>
      </w:r>
      <w:r w:rsidRPr="000F56BB">
        <w:rPr>
          <w:rFonts w:ascii="Times New Roman" w:eastAsia="Times New Roman" w:hAnsi="Times New Roman" w:cs="Times New Roman"/>
          <w:i/>
          <w:iCs/>
          <w:color w:val="000000"/>
        </w:rPr>
        <w:t>Los Angeles Times</w:t>
      </w:r>
      <w:r w:rsidRPr="000F56BB">
        <w:rPr>
          <w:rFonts w:ascii="Times New Roman" w:eastAsia="Times New Roman" w:hAnsi="Times New Roman" w:cs="Times New Roman"/>
          <w:color w:val="000000"/>
        </w:rPr>
        <w:t>. Los Angeles Times, n.d. Web. 27 Apr. 2015.</w:t>
      </w:r>
    </w:p>
    <w:p w14:paraId="6A95E656" w14:textId="77777777" w:rsidR="00F361B4"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Pharro, Richard. "Cyber Insurance Still No Substitute for Cyber Security | ITProPortal.com." </w:t>
      </w:r>
      <w:r w:rsidRPr="000F56BB">
        <w:rPr>
          <w:rFonts w:ascii="Times New Roman" w:eastAsia="Times New Roman" w:hAnsi="Times New Roman" w:cs="Times New Roman"/>
          <w:i/>
          <w:iCs/>
          <w:color w:val="000000"/>
        </w:rPr>
        <w:t>ITProPortal</w:t>
      </w:r>
      <w:r w:rsidRPr="000F56BB">
        <w:rPr>
          <w:rFonts w:ascii="Times New Roman" w:eastAsia="Times New Roman" w:hAnsi="Times New Roman" w:cs="Times New Roman"/>
          <w:color w:val="000000"/>
        </w:rPr>
        <w:t>. N.p., 24 Apr. 2015. Web. 27 Apr. 2015.</w:t>
      </w:r>
    </w:p>
    <w:p w14:paraId="13B267C8"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r w:rsidRPr="00CB52D7">
        <w:rPr>
          <w:rFonts w:ascii="Times New Roman" w:eastAsia="Times New Roman" w:hAnsi="Times New Roman" w:cs="Times New Roman"/>
          <w:color w:val="000000"/>
        </w:rPr>
        <w:t>Smith, Morgan. "Cyber Is a Must for Small Businesses-Including Yours." </w:t>
      </w:r>
      <w:r w:rsidRPr="00CB52D7">
        <w:rPr>
          <w:rFonts w:ascii="Times New Roman" w:eastAsia="Times New Roman" w:hAnsi="Times New Roman" w:cs="Times New Roman"/>
          <w:i/>
          <w:iCs/>
          <w:color w:val="000000"/>
        </w:rPr>
        <w:t>Cyber Is a Must for Small Businesses-Including Yours</w:t>
      </w:r>
      <w:r w:rsidRPr="00CB52D7">
        <w:rPr>
          <w:rFonts w:ascii="Times New Roman" w:eastAsia="Times New Roman" w:hAnsi="Times New Roman" w:cs="Times New Roman"/>
          <w:color w:val="000000"/>
        </w:rPr>
        <w:t>. N.p., n.d. Web. 27 Apr. 2015.</w:t>
      </w:r>
    </w:p>
    <w:p w14:paraId="3E4424C5" w14:textId="77777777" w:rsidR="00F361B4" w:rsidRDefault="00F361B4" w:rsidP="00F361B4">
      <w:pPr>
        <w:shd w:val="clear" w:color="auto" w:fill="FFFFFF"/>
        <w:spacing w:line="480" w:lineRule="atLeast"/>
        <w:ind w:hanging="600"/>
        <w:rPr>
          <w:rFonts w:ascii="Times New Roman" w:eastAsia="Times New Roman" w:hAnsi="Times New Roman" w:cs="Times New Roman"/>
          <w:color w:val="000000"/>
        </w:rPr>
      </w:pPr>
      <w:r w:rsidRPr="000F56BB">
        <w:rPr>
          <w:rFonts w:ascii="Times New Roman" w:eastAsia="Times New Roman" w:hAnsi="Times New Roman" w:cs="Times New Roman"/>
          <w:color w:val="000000"/>
        </w:rPr>
        <w:t>Thompson, Mary. "Why Cyber-insurance Will Be the next Big Thing." </w:t>
      </w:r>
      <w:r w:rsidRPr="000F56BB">
        <w:rPr>
          <w:rFonts w:ascii="Times New Roman" w:eastAsia="Times New Roman" w:hAnsi="Times New Roman" w:cs="Times New Roman"/>
          <w:i/>
          <w:iCs/>
          <w:color w:val="000000"/>
        </w:rPr>
        <w:t>CNBC</w:t>
      </w:r>
      <w:r w:rsidRPr="000F56BB">
        <w:rPr>
          <w:rFonts w:ascii="Times New Roman" w:eastAsia="Times New Roman" w:hAnsi="Times New Roman" w:cs="Times New Roman"/>
          <w:color w:val="000000"/>
        </w:rPr>
        <w:t>. N.p., 01 July 2014. Web. 27 Apr. 2015.</w:t>
      </w:r>
    </w:p>
    <w:p w14:paraId="57436D7C" w14:textId="77777777" w:rsidR="00F361B4" w:rsidRPr="009C221A" w:rsidRDefault="00F361B4" w:rsidP="00F361B4">
      <w:pPr>
        <w:shd w:val="clear" w:color="auto" w:fill="FFFFFF"/>
        <w:spacing w:line="480" w:lineRule="atLeast"/>
        <w:ind w:hanging="600"/>
        <w:rPr>
          <w:rFonts w:ascii="Times New Roman" w:eastAsia="Times New Roman" w:hAnsi="Times New Roman" w:cs="Times New Roman"/>
          <w:color w:val="000000"/>
        </w:rPr>
      </w:pPr>
      <w:r w:rsidRPr="009C221A">
        <w:rPr>
          <w:rFonts w:ascii="Times New Roman" w:eastAsia="Times New Roman" w:hAnsi="Times New Roman" w:cs="Times New Roman"/>
          <w:i/>
          <w:iCs/>
          <w:color w:val="000000"/>
          <w:shd w:val="clear" w:color="auto" w:fill="FFFFFF"/>
        </w:rPr>
        <w:t>Verizon Data Breach Investigations Report</w:t>
      </w:r>
      <w:r w:rsidRPr="009C221A">
        <w:rPr>
          <w:rFonts w:ascii="Times New Roman" w:eastAsia="Times New Roman" w:hAnsi="Times New Roman" w:cs="Times New Roman"/>
          <w:color w:val="000000"/>
          <w:shd w:val="clear" w:color="auto" w:fill="FFFFFF"/>
        </w:rPr>
        <w:t>. Rep. Vol. 2015. N.p.: n.p., n.d. </w:t>
      </w:r>
      <w:r w:rsidRPr="009C221A">
        <w:rPr>
          <w:rFonts w:ascii="Times New Roman" w:eastAsia="Times New Roman" w:hAnsi="Times New Roman" w:cs="Times New Roman"/>
          <w:i/>
          <w:iCs/>
          <w:color w:val="000000"/>
          <w:shd w:val="clear" w:color="auto" w:fill="FFFFFF"/>
        </w:rPr>
        <w:t>Verizon Enterprise</w:t>
      </w:r>
      <w:r w:rsidRPr="009C221A">
        <w:rPr>
          <w:rFonts w:ascii="Times New Roman" w:eastAsia="Times New Roman" w:hAnsi="Times New Roman" w:cs="Times New Roman"/>
          <w:color w:val="000000"/>
          <w:shd w:val="clear" w:color="auto" w:fill="FFFFFF"/>
        </w:rPr>
        <w:t>. Web. 25 Apr. 2015.</w:t>
      </w:r>
    </w:p>
    <w:p w14:paraId="50CC18AB" w14:textId="77777777" w:rsidR="00F361B4" w:rsidRPr="000F56BB" w:rsidRDefault="00F361B4" w:rsidP="00F361B4">
      <w:pPr>
        <w:shd w:val="clear" w:color="auto" w:fill="FFFFFF"/>
        <w:spacing w:line="480" w:lineRule="atLeast"/>
        <w:ind w:hanging="600"/>
        <w:rPr>
          <w:rFonts w:ascii="Times New Roman" w:eastAsia="Times New Roman" w:hAnsi="Times New Roman" w:cs="Times New Roman"/>
          <w:color w:val="000000"/>
        </w:rPr>
      </w:pPr>
    </w:p>
    <w:p w14:paraId="40DB442B" w14:textId="77777777" w:rsidR="00F361B4" w:rsidRDefault="00F361B4" w:rsidP="00F361B4"/>
    <w:p w14:paraId="5D6C57A2" w14:textId="77777777" w:rsidR="00F361B4" w:rsidRDefault="00F361B4" w:rsidP="00F204E1">
      <w:pPr>
        <w:spacing w:line="480" w:lineRule="auto"/>
      </w:pPr>
    </w:p>
    <w:sectPr w:rsidR="00F361B4" w:rsidSect="002079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CC3"/>
    <w:rsid w:val="0001161E"/>
    <w:rsid w:val="00032545"/>
    <w:rsid w:val="00040AFE"/>
    <w:rsid w:val="00070E43"/>
    <w:rsid w:val="00085434"/>
    <w:rsid w:val="00086929"/>
    <w:rsid w:val="000951F5"/>
    <w:rsid w:val="000B0222"/>
    <w:rsid w:val="000B58DF"/>
    <w:rsid w:val="000B63CB"/>
    <w:rsid w:val="000C270A"/>
    <w:rsid w:val="000E38D4"/>
    <w:rsid w:val="00116625"/>
    <w:rsid w:val="0013230A"/>
    <w:rsid w:val="00164540"/>
    <w:rsid w:val="0017200A"/>
    <w:rsid w:val="001B3B21"/>
    <w:rsid w:val="001C4E12"/>
    <w:rsid w:val="001E25E9"/>
    <w:rsid w:val="001E6B3E"/>
    <w:rsid w:val="001F72AD"/>
    <w:rsid w:val="00204847"/>
    <w:rsid w:val="002079A4"/>
    <w:rsid w:val="002133A0"/>
    <w:rsid w:val="00231CF8"/>
    <w:rsid w:val="002555E6"/>
    <w:rsid w:val="00265430"/>
    <w:rsid w:val="002C2210"/>
    <w:rsid w:val="002C7F6D"/>
    <w:rsid w:val="002E7139"/>
    <w:rsid w:val="0031008A"/>
    <w:rsid w:val="00326CCD"/>
    <w:rsid w:val="003277A2"/>
    <w:rsid w:val="00341FDB"/>
    <w:rsid w:val="00343BA2"/>
    <w:rsid w:val="003463DE"/>
    <w:rsid w:val="0035160A"/>
    <w:rsid w:val="00360721"/>
    <w:rsid w:val="003618BD"/>
    <w:rsid w:val="00371C23"/>
    <w:rsid w:val="00390ACA"/>
    <w:rsid w:val="003F2405"/>
    <w:rsid w:val="00410903"/>
    <w:rsid w:val="004359FA"/>
    <w:rsid w:val="00465EFC"/>
    <w:rsid w:val="004A65A2"/>
    <w:rsid w:val="004D11F5"/>
    <w:rsid w:val="004D31F3"/>
    <w:rsid w:val="004E58AB"/>
    <w:rsid w:val="00506B17"/>
    <w:rsid w:val="00536A88"/>
    <w:rsid w:val="00542466"/>
    <w:rsid w:val="0058295E"/>
    <w:rsid w:val="00584006"/>
    <w:rsid w:val="0058676E"/>
    <w:rsid w:val="00595D5F"/>
    <w:rsid w:val="005C5E12"/>
    <w:rsid w:val="005D02DF"/>
    <w:rsid w:val="005E74B0"/>
    <w:rsid w:val="005F02DA"/>
    <w:rsid w:val="00601343"/>
    <w:rsid w:val="00603CC3"/>
    <w:rsid w:val="00622238"/>
    <w:rsid w:val="00625D21"/>
    <w:rsid w:val="00640F36"/>
    <w:rsid w:val="006654F1"/>
    <w:rsid w:val="00670502"/>
    <w:rsid w:val="00676798"/>
    <w:rsid w:val="006A0BB3"/>
    <w:rsid w:val="006B17A3"/>
    <w:rsid w:val="007028D2"/>
    <w:rsid w:val="00706932"/>
    <w:rsid w:val="00753799"/>
    <w:rsid w:val="00787C22"/>
    <w:rsid w:val="007A2CC4"/>
    <w:rsid w:val="007E0744"/>
    <w:rsid w:val="007F089D"/>
    <w:rsid w:val="007F3E22"/>
    <w:rsid w:val="007F7B56"/>
    <w:rsid w:val="0085573F"/>
    <w:rsid w:val="008676F9"/>
    <w:rsid w:val="0088191F"/>
    <w:rsid w:val="008B0AA1"/>
    <w:rsid w:val="008E68EF"/>
    <w:rsid w:val="008F2D9D"/>
    <w:rsid w:val="00915CB3"/>
    <w:rsid w:val="00934519"/>
    <w:rsid w:val="00947A4F"/>
    <w:rsid w:val="009862EF"/>
    <w:rsid w:val="00987B59"/>
    <w:rsid w:val="009953BB"/>
    <w:rsid w:val="009A096F"/>
    <w:rsid w:val="009B2353"/>
    <w:rsid w:val="009B3491"/>
    <w:rsid w:val="009C3E41"/>
    <w:rsid w:val="009D1055"/>
    <w:rsid w:val="00A3474B"/>
    <w:rsid w:val="00A35CF8"/>
    <w:rsid w:val="00A435FE"/>
    <w:rsid w:val="00A437D4"/>
    <w:rsid w:val="00A67AA1"/>
    <w:rsid w:val="00A77294"/>
    <w:rsid w:val="00A805D7"/>
    <w:rsid w:val="00A80BCF"/>
    <w:rsid w:val="00AA03E5"/>
    <w:rsid w:val="00AA1596"/>
    <w:rsid w:val="00AD66AA"/>
    <w:rsid w:val="00AF58CD"/>
    <w:rsid w:val="00B046B4"/>
    <w:rsid w:val="00B11457"/>
    <w:rsid w:val="00B2432C"/>
    <w:rsid w:val="00B44658"/>
    <w:rsid w:val="00B61906"/>
    <w:rsid w:val="00B94B3E"/>
    <w:rsid w:val="00BA5BC4"/>
    <w:rsid w:val="00BB5DB2"/>
    <w:rsid w:val="00BD2AC4"/>
    <w:rsid w:val="00C1645B"/>
    <w:rsid w:val="00C330A5"/>
    <w:rsid w:val="00C51538"/>
    <w:rsid w:val="00C53F43"/>
    <w:rsid w:val="00C63546"/>
    <w:rsid w:val="00C802F7"/>
    <w:rsid w:val="00C956B4"/>
    <w:rsid w:val="00CB7800"/>
    <w:rsid w:val="00CD6A6A"/>
    <w:rsid w:val="00CE4DC1"/>
    <w:rsid w:val="00D26709"/>
    <w:rsid w:val="00D406FD"/>
    <w:rsid w:val="00D41B6D"/>
    <w:rsid w:val="00D44A1B"/>
    <w:rsid w:val="00D76434"/>
    <w:rsid w:val="00D913B5"/>
    <w:rsid w:val="00DA283D"/>
    <w:rsid w:val="00DB7C1F"/>
    <w:rsid w:val="00DC16D4"/>
    <w:rsid w:val="00DE1DA5"/>
    <w:rsid w:val="00E249D9"/>
    <w:rsid w:val="00E42B82"/>
    <w:rsid w:val="00E7592B"/>
    <w:rsid w:val="00E82C9C"/>
    <w:rsid w:val="00E93012"/>
    <w:rsid w:val="00EC6830"/>
    <w:rsid w:val="00ED3A4F"/>
    <w:rsid w:val="00ED7611"/>
    <w:rsid w:val="00EF4982"/>
    <w:rsid w:val="00F01E3E"/>
    <w:rsid w:val="00F148F0"/>
    <w:rsid w:val="00F204E1"/>
    <w:rsid w:val="00F361B4"/>
    <w:rsid w:val="00F37DBD"/>
    <w:rsid w:val="00F45396"/>
    <w:rsid w:val="00F53E35"/>
    <w:rsid w:val="00F720F7"/>
    <w:rsid w:val="00F77B0E"/>
    <w:rsid w:val="00F956C1"/>
    <w:rsid w:val="00FC48A5"/>
    <w:rsid w:val="00FE132D"/>
    <w:rsid w:val="00FE4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72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5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198">
      <w:bodyDiv w:val="1"/>
      <w:marLeft w:val="0"/>
      <w:marRight w:val="0"/>
      <w:marTop w:val="0"/>
      <w:marBottom w:val="0"/>
      <w:divBdr>
        <w:top w:val="none" w:sz="0" w:space="0" w:color="auto"/>
        <w:left w:val="none" w:sz="0" w:space="0" w:color="auto"/>
        <w:bottom w:val="none" w:sz="0" w:space="0" w:color="auto"/>
        <w:right w:val="none" w:sz="0" w:space="0" w:color="auto"/>
      </w:divBdr>
    </w:div>
    <w:div w:id="1980763208">
      <w:bodyDiv w:val="1"/>
      <w:marLeft w:val="0"/>
      <w:marRight w:val="0"/>
      <w:marTop w:val="0"/>
      <w:marBottom w:val="0"/>
      <w:divBdr>
        <w:top w:val="none" w:sz="0" w:space="0" w:color="auto"/>
        <w:left w:val="none" w:sz="0" w:space="0" w:color="auto"/>
        <w:bottom w:val="none" w:sz="0" w:space="0" w:color="auto"/>
        <w:right w:val="none" w:sz="0" w:space="0" w:color="auto"/>
      </w:divBdr>
    </w:div>
    <w:div w:id="2133403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7</Pages>
  <Words>1575</Words>
  <Characters>8983</Characters>
  <Application>Microsoft Macintosh Word</Application>
  <DocSecurity>0</DocSecurity>
  <Lines>74</Lines>
  <Paragraphs>21</Paragraphs>
  <ScaleCrop>false</ScaleCrop>
  <Company>The College of Charleston</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Glayat</dc:creator>
  <cp:keywords/>
  <dc:description/>
  <cp:lastModifiedBy>Luke  Glayat</cp:lastModifiedBy>
  <cp:revision>136</cp:revision>
  <dcterms:created xsi:type="dcterms:W3CDTF">2015-04-25T20:47:00Z</dcterms:created>
  <dcterms:modified xsi:type="dcterms:W3CDTF">2015-04-27T18:07:00Z</dcterms:modified>
</cp:coreProperties>
</file>