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92C" w:rsidRDefault="0046232C" w:rsidP="001D792C">
      <w:pPr>
        <w:pStyle w:val="Ttulo1"/>
        <w:spacing w:before="0"/>
        <w:jc w:val="center"/>
        <w:rPr>
          <w:lang w:val="es-ES_tradnl"/>
        </w:rPr>
      </w:pPr>
      <w:r>
        <w:rPr>
          <w:lang w:val="es-ES_tradnl"/>
        </w:rPr>
        <w:t xml:space="preserve">PLANTILLA PARA LA ESPECIFICACIÓN DE </w:t>
      </w:r>
      <w:r w:rsidR="00324519">
        <w:rPr>
          <w:lang w:val="es-ES_tradnl"/>
        </w:rPr>
        <w:t>CASOS DE USO</w:t>
      </w:r>
    </w:p>
    <w:p w:rsidR="000B10CE" w:rsidRDefault="000B10CE" w:rsidP="003A2952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>Introducción</w:t>
      </w:r>
    </w:p>
    <w:p w:rsidR="000A0C80" w:rsidRPr="0046232C" w:rsidRDefault="00A93C44" w:rsidP="003A2952">
      <w:pPr>
        <w:spacing w:after="240"/>
        <w:jc w:val="both"/>
        <w:rPr>
          <w:lang w:val="es-ES_tradnl"/>
        </w:rPr>
      </w:pPr>
      <w:r>
        <w:rPr>
          <w:lang w:val="es-ES_tradnl"/>
        </w:rPr>
        <w:t>El objetivo de este documento es</w:t>
      </w:r>
      <w:r w:rsidR="0046232C">
        <w:rPr>
          <w:lang w:val="es-ES_tradnl"/>
        </w:rPr>
        <w:t xml:space="preserve"> mostrar una posible plantilla para la especificación de </w:t>
      </w:r>
      <w:r w:rsidR="006B0E89">
        <w:rPr>
          <w:i/>
          <w:lang w:val="es-ES_tradnl"/>
        </w:rPr>
        <w:t xml:space="preserve">escenarios </w:t>
      </w:r>
      <w:r w:rsidR="006B0E89">
        <w:rPr>
          <w:lang w:val="es-ES_tradnl"/>
        </w:rPr>
        <w:t xml:space="preserve">y/o </w:t>
      </w:r>
      <w:r w:rsidR="006B0E89" w:rsidRPr="006B0E89">
        <w:rPr>
          <w:i/>
          <w:lang w:val="es-ES_tradnl"/>
        </w:rPr>
        <w:t>casos de uso</w:t>
      </w:r>
      <w:r w:rsidR="0046232C">
        <w:rPr>
          <w:lang w:val="es-ES_tradnl"/>
        </w:rPr>
        <w:t>.</w:t>
      </w:r>
      <w:r w:rsidR="006B0E89">
        <w:rPr>
          <w:lang w:val="es-ES_tradnl"/>
        </w:rPr>
        <w:t xml:space="preserve"> </w:t>
      </w:r>
      <w:proofErr w:type="gramStart"/>
      <w:r w:rsidR="006B0E89">
        <w:rPr>
          <w:lang w:val="es-ES_tradnl"/>
        </w:rPr>
        <w:t>Recordar</w:t>
      </w:r>
      <w:proofErr w:type="gramEnd"/>
      <w:r w:rsidR="006B0E89">
        <w:rPr>
          <w:lang w:val="es-ES_tradnl"/>
        </w:rPr>
        <w:t xml:space="preserve"> que un caso de uso no es más que la agrupación de un escenario de éxito con varios escenarios alternativos y/o excepcionales.</w:t>
      </w:r>
      <w:r w:rsidR="0046232C">
        <w:rPr>
          <w:lang w:val="es-ES_tradnl"/>
        </w:rPr>
        <w:t xml:space="preserve"> Dicha plantilla está extraída del libro de Klaus Pohl</w:t>
      </w:r>
      <w:r w:rsidR="00B133F4">
        <w:rPr>
          <w:lang w:val="es-ES_tradnl"/>
        </w:rPr>
        <w:t xml:space="preserve"> “</w:t>
      </w:r>
      <w:proofErr w:type="spellStart"/>
      <w:r w:rsidR="00B133F4" w:rsidRPr="00B133F4">
        <w:rPr>
          <w:i/>
          <w:lang w:val="es-ES_tradnl"/>
        </w:rPr>
        <w:t>Requirements</w:t>
      </w:r>
      <w:proofErr w:type="spellEnd"/>
      <w:r w:rsidR="00B133F4" w:rsidRPr="00B133F4">
        <w:rPr>
          <w:i/>
          <w:lang w:val="es-ES_tradnl"/>
        </w:rPr>
        <w:t xml:space="preserve"> </w:t>
      </w:r>
      <w:proofErr w:type="spellStart"/>
      <w:r w:rsidR="00B133F4" w:rsidRPr="00B133F4">
        <w:rPr>
          <w:i/>
          <w:lang w:val="es-ES_tradnl"/>
        </w:rPr>
        <w:t>Engineering</w:t>
      </w:r>
      <w:proofErr w:type="spellEnd"/>
      <w:r w:rsidR="00B133F4">
        <w:rPr>
          <w:lang w:val="es-ES_tradnl"/>
        </w:rPr>
        <w:t xml:space="preserve">”, </w:t>
      </w:r>
      <w:r w:rsidR="006B0E89">
        <w:rPr>
          <w:lang w:val="es-ES_tradnl"/>
        </w:rPr>
        <w:t xml:space="preserve">la cual a su vez está fuertemente basada en </w:t>
      </w:r>
      <w:r w:rsidR="006E2E78">
        <w:rPr>
          <w:lang w:val="es-ES_tradnl"/>
        </w:rPr>
        <w:t>e</w:t>
      </w:r>
      <w:r w:rsidR="006B0E89">
        <w:rPr>
          <w:lang w:val="es-ES_tradnl"/>
        </w:rPr>
        <w:t xml:space="preserve">l trabajo de </w:t>
      </w:r>
      <w:proofErr w:type="spellStart"/>
      <w:r w:rsidR="006B0E89" w:rsidRPr="006B0E89">
        <w:rPr>
          <w:lang w:val="es-ES_tradnl"/>
        </w:rPr>
        <w:t>Alistair</w:t>
      </w:r>
      <w:proofErr w:type="spellEnd"/>
      <w:r w:rsidR="006B0E89" w:rsidRPr="006B0E89">
        <w:rPr>
          <w:lang w:val="es-ES_tradnl"/>
        </w:rPr>
        <w:t xml:space="preserve"> Cockbu</w:t>
      </w:r>
      <w:r w:rsidR="006B0E89">
        <w:rPr>
          <w:lang w:val="es-ES_tradnl"/>
        </w:rPr>
        <w:t>r</w:t>
      </w:r>
      <w:r w:rsidR="006B0E89" w:rsidRPr="006B0E89">
        <w:rPr>
          <w:lang w:val="es-ES_tradnl"/>
        </w:rPr>
        <w:t>n</w:t>
      </w:r>
      <w:r w:rsidR="006B0E89">
        <w:rPr>
          <w:lang w:val="es-ES_tradnl"/>
        </w:rPr>
        <w:t>, “</w:t>
      </w:r>
      <w:proofErr w:type="spellStart"/>
      <w:r w:rsidR="006B0E89" w:rsidRPr="00C068FA">
        <w:rPr>
          <w:i/>
          <w:lang w:val="es-ES_tradnl"/>
        </w:rPr>
        <w:t>Writting</w:t>
      </w:r>
      <w:proofErr w:type="spellEnd"/>
      <w:r w:rsidR="006B0E89" w:rsidRPr="00C068FA">
        <w:rPr>
          <w:i/>
          <w:lang w:val="es-ES_tradnl"/>
        </w:rPr>
        <w:t xml:space="preserve"> </w:t>
      </w:r>
      <w:proofErr w:type="spellStart"/>
      <w:r w:rsidR="006B0E89" w:rsidRPr="00C068FA">
        <w:rPr>
          <w:i/>
          <w:lang w:val="es-ES_tradnl"/>
        </w:rPr>
        <w:t>Effective</w:t>
      </w:r>
      <w:proofErr w:type="spellEnd"/>
      <w:r w:rsidR="006B0E89" w:rsidRPr="00C068FA">
        <w:rPr>
          <w:i/>
          <w:lang w:val="es-ES_tradnl"/>
        </w:rPr>
        <w:t xml:space="preserve"> Use Cases</w:t>
      </w:r>
      <w:r w:rsidR="006B0E89">
        <w:rPr>
          <w:lang w:val="es-ES_tradnl"/>
        </w:rPr>
        <w:t>”.</w:t>
      </w:r>
    </w:p>
    <w:p w:rsidR="000B10CE" w:rsidRDefault="00B133F4" w:rsidP="00E26C8D">
      <w:pPr>
        <w:pStyle w:val="Ttulo2"/>
        <w:numPr>
          <w:ilvl w:val="0"/>
          <w:numId w:val="3"/>
        </w:numPr>
        <w:spacing w:before="0" w:after="240"/>
        <w:rPr>
          <w:lang w:val="es-ES_tradnl"/>
        </w:rPr>
      </w:pPr>
      <w:r>
        <w:rPr>
          <w:lang w:val="es-ES_tradnl"/>
        </w:rPr>
        <w:t xml:space="preserve">Plantilla para la especificación de </w:t>
      </w:r>
      <w:r w:rsidR="00C068FA">
        <w:rPr>
          <w:lang w:val="es-ES_tradnl"/>
        </w:rPr>
        <w:t>casos de uso.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7052"/>
      </w:tblGrid>
      <w:tr w:rsidR="006263AD" w:rsidTr="00121F37">
        <w:tc>
          <w:tcPr>
            <w:tcW w:w="1668" w:type="dxa"/>
            <w:shd w:val="clear" w:color="auto" w:fill="948A54" w:themeFill="background2" w:themeFillShade="80"/>
          </w:tcPr>
          <w:p w:rsidR="006263AD" w:rsidRPr="00E17ACC" w:rsidRDefault="006263AD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Id</w:t>
            </w:r>
            <w:r w:rsidR="006B0E89">
              <w:rPr>
                <w:b/>
                <w:color w:val="FFFFFF" w:themeColor="background1"/>
                <w:sz w:val="20"/>
                <w:szCs w:val="20"/>
                <w:lang w:val="es-ES_tradnl"/>
              </w:rPr>
              <w:t xml:space="preserve"> + Nombre</w:t>
            </w:r>
          </w:p>
        </w:tc>
        <w:tc>
          <w:tcPr>
            <w:tcW w:w="7052" w:type="dxa"/>
          </w:tcPr>
          <w:p w:rsidR="006B0E89" w:rsidRDefault="00DB67FF" w:rsidP="006B0E89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CU-0</w:t>
            </w:r>
            <w:r w:rsidR="00CD1CD5">
              <w:rPr>
                <w:sz w:val="20"/>
                <w:szCs w:val="20"/>
                <w:lang w:val="es-ES_tradnl"/>
              </w:rPr>
              <w:t>5</w:t>
            </w:r>
          </w:p>
          <w:p w:rsidR="00DB67FF" w:rsidRPr="006263AD" w:rsidRDefault="00CD1CD5" w:rsidP="006B0E89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Generar orden de trabajo</w:t>
            </w:r>
          </w:p>
        </w:tc>
      </w:tr>
      <w:tr w:rsidR="006263AD" w:rsidTr="00121F37">
        <w:tc>
          <w:tcPr>
            <w:tcW w:w="1668" w:type="dxa"/>
            <w:shd w:val="clear" w:color="auto" w:fill="948A54" w:themeFill="background2" w:themeFillShade="80"/>
          </w:tcPr>
          <w:p w:rsidR="006263AD" w:rsidRPr="00E17ACC" w:rsidRDefault="006263AD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Autores</w:t>
            </w:r>
          </w:p>
        </w:tc>
        <w:tc>
          <w:tcPr>
            <w:tcW w:w="7052" w:type="dxa"/>
          </w:tcPr>
          <w:p w:rsidR="006263AD" w:rsidRPr="006263AD" w:rsidRDefault="00DB67FF" w:rsidP="006E2E7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Lucía Gómez Ortega, Pablo Sánchez Barreiro</w:t>
            </w:r>
          </w:p>
        </w:tc>
      </w:tr>
      <w:tr w:rsidR="006263AD" w:rsidTr="00121F37">
        <w:tc>
          <w:tcPr>
            <w:tcW w:w="1668" w:type="dxa"/>
            <w:shd w:val="clear" w:color="auto" w:fill="948A54" w:themeFill="background2" w:themeFillShade="80"/>
          </w:tcPr>
          <w:p w:rsidR="006263AD" w:rsidRPr="00E17ACC" w:rsidRDefault="006263AD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Historial de Cambios</w:t>
            </w:r>
          </w:p>
        </w:tc>
        <w:tc>
          <w:tcPr>
            <w:tcW w:w="7052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700"/>
              <w:gridCol w:w="1691"/>
              <w:gridCol w:w="1711"/>
              <w:gridCol w:w="1724"/>
            </w:tblGrid>
            <w:tr w:rsidR="00495484" w:rsidTr="00CD1CD5">
              <w:tc>
                <w:tcPr>
                  <w:tcW w:w="1754" w:type="dxa"/>
                  <w:shd w:val="clear" w:color="auto" w:fill="000000" w:themeFill="text1"/>
                </w:tcPr>
                <w:p w:rsidR="00495484" w:rsidRPr="00EE1A59" w:rsidRDefault="00495484" w:rsidP="00CD1CD5">
                  <w:pPr>
                    <w:jc w:val="center"/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</w:pPr>
                  <w:r w:rsidRPr="00EE1A59"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  <w:t>Versión</w:t>
                  </w:r>
                </w:p>
              </w:tc>
              <w:tc>
                <w:tcPr>
                  <w:tcW w:w="1755" w:type="dxa"/>
                  <w:shd w:val="clear" w:color="auto" w:fill="000000" w:themeFill="text1"/>
                </w:tcPr>
                <w:p w:rsidR="00495484" w:rsidRPr="00EE1A59" w:rsidRDefault="00495484" w:rsidP="00CD1CD5">
                  <w:pPr>
                    <w:jc w:val="center"/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</w:pPr>
                  <w:r w:rsidRPr="00EE1A59"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  <w:t>Autor</w:t>
                  </w:r>
                </w:p>
              </w:tc>
              <w:tc>
                <w:tcPr>
                  <w:tcW w:w="1755" w:type="dxa"/>
                  <w:shd w:val="clear" w:color="auto" w:fill="000000" w:themeFill="text1"/>
                </w:tcPr>
                <w:p w:rsidR="00495484" w:rsidRPr="00EE1A59" w:rsidRDefault="00495484" w:rsidP="00CD1CD5">
                  <w:pPr>
                    <w:jc w:val="center"/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</w:pPr>
                  <w:r w:rsidRPr="00EE1A59"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  <w:t>Cambio Realizado</w:t>
                  </w:r>
                </w:p>
              </w:tc>
              <w:tc>
                <w:tcPr>
                  <w:tcW w:w="1755" w:type="dxa"/>
                  <w:shd w:val="clear" w:color="auto" w:fill="000000" w:themeFill="text1"/>
                </w:tcPr>
                <w:p w:rsidR="00495484" w:rsidRPr="00EE1A59" w:rsidRDefault="00495484" w:rsidP="00CD1CD5">
                  <w:pPr>
                    <w:jc w:val="center"/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</w:pPr>
                  <w:r w:rsidRPr="00EE1A59">
                    <w:rPr>
                      <w:b/>
                      <w:color w:val="FFFFFF" w:themeColor="background1"/>
                      <w:sz w:val="20"/>
                      <w:szCs w:val="20"/>
                      <w:lang w:val="es-ES_tradnl"/>
                    </w:rPr>
                    <w:t>Justificación</w:t>
                  </w:r>
                </w:p>
              </w:tc>
            </w:tr>
            <w:tr w:rsidR="00495484" w:rsidTr="00CD1CD5">
              <w:tc>
                <w:tcPr>
                  <w:tcW w:w="1754" w:type="dxa"/>
                </w:tcPr>
                <w:p w:rsidR="00495484" w:rsidRDefault="00495484" w:rsidP="00CD1CD5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755" w:type="dxa"/>
                </w:tcPr>
                <w:p w:rsidR="00495484" w:rsidRDefault="00495484" w:rsidP="00CD1CD5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755" w:type="dxa"/>
                </w:tcPr>
                <w:p w:rsidR="00495484" w:rsidRDefault="00495484" w:rsidP="00CD1CD5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755" w:type="dxa"/>
                </w:tcPr>
                <w:p w:rsidR="00495484" w:rsidRDefault="00495484" w:rsidP="00CD1CD5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c>
            </w:tr>
          </w:tbl>
          <w:p w:rsidR="001F416D" w:rsidRPr="00495484" w:rsidRDefault="001F416D" w:rsidP="00495484">
            <w:pPr>
              <w:rPr>
                <w:sz w:val="20"/>
                <w:szCs w:val="20"/>
                <w:lang w:val="es-ES_tradnl"/>
              </w:rPr>
            </w:pPr>
          </w:p>
        </w:tc>
      </w:tr>
      <w:tr w:rsidR="006263AD" w:rsidTr="00121F37">
        <w:tc>
          <w:tcPr>
            <w:tcW w:w="1668" w:type="dxa"/>
            <w:shd w:val="clear" w:color="auto" w:fill="948A54" w:themeFill="background2" w:themeFillShade="80"/>
          </w:tcPr>
          <w:p w:rsidR="006263AD" w:rsidRPr="00E17ACC" w:rsidRDefault="001F416D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Fuente</w:t>
            </w:r>
          </w:p>
        </w:tc>
        <w:tc>
          <w:tcPr>
            <w:tcW w:w="7052" w:type="dxa"/>
          </w:tcPr>
          <w:p w:rsidR="006263AD" w:rsidRPr="006263AD" w:rsidRDefault="0094460A" w:rsidP="006E2E7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-</w:t>
            </w:r>
          </w:p>
        </w:tc>
      </w:tr>
      <w:tr w:rsidR="006C7931" w:rsidTr="00121F37">
        <w:tc>
          <w:tcPr>
            <w:tcW w:w="1668" w:type="dxa"/>
            <w:shd w:val="clear" w:color="auto" w:fill="948A54" w:themeFill="background2" w:themeFillShade="80"/>
          </w:tcPr>
          <w:p w:rsidR="006C7931" w:rsidRPr="00E17ACC" w:rsidRDefault="006C7931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Actor</w:t>
            </w:r>
            <w:r w:rsidR="006B0E89">
              <w:rPr>
                <w:b/>
                <w:color w:val="FFFFFF" w:themeColor="background1"/>
                <w:sz w:val="20"/>
                <w:szCs w:val="20"/>
                <w:lang w:val="es-ES_tradnl"/>
              </w:rPr>
              <w:t xml:space="preserve"> Principal</w:t>
            </w:r>
          </w:p>
        </w:tc>
        <w:tc>
          <w:tcPr>
            <w:tcW w:w="7052" w:type="dxa"/>
          </w:tcPr>
          <w:p w:rsidR="006C7931" w:rsidRDefault="00DB67FF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Operario taller</w:t>
            </w:r>
            <w:r w:rsidR="00914F25">
              <w:rPr>
                <w:sz w:val="20"/>
                <w:szCs w:val="20"/>
                <w:lang w:val="es-ES_tradnl"/>
              </w:rPr>
              <w:t>, cliente</w:t>
            </w:r>
          </w:p>
        </w:tc>
      </w:tr>
      <w:tr w:rsidR="006B0E89" w:rsidTr="00121F37">
        <w:tc>
          <w:tcPr>
            <w:tcW w:w="1668" w:type="dxa"/>
            <w:shd w:val="clear" w:color="auto" w:fill="948A54" w:themeFill="background2" w:themeFillShade="80"/>
          </w:tcPr>
          <w:p w:rsidR="006B0E89" w:rsidRPr="006B0E89" w:rsidRDefault="006B0E89" w:rsidP="006263AD">
            <w:pPr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Actores Secundarios</w:t>
            </w:r>
          </w:p>
        </w:tc>
        <w:tc>
          <w:tcPr>
            <w:tcW w:w="7052" w:type="dxa"/>
          </w:tcPr>
          <w:p w:rsidR="006B0E89" w:rsidRPr="006F4A60" w:rsidRDefault="003428F1" w:rsidP="00FF12E5">
            <w:pPr>
              <w:rPr>
                <w:sz w:val="20"/>
                <w:szCs w:val="20"/>
                <w:u w:val="single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-</w:t>
            </w:r>
          </w:p>
        </w:tc>
      </w:tr>
      <w:tr w:rsidR="006C7931" w:rsidTr="00121F37">
        <w:tc>
          <w:tcPr>
            <w:tcW w:w="1668" w:type="dxa"/>
            <w:shd w:val="clear" w:color="auto" w:fill="948A54" w:themeFill="background2" w:themeFillShade="80"/>
          </w:tcPr>
          <w:p w:rsidR="006C7931" w:rsidRPr="00E17ACC" w:rsidRDefault="006C7931" w:rsidP="006C7931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Descripción</w:t>
            </w:r>
          </w:p>
        </w:tc>
        <w:tc>
          <w:tcPr>
            <w:tcW w:w="7052" w:type="dxa"/>
          </w:tcPr>
          <w:p w:rsidR="006C7931" w:rsidRPr="00751701" w:rsidRDefault="00031294" w:rsidP="00FF12E5">
            <w:pPr>
              <w:rPr>
                <w:sz w:val="20"/>
                <w:szCs w:val="20"/>
                <w:lang w:val="es-ES_tradnl"/>
              </w:rPr>
            </w:pPr>
            <w:r w:rsidRPr="00751701">
              <w:rPr>
                <w:sz w:val="20"/>
                <w:szCs w:val="20"/>
                <w:lang w:val="es-ES_tradnl"/>
              </w:rPr>
              <w:t>Generar la orden de trabajo</w:t>
            </w:r>
          </w:p>
        </w:tc>
      </w:tr>
      <w:tr w:rsidR="00FF12E5" w:rsidTr="00121F37">
        <w:tc>
          <w:tcPr>
            <w:tcW w:w="1668" w:type="dxa"/>
            <w:shd w:val="clear" w:color="auto" w:fill="948A54" w:themeFill="background2" w:themeFillShade="80"/>
          </w:tcPr>
          <w:p w:rsidR="00FF12E5" w:rsidRPr="00E17ACC" w:rsidRDefault="00FF12E5" w:rsidP="006C7931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Objetivo</w:t>
            </w:r>
          </w:p>
        </w:tc>
        <w:tc>
          <w:tcPr>
            <w:tcW w:w="7052" w:type="dxa"/>
          </w:tcPr>
          <w:p w:rsidR="00FF12E5" w:rsidRPr="00751701" w:rsidRDefault="00031294" w:rsidP="00FF12E5">
            <w:pPr>
              <w:rPr>
                <w:sz w:val="20"/>
                <w:szCs w:val="20"/>
                <w:lang w:val="es-ES_tradnl"/>
              </w:rPr>
            </w:pPr>
            <w:r w:rsidRPr="00751701">
              <w:rPr>
                <w:sz w:val="20"/>
                <w:szCs w:val="20"/>
                <w:lang w:val="es-ES_tradnl"/>
              </w:rPr>
              <w:t>Generar la orden de trabajo a partir de la reparación</w:t>
            </w:r>
          </w:p>
        </w:tc>
      </w:tr>
      <w:tr w:rsidR="006C7931" w:rsidTr="00121F37">
        <w:tc>
          <w:tcPr>
            <w:tcW w:w="1668" w:type="dxa"/>
            <w:shd w:val="clear" w:color="auto" w:fill="948A54" w:themeFill="background2" w:themeFillShade="80"/>
          </w:tcPr>
          <w:p w:rsidR="006C7931" w:rsidRPr="00E17ACC" w:rsidRDefault="006B0E89" w:rsidP="006B0E89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Evento de Activación</w:t>
            </w:r>
          </w:p>
        </w:tc>
        <w:tc>
          <w:tcPr>
            <w:tcW w:w="7052" w:type="dxa"/>
          </w:tcPr>
          <w:p w:rsidR="006C7931" w:rsidRPr="00027946" w:rsidRDefault="006C7931" w:rsidP="00780AF2">
            <w:pPr>
              <w:ind w:left="708" w:hanging="708"/>
              <w:rPr>
                <w:sz w:val="20"/>
                <w:szCs w:val="20"/>
                <w:lang w:val="es-ES_tradnl"/>
              </w:rPr>
            </w:pPr>
          </w:p>
        </w:tc>
      </w:tr>
      <w:tr w:rsidR="006C7931" w:rsidTr="00121F37">
        <w:tc>
          <w:tcPr>
            <w:tcW w:w="1668" w:type="dxa"/>
            <w:shd w:val="clear" w:color="auto" w:fill="948A54" w:themeFill="background2" w:themeFillShade="80"/>
          </w:tcPr>
          <w:p w:rsidR="006C7931" w:rsidRPr="00E17ACC" w:rsidRDefault="006B0E89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Precondición</w:t>
            </w:r>
          </w:p>
        </w:tc>
        <w:tc>
          <w:tcPr>
            <w:tcW w:w="7052" w:type="dxa"/>
          </w:tcPr>
          <w:p w:rsidR="00780AF2" w:rsidRPr="00CD1CD5" w:rsidRDefault="00027946" w:rsidP="00780AF2">
            <w:pPr>
              <w:rPr>
                <w:color w:val="FF0000"/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El presupuesto es aceptado</w:t>
            </w:r>
          </w:p>
        </w:tc>
      </w:tr>
      <w:tr w:rsidR="006C7931" w:rsidTr="00121F37">
        <w:tc>
          <w:tcPr>
            <w:tcW w:w="1668" w:type="dxa"/>
            <w:shd w:val="clear" w:color="auto" w:fill="948A54" w:themeFill="background2" w:themeFillShade="80"/>
          </w:tcPr>
          <w:p w:rsidR="006C7931" w:rsidRPr="00E17ACC" w:rsidRDefault="006B0E89" w:rsidP="006B0E89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Garantías Si Éxito</w:t>
            </w:r>
          </w:p>
        </w:tc>
        <w:tc>
          <w:tcPr>
            <w:tcW w:w="7052" w:type="dxa"/>
          </w:tcPr>
          <w:p w:rsidR="006C7931" w:rsidRPr="00027946" w:rsidRDefault="00804807" w:rsidP="00780AF2">
            <w:pPr>
              <w:rPr>
                <w:sz w:val="20"/>
                <w:szCs w:val="20"/>
                <w:lang w:val="es-ES_tradnl"/>
              </w:rPr>
            </w:pPr>
            <w:r w:rsidRPr="00027946">
              <w:rPr>
                <w:sz w:val="20"/>
                <w:szCs w:val="20"/>
                <w:lang w:val="es-ES_tradnl"/>
              </w:rPr>
              <w:t xml:space="preserve">El sistema </w:t>
            </w:r>
            <w:r w:rsidR="00A150B8" w:rsidRPr="00027946">
              <w:rPr>
                <w:sz w:val="20"/>
                <w:szCs w:val="20"/>
                <w:lang w:val="es-ES_tradnl"/>
              </w:rPr>
              <w:t xml:space="preserve">registra la </w:t>
            </w:r>
            <w:r w:rsidR="00027946">
              <w:rPr>
                <w:sz w:val="20"/>
                <w:szCs w:val="20"/>
                <w:lang w:val="es-ES_tradnl"/>
              </w:rPr>
              <w:t>orden de trabajo</w:t>
            </w:r>
          </w:p>
        </w:tc>
      </w:tr>
      <w:tr w:rsidR="006C7931" w:rsidTr="00121F37">
        <w:tc>
          <w:tcPr>
            <w:tcW w:w="1668" w:type="dxa"/>
            <w:shd w:val="clear" w:color="auto" w:fill="948A54" w:themeFill="background2" w:themeFillShade="80"/>
          </w:tcPr>
          <w:p w:rsidR="006C7931" w:rsidRPr="00E17ACC" w:rsidRDefault="006B0E89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Garantías Mínimas</w:t>
            </w:r>
          </w:p>
        </w:tc>
        <w:tc>
          <w:tcPr>
            <w:tcW w:w="7052" w:type="dxa"/>
          </w:tcPr>
          <w:p w:rsidR="006C7931" w:rsidRPr="00027946" w:rsidRDefault="00804807" w:rsidP="00FF12E5">
            <w:pPr>
              <w:rPr>
                <w:sz w:val="20"/>
                <w:szCs w:val="20"/>
                <w:lang w:val="es-ES_tradnl"/>
              </w:rPr>
            </w:pPr>
            <w:r w:rsidRPr="00027946">
              <w:rPr>
                <w:sz w:val="20"/>
                <w:szCs w:val="20"/>
                <w:lang w:val="es-ES_tradnl"/>
              </w:rPr>
              <w:t>El sistema permanece en el mismo estado que al iniciar el caso de uso</w:t>
            </w:r>
          </w:p>
        </w:tc>
      </w:tr>
      <w:tr w:rsidR="006C7931" w:rsidTr="00121F37">
        <w:tc>
          <w:tcPr>
            <w:tcW w:w="1668" w:type="dxa"/>
            <w:shd w:val="clear" w:color="auto" w:fill="948A54" w:themeFill="background2" w:themeFillShade="80"/>
          </w:tcPr>
          <w:p w:rsidR="006C7931" w:rsidRPr="00E17ACC" w:rsidRDefault="00FF12E5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Escenario Principal</w:t>
            </w:r>
          </w:p>
        </w:tc>
        <w:tc>
          <w:tcPr>
            <w:tcW w:w="7052" w:type="dxa"/>
          </w:tcPr>
          <w:p w:rsidR="00027946" w:rsidRDefault="00027946" w:rsidP="00027946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1. EL sistema muestra la orden de trabajo</w:t>
            </w:r>
          </w:p>
          <w:p w:rsidR="00027946" w:rsidRDefault="00027946" w:rsidP="00027946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2. El jefe de taller completa </w:t>
            </w:r>
            <w:r w:rsidR="006A1575">
              <w:rPr>
                <w:sz w:val="20"/>
                <w:szCs w:val="20"/>
                <w:lang w:val="es-ES_tradnl"/>
              </w:rPr>
              <w:t>el formulario</w:t>
            </w:r>
          </w:p>
          <w:p w:rsidR="00027946" w:rsidRPr="00027946" w:rsidRDefault="00027946" w:rsidP="00027946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3. El sistema procesa los datos</w:t>
            </w:r>
          </w:p>
          <w:p w:rsidR="00914F25" w:rsidRPr="00CD1CD5" w:rsidRDefault="00F14DBF" w:rsidP="00FF12E5">
            <w:pPr>
              <w:rPr>
                <w:color w:val="FF0000"/>
                <w:sz w:val="20"/>
                <w:szCs w:val="20"/>
                <w:lang w:val="es-ES_tradnl"/>
              </w:rPr>
            </w:pPr>
            <w:r w:rsidRPr="00CD1CD5">
              <w:rPr>
                <w:color w:val="FF0000"/>
                <w:sz w:val="20"/>
                <w:szCs w:val="20"/>
                <w:lang w:val="es-ES_tradnl"/>
              </w:rPr>
              <w:t>.</w:t>
            </w:r>
          </w:p>
        </w:tc>
      </w:tr>
      <w:tr w:rsidR="00FF12E5" w:rsidTr="00121F37">
        <w:tc>
          <w:tcPr>
            <w:tcW w:w="1668" w:type="dxa"/>
            <w:shd w:val="clear" w:color="auto" w:fill="948A54" w:themeFill="background2" w:themeFillShade="80"/>
          </w:tcPr>
          <w:p w:rsidR="00FF12E5" w:rsidRDefault="00FF12E5" w:rsidP="00FF12E5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Extensiones</w:t>
            </w:r>
          </w:p>
        </w:tc>
        <w:tc>
          <w:tcPr>
            <w:tcW w:w="7052" w:type="dxa"/>
          </w:tcPr>
          <w:p w:rsidR="00914F25" w:rsidRPr="004C0774" w:rsidRDefault="00714457" w:rsidP="00914F25">
            <w:pPr>
              <w:rPr>
                <w:sz w:val="20"/>
                <w:szCs w:val="20"/>
                <w:lang w:val="es-ES_tradnl"/>
              </w:rPr>
            </w:pPr>
            <w:r w:rsidRPr="004C0774">
              <w:rPr>
                <w:sz w:val="20"/>
                <w:szCs w:val="20"/>
                <w:lang w:val="es-ES_tradnl"/>
              </w:rPr>
              <w:t>3.a</w:t>
            </w:r>
            <w:r w:rsidR="00A150B8" w:rsidRPr="004C0774">
              <w:rPr>
                <w:sz w:val="20"/>
                <w:szCs w:val="20"/>
                <w:lang w:val="es-ES_tradnl"/>
              </w:rPr>
              <w:t>.</w:t>
            </w:r>
            <w:r w:rsidR="00914F25" w:rsidRPr="004C0774">
              <w:rPr>
                <w:sz w:val="20"/>
                <w:szCs w:val="20"/>
                <w:lang w:val="es-ES_tradnl"/>
              </w:rPr>
              <w:t xml:space="preserve"> La base de datos no está operativa</w:t>
            </w:r>
          </w:p>
          <w:p w:rsidR="00714457" w:rsidRPr="006A1575" w:rsidRDefault="00914F25" w:rsidP="006A1575">
            <w:pPr>
              <w:rPr>
                <w:sz w:val="20"/>
                <w:szCs w:val="20"/>
                <w:lang w:val="es-ES_tradnl"/>
              </w:rPr>
            </w:pPr>
            <w:r w:rsidRPr="004C0774">
              <w:rPr>
                <w:sz w:val="20"/>
                <w:szCs w:val="20"/>
                <w:lang w:val="es-ES_tradnl"/>
              </w:rPr>
              <w:t xml:space="preserve">      3.a.1. El sistema notificará el error</w:t>
            </w:r>
            <w:r w:rsidR="00714457" w:rsidRPr="004C0774">
              <w:rPr>
                <w:sz w:val="20"/>
                <w:szCs w:val="20"/>
                <w:lang w:val="es-ES_tradnl"/>
              </w:rPr>
              <w:t xml:space="preserve"> </w:t>
            </w:r>
            <w:bookmarkStart w:id="0" w:name="_GoBack"/>
            <w:bookmarkEnd w:id="0"/>
          </w:p>
        </w:tc>
      </w:tr>
      <w:tr w:rsidR="00F61861" w:rsidTr="00121F37">
        <w:tc>
          <w:tcPr>
            <w:tcW w:w="1668" w:type="dxa"/>
            <w:shd w:val="clear" w:color="auto" w:fill="948A54" w:themeFill="background2" w:themeFillShade="80"/>
          </w:tcPr>
          <w:p w:rsidR="00F61861" w:rsidRDefault="00F61861" w:rsidP="00F61861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Comentarios</w:t>
            </w:r>
          </w:p>
        </w:tc>
        <w:tc>
          <w:tcPr>
            <w:tcW w:w="7052" w:type="dxa"/>
          </w:tcPr>
          <w:p w:rsidR="00F61861" w:rsidRDefault="00F61861" w:rsidP="00FF12E5">
            <w:pPr>
              <w:rPr>
                <w:sz w:val="20"/>
                <w:szCs w:val="20"/>
                <w:lang w:val="es-ES_tradnl"/>
              </w:rPr>
            </w:pPr>
          </w:p>
        </w:tc>
      </w:tr>
    </w:tbl>
    <w:p w:rsidR="00B133F4" w:rsidRDefault="00B133F4" w:rsidP="00B133F4">
      <w:pPr>
        <w:pStyle w:val="Ttulo2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Sumario</w:t>
      </w:r>
    </w:p>
    <w:p w:rsidR="00B133F4" w:rsidRPr="00B133F4" w:rsidRDefault="00B133F4" w:rsidP="006E2E78">
      <w:pPr>
        <w:spacing w:before="240"/>
        <w:jc w:val="both"/>
        <w:rPr>
          <w:lang w:val="es-ES_tradnl"/>
        </w:rPr>
      </w:pPr>
      <w:r>
        <w:rPr>
          <w:lang w:val="es-ES_tradnl"/>
        </w:rPr>
        <w:t xml:space="preserve">Este documento ha presentado una posible plantilla para la especificación de </w:t>
      </w:r>
      <w:r w:rsidR="00D11296">
        <w:rPr>
          <w:lang w:val="es-ES_tradnl"/>
        </w:rPr>
        <w:t>escenarios y casos uso</w:t>
      </w:r>
      <w:r>
        <w:rPr>
          <w:lang w:val="es-ES_tradnl"/>
        </w:rPr>
        <w:t xml:space="preserve">. Dicha plantilla está extraída del libro </w:t>
      </w:r>
      <w:proofErr w:type="spellStart"/>
      <w:r w:rsidRPr="00B133F4">
        <w:rPr>
          <w:i/>
          <w:lang w:val="es-ES_tradnl"/>
        </w:rPr>
        <w:t>Requirements</w:t>
      </w:r>
      <w:proofErr w:type="spellEnd"/>
      <w:r w:rsidRPr="00B133F4">
        <w:rPr>
          <w:i/>
          <w:lang w:val="es-ES_tradnl"/>
        </w:rPr>
        <w:t xml:space="preserve"> </w:t>
      </w:r>
      <w:proofErr w:type="spellStart"/>
      <w:proofErr w:type="gramStart"/>
      <w:r w:rsidRPr="00B133F4">
        <w:rPr>
          <w:i/>
          <w:lang w:val="es-ES_tradnl"/>
        </w:rPr>
        <w:t>Engineering</w:t>
      </w:r>
      <w:proofErr w:type="spellEnd"/>
      <w:r>
        <w:rPr>
          <w:i/>
          <w:lang w:val="es-ES_tradnl"/>
        </w:rPr>
        <w:t xml:space="preserve"> </w:t>
      </w:r>
      <w:r>
        <w:rPr>
          <w:lang w:val="es-ES_tradnl"/>
        </w:rPr>
        <w:t xml:space="preserve"> de</w:t>
      </w:r>
      <w:proofErr w:type="gramEnd"/>
      <w:r>
        <w:rPr>
          <w:lang w:val="es-ES_tradnl"/>
        </w:rPr>
        <w:t xml:space="preserve"> </w:t>
      </w:r>
      <w:r w:rsidRPr="00B133F4">
        <w:rPr>
          <w:i/>
          <w:lang w:val="es-ES_tradnl"/>
        </w:rPr>
        <w:t>Klaus Pohl</w:t>
      </w:r>
      <w:r w:rsidR="00D11296">
        <w:rPr>
          <w:lang w:val="es-ES_tradnl"/>
        </w:rPr>
        <w:t xml:space="preserve">, el cual se ha inspirado a su vez en </w:t>
      </w:r>
      <w:proofErr w:type="spellStart"/>
      <w:r w:rsidR="00D11296" w:rsidRPr="00D11296">
        <w:rPr>
          <w:i/>
          <w:lang w:val="es-ES_tradnl"/>
        </w:rPr>
        <w:t>Writting</w:t>
      </w:r>
      <w:proofErr w:type="spellEnd"/>
      <w:r w:rsidR="00D11296" w:rsidRPr="00D11296">
        <w:rPr>
          <w:i/>
          <w:lang w:val="es-ES_tradnl"/>
        </w:rPr>
        <w:t xml:space="preserve"> </w:t>
      </w:r>
      <w:proofErr w:type="spellStart"/>
      <w:r w:rsidR="00D11296" w:rsidRPr="00D11296">
        <w:rPr>
          <w:i/>
          <w:lang w:val="es-ES_tradnl"/>
        </w:rPr>
        <w:t>Effective</w:t>
      </w:r>
      <w:proofErr w:type="spellEnd"/>
      <w:r w:rsidR="00D11296" w:rsidRPr="00D11296">
        <w:rPr>
          <w:i/>
          <w:lang w:val="es-ES_tradnl"/>
        </w:rPr>
        <w:t xml:space="preserve"> Use Cases</w:t>
      </w:r>
      <w:r w:rsidR="00D11296">
        <w:rPr>
          <w:lang w:val="es-ES_tradnl"/>
        </w:rPr>
        <w:t xml:space="preserve"> de </w:t>
      </w:r>
      <w:proofErr w:type="spellStart"/>
      <w:r w:rsidR="00D11296" w:rsidRPr="00D11296">
        <w:rPr>
          <w:i/>
          <w:lang w:val="es-ES_tradnl"/>
        </w:rPr>
        <w:t>Alistair</w:t>
      </w:r>
      <w:proofErr w:type="spellEnd"/>
      <w:r w:rsidR="00D11296" w:rsidRPr="00D11296">
        <w:rPr>
          <w:i/>
          <w:lang w:val="es-ES_tradnl"/>
        </w:rPr>
        <w:t xml:space="preserve"> Cockburn</w:t>
      </w:r>
      <w:r w:rsidR="00D11296">
        <w:rPr>
          <w:lang w:val="es-ES_tradnl"/>
        </w:rPr>
        <w:t>.</w:t>
      </w:r>
    </w:p>
    <w:p w:rsidR="00D01C60" w:rsidRDefault="009B7AF4" w:rsidP="00B07F67">
      <w:pPr>
        <w:pStyle w:val="Prrafodelista"/>
        <w:spacing w:after="0" w:line="240" w:lineRule="auto"/>
        <w:ind w:left="0"/>
        <w:jc w:val="right"/>
        <w:rPr>
          <w:i/>
          <w:lang w:val="es-ES_tradnl"/>
        </w:rPr>
      </w:pPr>
      <w:r>
        <w:rPr>
          <w:i/>
          <w:lang w:val="es-ES_tradnl"/>
        </w:rPr>
        <w:t>Pablo Sánchez Barreiro</w:t>
      </w:r>
    </w:p>
    <w:sectPr w:rsidR="00D01C60" w:rsidSect="00B07F6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5ACF" w:rsidRDefault="00D65ACF" w:rsidP="00234B59">
      <w:pPr>
        <w:spacing w:after="0" w:line="240" w:lineRule="auto"/>
      </w:pPr>
      <w:r>
        <w:separator/>
      </w:r>
    </w:p>
  </w:endnote>
  <w:endnote w:type="continuationSeparator" w:id="0">
    <w:p w:rsidR="00D65ACF" w:rsidRDefault="00D65ACF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CD5" w:rsidRDefault="00D65ACF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EndPr/>
      <w:sdtContent>
        <w:r w:rsidR="00CD1CD5">
          <w:t>-</w:t>
        </w:r>
        <w:r w:rsidR="00CD1CD5">
          <w:fldChar w:fldCharType="begin"/>
        </w:r>
        <w:r w:rsidR="00CD1CD5">
          <w:instrText xml:space="preserve"> PAGE   \* MERGEFORMAT </w:instrText>
        </w:r>
        <w:r w:rsidR="00CD1CD5">
          <w:fldChar w:fldCharType="separate"/>
        </w:r>
        <w:r w:rsidR="00CD1CD5">
          <w:rPr>
            <w:noProof/>
          </w:rPr>
          <w:t>2</w:t>
        </w:r>
        <w:r w:rsidR="00CD1CD5">
          <w:rPr>
            <w:noProof/>
          </w:rPr>
          <w:fldChar w:fldCharType="end"/>
        </w:r>
        <w:r w:rsidR="00CD1CD5">
          <w:t xml:space="preserve">- </w:t>
        </w:r>
      </w:sdtContent>
    </w:sdt>
  </w:p>
  <w:p w:rsidR="00CD1CD5" w:rsidRDefault="00CD1C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CD5" w:rsidRDefault="00CD1CD5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>-</w:t>
        </w:r>
      </w:sdtContent>
    </w:sdt>
  </w:p>
  <w:p w:rsidR="00CD1CD5" w:rsidRDefault="00CD1C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5ACF" w:rsidRDefault="00D65ACF" w:rsidP="00234B59">
      <w:pPr>
        <w:spacing w:after="0" w:line="240" w:lineRule="auto"/>
      </w:pPr>
      <w:r>
        <w:separator/>
      </w:r>
    </w:p>
  </w:footnote>
  <w:footnote w:type="continuationSeparator" w:id="0">
    <w:p w:rsidR="00D65ACF" w:rsidRDefault="00D65ACF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CD5" w:rsidRDefault="00CD1CD5">
    <w:pPr>
      <w:pStyle w:val="Encabezado"/>
      <w:pBdr>
        <w:bottom w:val="double" w:sz="6" w:space="1" w:color="auto"/>
      </w:pBdr>
    </w:pPr>
    <w:r>
      <w:t xml:space="preserve">Estructura de Datos y Algoritmos </w:t>
    </w:r>
    <w:proofErr w:type="gramStart"/>
    <w:r>
      <w:t>–  Práctica</w:t>
    </w:r>
    <w:proofErr w:type="gramEnd"/>
    <w:r>
      <w:t xml:space="preserve">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0A0" w:firstRow="1" w:lastRow="0" w:firstColumn="1" w:lastColumn="0" w:noHBand="0" w:noVBand="0"/>
    </w:tblPr>
    <w:tblGrid>
      <w:gridCol w:w="883"/>
      <w:gridCol w:w="3194"/>
      <w:gridCol w:w="3527"/>
      <w:gridCol w:w="1116"/>
    </w:tblGrid>
    <w:tr w:rsidR="00CD1CD5" w:rsidTr="00CC24E9">
      <w:trPr>
        <w:trHeight w:val="986"/>
      </w:trPr>
      <w:tc>
        <w:tcPr>
          <w:tcW w:w="883" w:type="dxa"/>
          <w:vAlign w:val="center"/>
          <w:hideMark/>
        </w:tcPr>
        <w:p w:rsidR="00CD1CD5" w:rsidRDefault="00CD1CD5" w:rsidP="000B10CE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4" w:type="dxa"/>
          <w:vAlign w:val="center"/>
          <w:hideMark/>
        </w:tcPr>
        <w:p w:rsidR="00CD1CD5" w:rsidRDefault="00CD1CD5" w:rsidP="000B10CE">
          <w:pPr>
            <w:spacing w:after="0" w:line="240" w:lineRule="auto"/>
            <w:jc w:val="right"/>
          </w:pPr>
          <w:r>
            <w:t>Plantilla Casos De Uso</w:t>
          </w:r>
        </w:p>
        <w:p w:rsidR="00CD1CD5" w:rsidRDefault="00CD1CD5" w:rsidP="000B10CE">
          <w:pPr>
            <w:spacing w:after="0" w:line="240" w:lineRule="auto"/>
            <w:jc w:val="right"/>
          </w:pPr>
          <w:r>
            <w:t>Ingeniería de Requisitos</w:t>
          </w:r>
        </w:p>
        <w:p w:rsidR="00CD1CD5" w:rsidRDefault="00CD1CD5" w:rsidP="00132132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527" w:type="dxa"/>
          <w:vAlign w:val="center"/>
          <w:hideMark/>
        </w:tcPr>
        <w:p w:rsidR="00CD1CD5" w:rsidRDefault="00CD1CD5" w:rsidP="00132132">
          <w:pPr>
            <w:spacing w:after="0" w:line="240" w:lineRule="auto"/>
          </w:pPr>
          <w:r>
            <w:t>Requisitos Funcionales</w:t>
          </w:r>
        </w:p>
        <w:p w:rsidR="00CD1CD5" w:rsidRDefault="00CD1CD5" w:rsidP="00132132">
          <w:pPr>
            <w:spacing w:after="0" w:line="240" w:lineRule="auto"/>
          </w:pPr>
          <w:r>
            <w:t>3º Grado Ing. en Informática</w:t>
          </w:r>
        </w:p>
        <w:p w:rsidR="00CD1CD5" w:rsidRDefault="00CD1CD5" w:rsidP="00132132">
          <w:pPr>
            <w:spacing w:after="0" w:line="240" w:lineRule="auto"/>
          </w:pPr>
          <w:r>
            <w:t>Universidad de Cantabria</w:t>
          </w:r>
        </w:p>
      </w:tc>
      <w:tc>
        <w:tcPr>
          <w:tcW w:w="1116" w:type="dxa"/>
          <w:vAlign w:val="center"/>
          <w:hideMark/>
        </w:tcPr>
        <w:p w:rsidR="00CD1CD5" w:rsidRDefault="00CD1CD5" w:rsidP="000B10CE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CD1CD5" w:rsidRDefault="00CD1CD5" w:rsidP="00234B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4511"/>
    <w:multiLevelType w:val="hybridMultilevel"/>
    <w:tmpl w:val="5AAE57E8"/>
    <w:lvl w:ilvl="0" w:tplc="652833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3672F"/>
    <w:multiLevelType w:val="hybridMultilevel"/>
    <w:tmpl w:val="4B7064A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6F3458"/>
    <w:multiLevelType w:val="hybridMultilevel"/>
    <w:tmpl w:val="F2C62422"/>
    <w:lvl w:ilvl="0" w:tplc="DF649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719AD"/>
    <w:multiLevelType w:val="hybridMultilevel"/>
    <w:tmpl w:val="A6524792"/>
    <w:lvl w:ilvl="0" w:tplc="8348E8FC">
      <w:start w:val="1"/>
      <w:numFmt w:val="decimal"/>
      <w:lvlText w:val="(%1)"/>
      <w:lvlJc w:val="left"/>
      <w:pPr>
        <w:ind w:left="720" w:hanging="360"/>
      </w:pPr>
      <w:rPr>
        <w:rFonts w:eastAsiaTheme="minorHAnsi" w:cs="Calibr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726BD"/>
    <w:multiLevelType w:val="hybridMultilevel"/>
    <w:tmpl w:val="54F0D6F8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BA62B3"/>
    <w:multiLevelType w:val="hybridMultilevel"/>
    <w:tmpl w:val="A9A46EAA"/>
    <w:lvl w:ilvl="0" w:tplc="5A2493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B71A0"/>
    <w:multiLevelType w:val="hybridMultilevel"/>
    <w:tmpl w:val="1D082146"/>
    <w:lvl w:ilvl="0" w:tplc="1B34DC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01BB9"/>
    <w:multiLevelType w:val="hybridMultilevel"/>
    <w:tmpl w:val="B9E64BEE"/>
    <w:lvl w:ilvl="0" w:tplc="C61495DC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1211A"/>
    <w:multiLevelType w:val="hybridMultilevel"/>
    <w:tmpl w:val="56EE39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6D133E"/>
    <w:multiLevelType w:val="hybridMultilevel"/>
    <w:tmpl w:val="D19AB9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CB5DDB"/>
    <w:multiLevelType w:val="hybridMultilevel"/>
    <w:tmpl w:val="933C1320"/>
    <w:lvl w:ilvl="0" w:tplc="6BD897A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E0F21"/>
    <w:multiLevelType w:val="multilevel"/>
    <w:tmpl w:val="7AF4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6955BAC"/>
    <w:multiLevelType w:val="hybridMultilevel"/>
    <w:tmpl w:val="2250A7EE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02B119A"/>
    <w:multiLevelType w:val="hybridMultilevel"/>
    <w:tmpl w:val="46604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A60DAE"/>
    <w:multiLevelType w:val="hybridMultilevel"/>
    <w:tmpl w:val="DC9001D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BB7D76"/>
    <w:multiLevelType w:val="hybridMultilevel"/>
    <w:tmpl w:val="1D908EC2"/>
    <w:lvl w:ilvl="0" w:tplc="1C7C09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6B008F"/>
    <w:multiLevelType w:val="hybridMultilevel"/>
    <w:tmpl w:val="1D908EC2"/>
    <w:lvl w:ilvl="0" w:tplc="1C7C09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0D03B5"/>
    <w:multiLevelType w:val="hybridMultilevel"/>
    <w:tmpl w:val="37ECB452"/>
    <w:lvl w:ilvl="0" w:tplc="9D4A9B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3F97494"/>
    <w:multiLevelType w:val="hybridMultilevel"/>
    <w:tmpl w:val="C68A3A82"/>
    <w:lvl w:ilvl="0" w:tplc="DA6CFF92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40D5B55"/>
    <w:multiLevelType w:val="hybridMultilevel"/>
    <w:tmpl w:val="F70E555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B3F6E36"/>
    <w:multiLevelType w:val="hybridMultilevel"/>
    <w:tmpl w:val="9502EC22"/>
    <w:lvl w:ilvl="0" w:tplc="655845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1"/>
  </w:num>
  <w:num w:numId="4">
    <w:abstractNumId w:val="4"/>
  </w:num>
  <w:num w:numId="5">
    <w:abstractNumId w:val="0"/>
  </w:num>
  <w:num w:numId="6">
    <w:abstractNumId w:val="9"/>
  </w:num>
  <w:num w:numId="7">
    <w:abstractNumId w:val="12"/>
  </w:num>
  <w:num w:numId="8">
    <w:abstractNumId w:val="10"/>
  </w:num>
  <w:num w:numId="9">
    <w:abstractNumId w:val="18"/>
  </w:num>
  <w:num w:numId="10">
    <w:abstractNumId w:val="1"/>
  </w:num>
  <w:num w:numId="11">
    <w:abstractNumId w:val="17"/>
  </w:num>
  <w:num w:numId="12">
    <w:abstractNumId w:val="5"/>
  </w:num>
  <w:num w:numId="13">
    <w:abstractNumId w:val="20"/>
  </w:num>
  <w:num w:numId="14">
    <w:abstractNumId w:val="6"/>
  </w:num>
  <w:num w:numId="15">
    <w:abstractNumId w:val="2"/>
  </w:num>
  <w:num w:numId="16">
    <w:abstractNumId w:val="3"/>
  </w:num>
  <w:num w:numId="17">
    <w:abstractNumId w:val="16"/>
  </w:num>
  <w:num w:numId="18">
    <w:abstractNumId w:val="15"/>
  </w:num>
  <w:num w:numId="19">
    <w:abstractNumId w:val="19"/>
  </w:num>
  <w:num w:numId="20">
    <w:abstractNumId w:val="1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B59"/>
    <w:rsid w:val="00027946"/>
    <w:rsid w:val="00030BF1"/>
    <w:rsid w:val="00031294"/>
    <w:rsid w:val="00032F95"/>
    <w:rsid w:val="00035934"/>
    <w:rsid w:val="00035D1F"/>
    <w:rsid w:val="000502F6"/>
    <w:rsid w:val="000511A2"/>
    <w:rsid w:val="000609F6"/>
    <w:rsid w:val="00064C79"/>
    <w:rsid w:val="00071949"/>
    <w:rsid w:val="00092444"/>
    <w:rsid w:val="00092A74"/>
    <w:rsid w:val="000931AF"/>
    <w:rsid w:val="000A0931"/>
    <w:rsid w:val="000A0C80"/>
    <w:rsid w:val="000A2C49"/>
    <w:rsid w:val="000B10CE"/>
    <w:rsid w:val="000C16E8"/>
    <w:rsid w:val="000C5202"/>
    <w:rsid w:val="000F6BCB"/>
    <w:rsid w:val="00115EBE"/>
    <w:rsid w:val="00121F37"/>
    <w:rsid w:val="001278C4"/>
    <w:rsid w:val="00132132"/>
    <w:rsid w:val="001325A7"/>
    <w:rsid w:val="00150C1C"/>
    <w:rsid w:val="00160A57"/>
    <w:rsid w:val="00186668"/>
    <w:rsid w:val="00193C4E"/>
    <w:rsid w:val="00194188"/>
    <w:rsid w:val="001A5A88"/>
    <w:rsid w:val="001A6508"/>
    <w:rsid w:val="001A69A2"/>
    <w:rsid w:val="001C4087"/>
    <w:rsid w:val="001C7097"/>
    <w:rsid w:val="001D792C"/>
    <w:rsid w:val="001E5F63"/>
    <w:rsid w:val="001F2675"/>
    <w:rsid w:val="001F416D"/>
    <w:rsid w:val="00220904"/>
    <w:rsid w:val="00234B59"/>
    <w:rsid w:val="00251F4B"/>
    <w:rsid w:val="0025686B"/>
    <w:rsid w:val="00270D45"/>
    <w:rsid w:val="002722A6"/>
    <w:rsid w:val="002730C5"/>
    <w:rsid w:val="002828D8"/>
    <w:rsid w:val="00284D6A"/>
    <w:rsid w:val="002C450B"/>
    <w:rsid w:val="002C502C"/>
    <w:rsid w:val="002C5A38"/>
    <w:rsid w:val="002F2C6C"/>
    <w:rsid w:val="002F4E24"/>
    <w:rsid w:val="00305153"/>
    <w:rsid w:val="00305F37"/>
    <w:rsid w:val="00314F9A"/>
    <w:rsid w:val="00324519"/>
    <w:rsid w:val="003360E1"/>
    <w:rsid w:val="00340F9D"/>
    <w:rsid w:val="003428F1"/>
    <w:rsid w:val="003432EA"/>
    <w:rsid w:val="003570D1"/>
    <w:rsid w:val="003608A6"/>
    <w:rsid w:val="0037079D"/>
    <w:rsid w:val="0038697F"/>
    <w:rsid w:val="003874F5"/>
    <w:rsid w:val="00394FAA"/>
    <w:rsid w:val="003A1696"/>
    <w:rsid w:val="003A2952"/>
    <w:rsid w:val="003B5CE8"/>
    <w:rsid w:val="003B769A"/>
    <w:rsid w:val="003C3695"/>
    <w:rsid w:val="003C62D2"/>
    <w:rsid w:val="003D3909"/>
    <w:rsid w:val="003D506F"/>
    <w:rsid w:val="003E270B"/>
    <w:rsid w:val="003E2D70"/>
    <w:rsid w:val="003E761B"/>
    <w:rsid w:val="00411B1D"/>
    <w:rsid w:val="00436C21"/>
    <w:rsid w:val="0046232C"/>
    <w:rsid w:val="00465578"/>
    <w:rsid w:val="004811DE"/>
    <w:rsid w:val="00485622"/>
    <w:rsid w:val="00495484"/>
    <w:rsid w:val="00497584"/>
    <w:rsid w:val="004976E0"/>
    <w:rsid w:val="004B28F3"/>
    <w:rsid w:val="004B2E46"/>
    <w:rsid w:val="004C0774"/>
    <w:rsid w:val="004C0EA7"/>
    <w:rsid w:val="004C3630"/>
    <w:rsid w:val="004E372E"/>
    <w:rsid w:val="00500A77"/>
    <w:rsid w:val="005120E5"/>
    <w:rsid w:val="005358F5"/>
    <w:rsid w:val="00541293"/>
    <w:rsid w:val="00544D27"/>
    <w:rsid w:val="00562389"/>
    <w:rsid w:val="005918B2"/>
    <w:rsid w:val="0059356B"/>
    <w:rsid w:val="005A0E8A"/>
    <w:rsid w:val="005B36BC"/>
    <w:rsid w:val="005B3B27"/>
    <w:rsid w:val="005B7A9F"/>
    <w:rsid w:val="005D59FD"/>
    <w:rsid w:val="005D67C4"/>
    <w:rsid w:val="005E0426"/>
    <w:rsid w:val="005E4C7A"/>
    <w:rsid w:val="00613258"/>
    <w:rsid w:val="006228FD"/>
    <w:rsid w:val="006244B7"/>
    <w:rsid w:val="006263AD"/>
    <w:rsid w:val="0064015A"/>
    <w:rsid w:val="00645959"/>
    <w:rsid w:val="00670C3F"/>
    <w:rsid w:val="00677A06"/>
    <w:rsid w:val="0068242E"/>
    <w:rsid w:val="006A1575"/>
    <w:rsid w:val="006A22F0"/>
    <w:rsid w:val="006B0242"/>
    <w:rsid w:val="006B0E89"/>
    <w:rsid w:val="006B6EF5"/>
    <w:rsid w:val="006C0013"/>
    <w:rsid w:val="006C284C"/>
    <w:rsid w:val="006C6562"/>
    <w:rsid w:val="006C7931"/>
    <w:rsid w:val="006E2E78"/>
    <w:rsid w:val="006F4A60"/>
    <w:rsid w:val="00702EAC"/>
    <w:rsid w:val="00714457"/>
    <w:rsid w:val="0071594F"/>
    <w:rsid w:val="00715AB3"/>
    <w:rsid w:val="00716473"/>
    <w:rsid w:val="007216E2"/>
    <w:rsid w:val="007337B8"/>
    <w:rsid w:val="00736E14"/>
    <w:rsid w:val="007459D1"/>
    <w:rsid w:val="00751701"/>
    <w:rsid w:val="00780AF2"/>
    <w:rsid w:val="007864C8"/>
    <w:rsid w:val="007B5021"/>
    <w:rsid w:val="007C3A5D"/>
    <w:rsid w:val="007E1484"/>
    <w:rsid w:val="007F2699"/>
    <w:rsid w:val="007F6382"/>
    <w:rsid w:val="00804807"/>
    <w:rsid w:val="00827794"/>
    <w:rsid w:val="00840C73"/>
    <w:rsid w:val="00841BF9"/>
    <w:rsid w:val="0084364C"/>
    <w:rsid w:val="008474B5"/>
    <w:rsid w:val="00847DD4"/>
    <w:rsid w:val="008547BE"/>
    <w:rsid w:val="00860F40"/>
    <w:rsid w:val="008666F8"/>
    <w:rsid w:val="00870CD2"/>
    <w:rsid w:val="00870F8D"/>
    <w:rsid w:val="00875A20"/>
    <w:rsid w:val="008A7E09"/>
    <w:rsid w:val="008B02E9"/>
    <w:rsid w:val="008B2595"/>
    <w:rsid w:val="008C086D"/>
    <w:rsid w:val="008D1574"/>
    <w:rsid w:val="008E2D98"/>
    <w:rsid w:val="009003C9"/>
    <w:rsid w:val="0090367A"/>
    <w:rsid w:val="00903744"/>
    <w:rsid w:val="009128AE"/>
    <w:rsid w:val="00914E20"/>
    <w:rsid w:val="00914F25"/>
    <w:rsid w:val="00916C5D"/>
    <w:rsid w:val="00923D93"/>
    <w:rsid w:val="009348D4"/>
    <w:rsid w:val="009349EB"/>
    <w:rsid w:val="00940662"/>
    <w:rsid w:val="0094460A"/>
    <w:rsid w:val="00946D2A"/>
    <w:rsid w:val="00947D2E"/>
    <w:rsid w:val="009813DF"/>
    <w:rsid w:val="00982AE2"/>
    <w:rsid w:val="009840F6"/>
    <w:rsid w:val="0098773B"/>
    <w:rsid w:val="00993F47"/>
    <w:rsid w:val="009B0304"/>
    <w:rsid w:val="009B7AF4"/>
    <w:rsid w:val="009D7263"/>
    <w:rsid w:val="00A1243A"/>
    <w:rsid w:val="00A150B8"/>
    <w:rsid w:val="00A320CF"/>
    <w:rsid w:val="00A408BD"/>
    <w:rsid w:val="00A82674"/>
    <w:rsid w:val="00A93C44"/>
    <w:rsid w:val="00AC5F1A"/>
    <w:rsid w:val="00AD61A2"/>
    <w:rsid w:val="00B07F67"/>
    <w:rsid w:val="00B133F4"/>
    <w:rsid w:val="00B3188D"/>
    <w:rsid w:val="00B46503"/>
    <w:rsid w:val="00B505AE"/>
    <w:rsid w:val="00B65470"/>
    <w:rsid w:val="00B70619"/>
    <w:rsid w:val="00B917D5"/>
    <w:rsid w:val="00BA2D2A"/>
    <w:rsid w:val="00BB1F5C"/>
    <w:rsid w:val="00BD1A1F"/>
    <w:rsid w:val="00BD6812"/>
    <w:rsid w:val="00BF50B7"/>
    <w:rsid w:val="00BF6A9E"/>
    <w:rsid w:val="00C051D2"/>
    <w:rsid w:val="00C068FA"/>
    <w:rsid w:val="00C17205"/>
    <w:rsid w:val="00C26578"/>
    <w:rsid w:val="00C26B02"/>
    <w:rsid w:val="00C55E91"/>
    <w:rsid w:val="00C61987"/>
    <w:rsid w:val="00C624D1"/>
    <w:rsid w:val="00C64B0E"/>
    <w:rsid w:val="00C71F35"/>
    <w:rsid w:val="00C72A31"/>
    <w:rsid w:val="00C74974"/>
    <w:rsid w:val="00C755FE"/>
    <w:rsid w:val="00C849A8"/>
    <w:rsid w:val="00CA07CC"/>
    <w:rsid w:val="00CC24E9"/>
    <w:rsid w:val="00CD1CD5"/>
    <w:rsid w:val="00CF5BE9"/>
    <w:rsid w:val="00D006E4"/>
    <w:rsid w:val="00D01C60"/>
    <w:rsid w:val="00D11296"/>
    <w:rsid w:val="00D37D10"/>
    <w:rsid w:val="00D42ABE"/>
    <w:rsid w:val="00D47C16"/>
    <w:rsid w:val="00D60F1D"/>
    <w:rsid w:val="00D63C36"/>
    <w:rsid w:val="00D65ACF"/>
    <w:rsid w:val="00D825C1"/>
    <w:rsid w:val="00DB4715"/>
    <w:rsid w:val="00DB67FF"/>
    <w:rsid w:val="00DC2DED"/>
    <w:rsid w:val="00DC5F26"/>
    <w:rsid w:val="00DD5DD2"/>
    <w:rsid w:val="00DE5791"/>
    <w:rsid w:val="00DF566B"/>
    <w:rsid w:val="00E01DEC"/>
    <w:rsid w:val="00E10C55"/>
    <w:rsid w:val="00E17ACC"/>
    <w:rsid w:val="00E22872"/>
    <w:rsid w:val="00E25EC2"/>
    <w:rsid w:val="00E26C8D"/>
    <w:rsid w:val="00E37ACB"/>
    <w:rsid w:val="00E432DE"/>
    <w:rsid w:val="00E70F6F"/>
    <w:rsid w:val="00E81A3B"/>
    <w:rsid w:val="00E85396"/>
    <w:rsid w:val="00E90C89"/>
    <w:rsid w:val="00E939E2"/>
    <w:rsid w:val="00EA0458"/>
    <w:rsid w:val="00EA2BE2"/>
    <w:rsid w:val="00EB36D6"/>
    <w:rsid w:val="00ED4BC0"/>
    <w:rsid w:val="00ED71B5"/>
    <w:rsid w:val="00F14DBF"/>
    <w:rsid w:val="00F2240C"/>
    <w:rsid w:val="00F225DE"/>
    <w:rsid w:val="00F61861"/>
    <w:rsid w:val="00F7201A"/>
    <w:rsid w:val="00F90109"/>
    <w:rsid w:val="00FA4BC1"/>
    <w:rsid w:val="00FB5F6F"/>
    <w:rsid w:val="00FD4802"/>
    <w:rsid w:val="00FE3F08"/>
    <w:rsid w:val="00FE51B3"/>
    <w:rsid w:val="00FF12E5"/>
    <w:rsid w:val="00FF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63A6EF"/>
  <w15:docId w15:val="{C7A5E96D-B618-48AD-8078-7829C0AC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1574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2C5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14872-A026-47AF-B507-81D88AF60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22878</TotalTime>
  <Pages>1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Lucia Gomez</cp:lastModifiedBy>
  <cp:revision>5</cp:revision>
  <cp:lastPrinted>2017-05-12T08:00:00Z</cp:lastPrinted>
  <dcterms:created xsi:type="dcterms:W3CDTF">2019-09-20T09:35:00Z</dcterms:created>
  <dcterms:modified xsi:type="dcterms:W3CDTF">2019-10-15T21:33:00Z</dcterms:modified>
</cp:coreProperties>
</file>