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9FF2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 de RFP Genérica</w:t>
      </w:r>
    </w:p>
    <w:p w14:paraId="19B8C5DB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Adobe Journey Optimizer / Real-Time CDP / Adobe Experience Platform / Customer Journey Analytics</w:t>
      </w:r>
    </w:p>
    <w:p w14:paraId="608B2C36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Estrutura sugerida de resposta do fornecedor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328"/>
      </w:tblGrid>
      <w:tr w:rsidR="00A876EC" w:rsidRPr="00A876EC" w14:paraId="47C36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C02A9" w14:textId="77777777" w:rsidR="00A876EC" w:rsidRPr="00A876EC" w:rsidRDefault="00A876EC" w:rsidP="00A87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6EEE93" w14:textId="77777777" w:rsidR="00A876EC" w:rsidRPr="00A876EC" w:rsidRDefault="00A876EC" w:rsidP="00A87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A876EC" w:rsidRPr="00A876EC" w14:paraId="09FA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F045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A953A4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Código do requisito</w:t>
            </w:r>
          </w:p>
        </w:tc>
      </w:tr>
      <w:tr w:rsidR="00A876EC" w:rsidRPr="00A876EC" w14:paraId="5764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B461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6BA5EC3D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Macrotema funcional ou técnico</w:t>
            </w:r>
          </w:p>
        </w:tc>
      </w:tr>
      <w:tr w:rsidR="00A876EC" w:rsidRPr="00A876EC" w14:paraId="4B78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A94A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Solução relacionada</w:t>
            </w:r>
          </w:p>
        </w:tc>
        <w:tc>
          <w:tcPr>
            <w:tcW w:w="0" w:type="auto"/>
            <w:vAlign w:val="center"/>
            <w:hideMark/>
          </w:tcPr>
          <w:p w14:paraId="4B926D53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AEP, Real-Time CDP, AJO, CJA ou Transversal</w:t>
            </w:r>
          </w:p>
        </w:tc>
      </w:tr>
      <w:tr w:rsidR="00A876EC" w:rsidRPr="00A876EC" w14:paraId="46D2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BBAF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Criticidade</w:t>
            </w:r>
          </w:p>
        </w:tc>
        <w:tc>
          <w:tcPr>
            <w:tcW w:w="0" w:type="auto"/>
            <w:vAlign w:val="center"/>
            <w:hideMark/>
          </w:tcPr>
          <w:p w14:paraId="05632017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Obrigatório / Desejável</w:t>
            </w:r>
          </w:p>
        </w:tc>
      </w:tr>
      <w:tr w:rsidR="00A876EC" w:rsidRPr="00A876EC" w14:paraId="127B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60AD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8AF91DB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Texto do requisito</w:t>
            </w:r>
          </w:p>
        </w:tc>
      </w:tr>
      <w:tr w:rsidR="00A876EC" w:rsidRPr="00A876EC" w14:paraId="1F22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5F76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Resposta do fornecedor</w:t>
            </w:r>
          </w:p>
        </w:tc>
        <w:tc>
          <w:tcPr>
            <w:tcW w:w="0" w:type="auto"/>
            <w:vAlign w:val="center"/>
            <w:hideMark/>
          </w:tcPr>
          <w:p w14:paraId="0A05E4AC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Atende nativamente / Atende com configuração / Atende com customização / Não atende / Roadmap</w:t>
            </w:r>
          </w:p>
        </w:tc>
      </w:tr>
      <w:tr w:rsidR="00A876EC" w:rsidRPr="00A876EC" w14:paraId="09C36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DDF5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2D50A47F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Documentação, descrição técnica, arquitetura, print ou referência</w:t>
            </w:r>
          </w:p>
        </w:tc>
      </w:tr>
      <w:tr w:rsidR="00A876EC" w:rsidRPr="00A876EC" w14:paraId="5D16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A452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14:paraId="672DA4BE" w14:textId="77777777" w:rsidR="00A876EC" w:rsidRPr="00A876EC" w:rsidRDefault="00A876EC" w:rsidP="00A8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6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Comentários adicionais</w:t>
            </w:r>
          </w:p>
        </w:tc>
      </w:tr>
    </w:tbl>
    <w:p w14:paraId="321A5AD7" w14:textId="77777777" w:rsidR="00A876EC" w:rsidRPr="00A876EC" w:rsidRDefault="00451CB1" w:rsidP="00A87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CB1">
        <w:rPr>
          <w:rFonts w:ascii="Times New Roman" w:eastAsia="Times New Roman" w:hAnsi="Times New Roman" w:cs="Times New Roman"/>
          <w:noProof/>
          <w:kern w:val="0"/>
        </w:rPr>
        <w:pict w14:anchorId="6F6BE0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1BA6A6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Arquitetura geral da plataforma — AEP / Transversal</w:t>
      </w:r>
    </w:p>
    <w:p w14:paraId="17D4FF28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arquitetura de plataforma de dados capaz de centralizar, padronizar, governar, ativar e analisar dados de clientes, cidadãos, usuários, prospects ou públicos de interesse.</w:t>
      </w:r>
    </w:p>
    <w:p w14:paraId="614D54A1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entre dados, perfis, audiências, jornadas, campanhas, decisioning, conteúdo, analytics e inteligência artificial sobre uma base comum.</w:t>
      </w:r>
    </w:p>
    <w:p w14:paraId="6EB4A00B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operação em nuvem, com recursos de escalabilidade, disponibilidade, segurança e governança compatíveis com uso corporativo.</w:t>
      </w:r>
    </w:p>
    <w:p w14:paraId="226CB3FE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APIs documentadas para integração, ingestão, consulta, ativação, administração e automação.</w:t>
      </w:r>
    </w:p>
    <w:p w14:paraId="3F41E3A0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operação por interface gráfica para usuários de negócio, administradores e perfis técnicos autorizados.</w:t>
      </w:r>
    </w:p>
    <w:p w14:paraId="5DC64E7C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segregação lógica de ambientes, tais como desenvolvimento, homologação, treinamento e produção.</w:t>
      </w:r>
    </w:p>
    <w:p w14:paraId="1BBDD154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gestão de permissões por usuários, grupos, papéis e níveis de acesso.</w:t>
      </w:r>
    </w:p>
    <w:p w14:paraId="5C1434AB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separação lógica entre áreas, unidades, marcas, programas, produtos, serviços ou linhas de negócio.</w:t>
      </w:r>
    </w:p>
    <w:p w14:paraId="0E3563F5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rastreabilidade de configurações, alterações, ativações, publicações e execuções.</w:t>
      </w:r>
    </w:p>
    <w:p w14:paraId="31486DB2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disponibilizar documentação técnica e funcional para administração, integração, operação e auditoria.</w:t>
      </w:r>
    </w:p>
    <w:p w14:paraId="42A50847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reutilização de dados, atributos, eventos, audiências e métricas entre os módulos contratados.</w:t>
      </w:r>
    </w:p>
    <w:p w14:paraId="503B51A0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que dados coletados por canais digitais sejam disponibilizados para perfil, segmentação, jornadas e analytics.</w:t>
      </w:r>
    </w:p>
    <w:p w14:paraId="0EB74C0F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que dados gerados por jornadas, campanhas e interações retornem para análise, otimização e personalização.</w:t>
      </w:r>
    </w:p>
    <w:p w14:paraId="28ED8244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ciclo de vida de objetos como schemas, datasets, audiências, jornadas, campanhas, destinos e relatórios.</w:t>
      </w:r>
    </w:p>
    <w:p w14:paraId="3AAB21A0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mecanismos de observabilidade para ingestão, processamento, ativação, jornadas, APIs e relatórios.</w:t>
      </w:r>
    </w:p>
    <w:p w14:paraId="5235D66F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alertas operacionais para falhas, atrasos, anomalias ou interrupções.</w:t>
      </w:r>
    </w:p>
    <w:p w14:paraId="76703BF5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declaração de limites técnicos e guardrails por componente contratado.</w:t>
      </w:r>
    </w:p>
    <w:p w14:paraId="4AB92BD3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distinguir limites hard, limites soft, recomendações de uso e opções de expansão de capacidade.</w:t>
      </w:r>
    </w:p>
    <w:p w14:paraId="3CD3273A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com ferramentas corporativas de dados, analytics, canais, CRM, atendimento e data warehouse.</w:t>
      </w:r>
    </w:p>
    <w:p w14:paraId="0B94B34A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administração centralizada de usuários, produtos, permissões e ambientes.</w:t>
      </w:r>
    </w:p>
    <w:p w14:paraId="62AEE1D7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acesso a funcionalidades críticas, incluindo exportações, criação de destinos, publicação de jornadas e alteração de políticas.</w:t>
      </w:r>
    </w:p>
    <w:p w14:paraId="6A1AEBA4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responsabilidades entre contratante, fornecedor, integrador e operadores.</w:t>
      </w:r>
    </w:p>
    <w:p w14:paraId="25CEDA0E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recursos de auditoria para comprovação de uso, configuração e conformidade.</w:t>
      </w:r>
    </w:p>
    <w:p w14:paraId="0B901F02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extração ou exportação de dados autorizados conforme permissões e políticas aplicáveis.</w:t>
      </w:r>
    </w:p>
    <w:p w14:paraId="330253FD" w14:textId="77777777" w:rsidR="00A876EC" w:rsidRPr="00A876EC" w:rsidRDefault="00A876EC" w:rsidP="00A87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evolução funcional por meio de atualizações SaaS documentadas e comunicadas.</w:t>
      </w:r>
    </w:p>
    <w:p w14:paraId="7B5CD697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Ingestão de dados, fontes e dataflows — AEP / Real-Time CDP</w:t>
      </w:r>
    </w:p>
    <w:p w14:paraId="33A15C36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de dados por arquivos, APIs, conectores, streaming, SDKs e integrações server-side.</w:t>
      </w:r>
    </w:p>
    <w:p w14:paraId="505B591C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e configuração de fluxos de dados por interface gráfica.</w:t>
      </w:r>
    </w:p>
    <w:p w14:paraId="5B766AAD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de dados de CRM, websites, aplicativos, data warehouses, bancos de dados, storage em nuvem e sistemas legados.</w:t>
      </w:r>
    </w:p>
    <w:p w14:paraId="68E75114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de dados comportamentais, transacionais, cadastrais, operacionais, consentimentos, preferências e eventos.</w:t>
      </w:r>
    </w:p>
    <w:p w14:paraId="0D1E4B21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de eventos digitais provenientes de sites, aplicativos móveis e outros canais proprietários.</w:t>
      </w:r>
    </w:p>
    <w:p w14:paraId="5E34E2D0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validação de dados na entrada, incluindo schema, tipo, formato, obrigatoriedade e consistência.</w:t>
      </w:r>
    </w:p>
    <w:p w14:paraId="2DEE3DC0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mapeamento visual de campos de origem para campos do modelo de dados da plataforma.</w:t>
      </w:r>
    </w:p>
    <w:p w14:paraId="27C3AFB7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transformação e preparação de dados durante ou antes da ingestão.</w:t>
      </w:r>
    </w:p>
    <w:p w14:paraId="1938C577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monitoramento de execuções de ingestão, incluindo registros aceitos, rejeitados, erros e volumes.</w:t>
      </w:r>
    </w:p>
    <w:p w14:paraId="31FC32BC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reprocessamento, correção ou reinício de cargas com falha.</w:t>
      </w:r>
    </w:p>
    <w:p w14:paraId="33331B3B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ingestão em lote para dados históricos e dados recorrentes.</w:t>
      </w:r>
    </w:p>
    <w:p w14:paraId="4AA88478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ingestão streaming para casos de uso de personalização, perfil e ativação em tempo próximo ao real.</w:t>
      </w:r>
    </w:p>
    <w:p w14:paraId="3DEEC7DC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incremental de dados.</w:t>
      </w:r>
    </w:p>
    <w:p w14:paraId="0C761BB7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datasets para eventos, perfis, dados de referência, consentimentos e relacionamentos.</w:t>
      </w:r>
    </w:p>
    <w:p w14:paraId="2A11F853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habilitar datasets para composição de perfil quando aplicável.</w:t>
      </w:r>
    </w:p>
    <w:p w14:paraId="0E704E83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origem, proprietário, finalidade e periodicidade de cada fluxo de dados.</w:t>
      </w:r>
    </w:p>
    <w:p w14:paraId="0580C093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aplicação de rótulos de governança durante a modelagem ou ingestão.</w:t>
      </w:r>
    </w:p>
    <w:p w14:paraId="376877BB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monitoramento de qualidade, completude e consistência dos dados ingeridos.</w:t>
      </w:r>
    </w:p>
    <w:p w14:paraId="3DC620D8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alertas para queda de volume, falha de dataflow, atraso ou comportamento inesperado.</w:t>
      </w:r>
    </w:p>
    <w:p w14:paraId="74E6C520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credenciais, tokens, segredos e autenticação de conectores.</w:t>
      </w:r>
    </w:p>
    <w:p w14:paraId="5425417A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integrações customizadas por APIs quando não houver conector nativo.</w:t>
      </w:r>
    </w:p>
    <w:p w14:paraId="344DD1E4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ingestão de dados de Adobe Analytics, Web SDK ou Mobile SDK quando aplicável.</w:t>
      </w:r>
    </w:p>
    <w:p w14:paraId="2879F93D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datastreams para direcionamento de dados coletados para datasets específicos.</w:t>
      </w:r>
    </w:p>
    <w:p w14:paraId="6A5B51BB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gerenciamento do histórico de execução dos dataflows.</w:t>
      </w:r>
    </w:p>
    <w:p w14:paraId="4C5B5218" w14:textId="77777777" w:rsidR="00A876EC" w:rsidRPr="00A876EC" w:rsidRDefault="00A876EC" w:rsidP="00A87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que dados ingeridos sejam disponibilizados para Real-Time CDP, AJO e CJA conforme permissões e políticas.</w:t>
      </w:r>
    </w:p>
    <w:p w14:paraId="6669306B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Modelagem de dados, schemas e XDM — AEP</w:t>
      </w:r>
    </w:p>
    <w:p w14:paraId="6C736092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criação, edição e gestão de schemas para representar perfis, eventos, entidades, relacionamentos e atributos.</w:t>
      </w:r>
    </w:p>
    <w:p w14:paraId="214CA9DE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modelo de dados extensível para inclusão de campos personalizados.</w:t>
      </w:r>
    </w:p>
    <w:p w14:paraId="151D619F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modelo padronizado para organizar dados de experiência do cliente.</w:t>
      </w:r>
    </w:p>
    <w:p w14:paraId="2336DE8A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definição de tipos de campo, campos obrigatórios, arrays, objetos e estruturas aninhadas.</w:t>
      </w:r>
    </w:p>
    <w:p w14:paraId="0B041C71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grupos de campos reutilizáveis.</w:t>
      </w:r>
    </w:p>
    <w:p w14:paraId="37C3D964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marcação de campos como identidades.</w:t>
      </w:r>
    </w:p>
    <w:p w14:paraId="6F77AFF6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definição de namespaces de identidade.</w:t>
      </w:r>
    </w:p>
    <w:p w14:paraId="5DA65A04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diferenciar dados de perfil, dados de evento e dados de referência.</w:t>
      </w:r>
    </w:p>
    <w:p w14:paraId="51D829A3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funcional e técnica dos campos.</w:t>
      </w:r>
    </w:p>
    <w:p w14:paraId="6CC2386A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aplicação de rótulos de governança em schemas e campos.</w:t>
      </w:r>
    </w:p>
    <w:p w14:paraId="71FB316B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reutilização de schemas em múltiplos datasets.</w:t>
      </w:r>
    </w:p>
    <w:p w14:paraId="4CA3B9E6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validar os dados ingeridos contra o schema configurado.</w:t>
      </w:r>
    </w:p>
    <w:p w14:paraId="401F9947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mudanças relevantes em schemas utilizados em produção.</w:t>
      </w:r>
    </w:p>
    <w:p w14:paraId="174801C7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depreciação controlada de campos obsoletos.</w:t>
      </w:r>
    </w:p>
    <w:p w14:paraId="4078DF9F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modelagem de eventos com timestamp, canal, origem, contexto, campanha, jornada e identificadores.</w:t>
      </w:r>
    </w:p>
    <w:p w14:paraId="7827B6AB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modelagem de consentimentos e preferências.</w:t>
      </w:r>
    </w:p>
    <w:p w14:paraId="2697AB25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modelagem de atributos calculados derivados de eventos ou interações.</w:t>
      </w:r>
    </w:p>
    <w:p w14:paraId="238D6902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modelagem de entidades de referência.</w:t>
      </w:r>
    </w:p>
    <w:p w14:paraId="03023EE8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relacionamento entre schemas quando necessário para análise ou segmentação.</w:t>
      </w:r>
    </w:p>
    <w:p w14:paraId="08340135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governança sobre quem pode criar, editar ou aprovar schemas.</w:t>
      </w:r>
    </w:p>
    <w:p w14:paraId="4E1F0734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separação entre schemas experimentais e schemas aprovados.</w:t>
      </w:r>
    </w:p>
    <w:p w14:paraId="17642229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avaliação do impacto de alterações de schema em datasets, perfis, audiências, jornadas e relatórios.</w:t>
      </w:r>
    </w:p>
    <w:p w14:paraId="777F4600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schemas via interface gráfica e via API.</w:t>
      </w:r>
    </w:p>
    <w:p w14:paraId="68AD564C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assistência ou recomendações para mapeamento de dados quando disponível.</w:t>
      </w:r>
    </w:p>
    <w:p w14:paraId="5CD49BD1" w14:textId="77777777" w:rsidR="00A876EC" w:rsidRPr="00A876EC" w:rsidRDefault="00A876EC" w:rsidP="00A87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manter consistência semântica entre dados usados por CDP, AJO e CJA.</w:t>
      </w:r>
    </w:p>
    <w:p w14:paraId="636A8494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Perfil unificado e identidade — Real-Time CDP / AEP</w:t>
      </w:r>
    </w:p>
    <w:p w14:paraId="086D11F0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criar perfis unificados a partir de múltiplas fontes, canais e identificadores.</w:t>
      </w:r>
    </w:p>
    <w:p w14:paraId="5B55D471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consolidação de dados conhecidos e anônimos quando aplicável.</w:t>
      </w:r>
    </w:p>
    <w:p w14:paraId="06C3CBFF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múltiplos namespaces de identidade por perfil.</w:t>
      </w:r>
    </w:p>
    <w:p w14:paraId="20759A0E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vinculação de eventos, atributos e interações ao perfil correto.</w:t>
      </w:r>
    </w:p>
    <w:p w14:paraId="5AA3C933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grafos de identidade a partir de campos marcados como identidade.</w:t>
      </w:r>
    </w:p>
    <w:p w14:paraId="586A999E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tratamento de conflitos entre identidades.</w:t>
      </w:r>
    </w:p>
    <w:p w14:paraId="0C94386A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priorização de fontes em caso de atributos conflitantes.</w:t>
      </w:r>
    </w:p>
    <w:p w14:paraId="2D44F135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políticas de mesclagem de perfil.</w:t>
      </w:r>
    </w:p>
    <w:p w14:paraId="48E648A8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diferentes políticas de mesclagem por finalidade, como ativação, análise ou personalização.</w:t>
      </w:r>
    </w:p>
    <w:p w14:paraId="457E3D08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visualização dos dados que compõem um perfil.</w:t>
      </w:r>
    </w:p>
    <w:p w14:paraId="16F83A3E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rastreamento da origem dos atributos do perfil.</w:t>
      </w:r>
    </w:p>
    <w:p w14:paraId="4BDF2A4C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atualização do perfil conforme novos dados são ingeridos.</w:t>
      </w:r>
    </w:p>
    <w:p w14:paraId="4B669447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do perfil em segmentação, jornadas, decisioning e analytics.</w:t>
      </w:r>
    </w:p>
    <w:p w14:paraId="39534C7F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consulta de perfis por interface ou API, respeitando permissões.</w:t>
      </w:r>
    </w:p>
    <w:p w14:paraId="4BAA82C5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governança sobre quais datasets podem alimentar o perfil.</w:t>
      </w:r>
    </w:p>
    <w:p w14:paraId="6767A937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diferenciar dados armazenados no data lake e dados habilitados para perfil.</w:t>
      </w:r>
    </w:p>
    <w:p w14:paraId="0ED3812B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exclusão, correção ou supressão de dados de perfil conforme regras aplicáveis.</w:t>
      </w:r>
    </w:p>
    <w:p w14:paraId="630F0E75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retenção de dados associados a perfil conforme política definida.</w:t>
      </w:r>
    </w:p>
    <w:p w14:paraId="53AA956A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prevenção de mesclagem incorreta de identidades.</w:t>
      </w:r>
    </w:p>
    <w:p w14:paraId="5232E776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auditoria das regras utilizadas para composição do perfil.</w:t>
      </w:r>
    </w:p>
    <w:p w14:paraId="05E67F8C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visualização de identidades vinculadas a um perfil.</w:t>
      </w:r>
    </w:p>
    <w:p w14:paraId="76B7E3FD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identidade para ativação em destinos.</w:t>
      </w:r>
    </w:p>
    <w:p w14:paraId="07B261B7" w14:textId="77777777" w:rsidR="00A876EC" w:rsidRPr="00A876EC" w:rsidRDefault="00A876EC" w:rsidP="00A87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entre Identity Service e Real-Time Customer Profile.</w:t>
      </w:r>
    </w:p>
    <w:p w14:paraId="7EDCAC27" w14:textId="77777777" w:rsidR="000141E8" w:rsidRDefault="00A876EC" w:rsidP="00014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da estratégia de identidade adotada.</w:t>
      </w:r>
    </w:p>
    <w:p w14:paraId="0A6E64A5" w14:textId="26936028" w:rsidR="00A876EC" w:rsidRPr="000141E8" w:rsidRDefault="00A876EC" w:rsidP="00014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1E8">
        <w:rPr>
          <w:rFonts w:ascii="Times New Roman" w:eastAsia="Times New Roman" w:hAnsi="Times New Roman" w:cs="Times New Roman"/>
          <w:kern w:val="0"/>
          <w14:ligatures w14:val="none"/>
        </w:rPr>
        <w:t>A Solução deve permitir escala compatível com grandes volumes de perfis, eventos e identidades.</w:t>
      </w:r>
    </w:p>
    <w:p w14:paraId="4817B4AE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Segmentação e audiências — Real-Time CDP / AJO</w:t>
      </w:r>
    </w:p>
    <w:p w14:paraId="507B4D87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audiências com base em atributos, eventos, comportamentos, consentimentos e preferências.</w:t>
      </w:r>
    </w:p>
    <w:p w14:paraId="255A177A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audiências por interface gráfica.</w:t>
      </w:r>
    </w:p>
    <w:p w14:paraId="0C435839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audiências por API.</w:t>
      </w:r>
    </w:p>
    <w:p w14:paraId="0E9C3F54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segmentação em lote.</w:t>
      </w:r>
    </w:p>
    <w:p w14:paraId="1B362AF9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segmentação streaming quando aplicável.</w:t>
      </w:r>
    </w:p>
    <w:p w14:paraId="081B4171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segmentação edge quando aplicável.</w:t>
      </w:r>
    </w:p>
    <w:p w14:paraId="18AA3B42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atualizar a qualificação de perfis conforme novos dados sejam processados.</w:t>
      </w:r>
    </w:p>
    <w:p w14:paraId="55B01716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estimativa de tamanho de audiência.</w:t>
      </w:r>
    </w:p>
    <w:p w14:paraId="5F72851A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audiências em jornadas.</w:t>
      </w:r>
    </w:p>
    <w:p w14:paraId="476915AE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audiências em campanhas.</w:t>
      </w:r>
    </w:p>
    <w:p w14:paraId="257188E2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audiências em destinos externos autorizados.</w:t>
      </w:r>
    </w:p>
    <w:p w14:paraId="0F9D0352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audiências em análises.</w:t>
      </w:r>
    </w:p>
    <w:p w14:paraId="159523A1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combinação, interseção e exclusão de audiências.</w:t>
      </w:r>
    </w:p>
    <w:p w14:paraId="15848BDE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audiências a partir de outras audiências.</w:t>
      </w:r>
    </w:p>
    <w:p w14:paraId="18F675DA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upload controlado de audiências externas.</w:t>
      </w:r>
    </w:p>
    <w:p w14:paraId="4213FA7F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composição federada de audiências a partir de data warehouses ou bases externas.</w:t>
      </w:r>
    </w:p>
    <w:p w14:paraId="137DACDC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enriquecimento de audiências sem replicação integral de dados quando suportado.</w:t>
      </w:r>
    </w:p>
    <w:p w14:paraId="575D3BC7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organização de audiências por tags, pastas ou metadados.</w:t>
      </w:r>
    </w:p>
    <w:p w14:paraId="2ECB228D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identificação de sobreposição entre audiências.</w:t>
      </w:r>
    </w:p>
    <w:p w14:paraId="41F94C38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crescimento ou redução de audiências.</w:t>
      </w:r>
    </w:p>
    <w:p w14:paraId="13EDE7BF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permissões sobre criação, edição, aprovação e ativação de audiências.</w:t>
      </w:r>
    </w:p>
    <w:p w14:paraId="28E05757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políticas de governança no uso de audiências.</w:t>
      </w:r>
    </w:p>
    <w:p w14:paraId="41836CFD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impedir ativação de audiências em destinos incompatíveis com políticas de uso.</w:t>
      </w:r>
    </w:p>
    <w:p w14:paraId="69F8EB37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arquivamento, exclusão ou desativação de audiências obsoletas.</w:t>
      </w:r>
    </w:p>
    <w:p w14:paraId="0D649DDC" w14:textId="77777777" w:rsidR="00A876EC" w:rsidRPr="00A876EC" w:rsidRDefault="00A876EC" w:rsidP="00A87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que entrada ou saída de audiência acione jornadas, regras, supressões ou ativações.</w:t>
      </w:r>
    </w:p>
    <w:p w14:paraId="6808C494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Governança de dados, privacidade e consentimento — AEP / Real-Time CDP / CJA</w:t>
      </w:r>
    </w:p>
    <w:p w14:paraId="336A62CB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classificação e rotulagem de dados por sensibilidade, finalidade e restrição de uso.</w:t>
      </w:r>
    </w:p>
    <w:p w14:paraId="135CD759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aplicação de políticas de uso em atributos, schemas, datasets, audiências e destinos.</w:t>
      </w:r>
    </w:p>
    <w:p w14:paraId="6BBE1D63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impedir uso de dados quando houver violação de política configurada.</w:t>
      </w:r>
    </w:p>
    <w:p w14:paraId="777A57AC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gestão de consentimento por canal.</w:t>
      </w:r>
    </w:p>
    <w:p w14:paraId="2B82534D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gestão de consentimento por finalidade.</w:t>
      </w:r>
    </w:p>
    <w:p w14:paraId="41C28784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gestão de consentimento por produto, serviço ou programa.</w:t>
      </w:r>
    </w:p>
    <w:p w14:paraId="5ED5A4EC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atualização de consentimentos e preferências a partir de múltiplas fontes.</w:t>
      </w:r>
    </w:p>
    <w:p w14:paraId="4524E6FF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consentimentos e preferências em segmentação.</w:t>
      </w:r>
    </w:p>
    <w:p w14:paraId="33BEA8BE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consentimentos e preferências em jornadas.</w:t>
      </w:r>
    </w:p>
    <w:p w14:paraId="345C4E47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consentimentos e preferências em decisioning.</w:t>
      </w:r>
    </w:p>
    <w:p w14:paraId="5433B7AF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consentimentos e preferências em ativações.</w:t>
      </w:r>
    </w:p>
    <w:p w14:paraId="5F1A8FC3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auditoria de alterações em consentimentos e preferências.</w:t>
      </w:r>
    </w:p>
    <w:p w14:paraId="190A07DB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atendimento a solicitações de acesso, exclusão ou correção de dados quando aplicável.</w:t>
      </w:r>
    </w:p>
    <w:p w14:paraId="30DC1222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minimização de dados conforme finalidade definida.</w:t>
      </w:r>
    </w:p>
    <w:p w14:paraId="05B07753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retenção de dados.</w:t>
      </w:r>
    </w:p>
    <w:p w14:paraId="5DDE5DE1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exclusão programada ou higienização de dados.</w:t>
      </w:r>
    </w:p>
    <w:p w14:paraId="36C45974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rastrear origem, destino e uso de dados pessoais.</w:t>
      </w:r>
    </w:p>
    <w:p w14:paraId="25A89361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segregação de dados sensíveis.</w:t>
      </w:r>
    </w:p>
    <w:p w14:paraId="4F2ABAB7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restringir exportação de dados sensíveis a usuários autorizados.</w:t>
      </w:r>
    </w:p>
    <w:p w14:paraId="3549ED73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bloquear campos restritos em relatórios, APIs, downloads e exportações quando houver violação de política.</w:t>
      </w:r>
    </w:p>
    <w:p w14:paraId="70272EFD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registro de finalidade associada a campanhas, audiências, destinos e tratamentos.</w:t>
      </w:r>
    </w:p>
    <w:p w14:paraId="2A42946D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revisão e aprovação de políticas antes da ativação em produção.</w:t>
      </w:r>
    </w:p>
    <w:p w14:paraId="5744DE75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disponibilizar trilhas de auditoria de governança.</w:t>
      </w:r>
    </w:p>
    <w:p w14:paraId="08170593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governança de forma consistente entre CDP, AJO e CJA.</w:t>
      </w:r>
    </w:p>
    <w:p w14:paraId="763D8E6C" w14:textId="77777777" w:rsidR="00A876EC" w:rsidRPr="00A876EC" w:rsidRDefault="00A876EC" w:rsidP="00A87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e comprovação de conformidade com políticas internas.</w:t>
      </w:r>
    </w:p>
    <w:p w14:paraId="328DC404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Destinos, ativações e interoperabilidade — Real-Time CDP / AEP</w:t>
      </w:r>
    </w:p>
    <w:p w14:paraId="03A58DD2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de audiências para destinos internos.</w:t>
      </w:r>
    </w:p>
    <w:p w14:paraId="013E65E5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de audiências para destinos externos autorizados.</w:t>
      </w:r>
    </w:p>
    <w:p w14:paraId="51D7A2EF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por arquivos.</w:t>
      </w:r>
    </w:p>
    <w:p w14:paraId="58929320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por APIs.</w:t>
      </w:r>
    </w:p>
    <w:p w14:paraId="0A2311F0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por streaming quando suportado.</w:t>
      </w:r>
    </w:p>
    <w:p w14:paraId="7E73D975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destinos por interface gráfica.</w:t>
      </w:r>
    </w:p>
    <w:p w14:paraId="3D6A6354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atributos enviados a cada destino.</w:t>
      </w:r>
    </w:p>
    <w:p w14:paraId="357150BA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aplicar políticas de governança antes da ativação.</w:t>
      </w:r>
    </w:p>
    <w:p w14:paraId="5732C6C9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impedir ativação de dados quando o destino for incompatível com a finalidade.</w:t>
      </w:r>
    </w:p>
    <w:p w14:paraId="5200F758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mapeamento de atributos para campos exigidos pelo destino.</w:t>
      </w:r>
    </w:p>
    <w:p w14:paraId="0A1DBB25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monitoramento do status de exportações.</w:t>
      </w:r>
    </w:p>
    <w:p w14:paraId="31A13B8E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registrar histórico de ativações.</w:t>
      </w:r>
    </w:p>
    <w:p w14:paraId="11768A82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ativação incremental quando suportada.</w:t>
      </w:r>
    </w:p>
    <w:p w14:paraId="0BAC617D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destinos customizados por API ou SDK.</w:t>
      </w:r>
    </w:p>
    <w:p w14:paraId="6F24BE17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com sistemas de atendimento, portais, aplicativos e data warehouses.</w:t>
      </w:r>
    </w:p>
    <w:p w14:paraId="6F9D75B5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exportação de datasets autorizados.</w:t>
      </w:r>
    </w:p>
    <w:p w14:paraId="06B99C9D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exportação de resultados de audiências e campanhas.</w:t>
      </w:r>
    </w:p>
    <w:p w14:paraId="19B9F041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credenciais utilizadas por destinos.</w:t>
      </w:r>
    </w:p>
    <w:p w14:paraId="0D42B074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frequência, volume e janela de envio.</w:t>
      </w:r>
    </w:p>
    <w:p w14:paraId="52780684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desativação imediata de destinos.</w:t>
      </w:r>
    </w:p>
    <w:p w14:paraId="619ECE84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audiências federadas em ativações quando suportado.</w:t>
      </w:r>
    </w:p>
    <w:p w14:paraId="2465929E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guardrails por tipo de destino.</w:t>
      </w:r>
    </w:p>
    <w:p w14:paraId="67B68A1E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expiração ou remoção de audiências em destinos quando suportado.</w:t>
      </w:r>
    </w:p>
    <w:p w14:paraId="60DD8F1E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rastreabilidade de dados enviados a terceiros.</w:t>
      </w:r>
    </w:p>
    <w:p w14:paraId="2EC85328" w14:textId="77777777" w:rsidR="00A876EC" w:rsidRPr="00A876EC" w:rsidRDefault="00A876EC" w:rsidP="00A87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auditoria periódica de destinos e integrações.</w:t>
      </w:r>
    </w:p>
    <w:p w14:paraId="562AF687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Jornadas e orquestração — Adobe Journey Optimizer</w:t>
      </w:r>
    </w:p>
    <w:p w14:paraId="49408072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jornadas multietapas por interface gráfica.</w:t>
      </w:r>
    </w:p>
    <w:p w14:paraId="4A8C625D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entrada em jornada por evento.</w:t>
      </w:r>
    </w:p>
    <w:p w14:paraId="06A67888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entrada em jornada por audiência.</w:t>
      </w:r>
    </w:p>
    <w:p w14:paraId="3B6ABEB7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entrada em jornada por alteração de perfil.</w:t>
      </w:r>
    </w:p>
    <w:p w14:paraId="09234CFF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entrada em jornada por API.</w:t>
      </w:r>
    </w:p>
    <w:p w14:paraId="2A4D964C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orquestração de jornadas em múltiplos canais.</w:t>
      </w:r>
    </w:p>
    <w:p w14:paraId="7D8BBC45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condições, ramificações, esperas e filtros em jornadas.</w:t>
      </w:r>
    </w:p>
    <w:p w14:paraId="74C29B06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atributos de perfil em jornadas.</w:t>
      </w:r>
    </w:p>
    <w:p w14:paraId="68C22E09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uso de eventos recentes em jornadas.</w:t>
      </w:r>
    </w:p>
    <w:p w14:paraId="7C6D0F05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consentimentos e preferências em jornadas.</w:t>
      </w:r>
    </w:p>
    <w:p w14:paraId="7EE62767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jornadas dinâmicas e baseadas em eventos.</w:t>
      </w:r>
    </w:p>
    <w:p w14:paraId="5E828C88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conexão entre jornadas em tempo real e campanhas agendadas.</w:t>
      </w:r>
    </w:p>
    <w:p w14:paraId="51562FD2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validação da jornada antes da publicação.</w:t>
      </w:r>
    </w:p>
    <w:p w14:paraId="72757323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testes e simulações antes de ativação em produção.</w:t>
      </w:r>
    </w:p>
    <w:p w14:paraId="1ECEFC7B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publicação, pausa, retomada e encerramento de jornadas.</w:t>
      </w:r>
    </w:p>
    <w:p w14:paraId="05B8AA6B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versionamento de jornadas.</w:t>
      </w:r>
    </w:p>
    <w:p w14:paraId="186E7309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reentrada na mesma jornada.</w:t>
      </w:r>
    </w:p>
    <w:p w14:paraId="603FE188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limites de participação por jornada, período ou audiência.</w:t>
      </w:r>
    </w:p>
    <w:p w14:paraId="0DBC0044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exclusão de públicos por consentimento, risco, perfil ou comunicação recente.</w:t>
      </w:r>
    </w:p>
    <w:p w14:paraId="0062ECBA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gerenciamento de conflitos entre campanhas e jornadas.</w:t>
      </w:r>
    </w:p>
    <w:p w14:paraId="6E203BA3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priorização entre comunicações concorrentes.</w:t>
      </w:r>
    </w:p>
    <w:p w14:paraId="659CD287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monitoramento da execução de jornadas.</w:t>
      </w:r>
    </w:p>
    <w:p w14:paraId="4C4565ED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identificação de erros em ações, integrações ou canais.</w:t>
      </w:r>
    </w:p>
    <w:p w14:paraId="1D64099F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alertas operacionais para falhas em jornadas críticas.</w:t>
      </w:r>
    </w:p>
    <w:p w14:paraId="21D1C80B" w14:textId="77777777" w:rsidR="00A876EC" w:rsidRPr="00A876EC" w:rsidRDefault="00A876EC" w:rsidP="00A876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disponibilizar dados de execução de jornada para relatórios e análises.</w:t>
      </w:r>
    </w:p>
    <w:p w14:paraId="07F41914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Campanhas — Adobe Journey Optimizer</w:t>
      </w:r>
    </w:p>
    <w:p w14:paraId="3A72C7E4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campanhas agendadas.</w:t>
      </w:r>
    </w:p>
    <w:p w14:paraId="606B556F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campanhas recorrentes.</w:t>
      </w:r>
    </w:p>
    <w:p w14:paraId="10B97AD7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campanhas acionadas por eventos.</w:t>
      </w:r>
    </w:p>
    <w:p w14:paraId="36AA32B8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campanhas segmentadas por audiência.</w:t>
      </w:r>
    </w:p>
    <w:p w14:paraId="3A68818E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campanhas baseadas em perfil, comportamento e preferências.</w:t>
      </w:r>
    </w:p>
    <w:p w14:paraId="563EEDB7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campanhas com conteúdo personalizado.</w:t>
      </w:r>
    </w:p>
    <w:p w14:paraId="47326A1C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campanhas com regras de elegibilidade.</w:t>
      </w:r>
    </w:p>
    <w:p w14:paraId="741D8BD6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campanhas com exclusões e supressões.</w:t>
      </w:r>
    </w:p>
    <w:p w14:paraId="2C8A7E83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frequência por campanha.</w:t>
      </w:r>
    </w:p>
    <w:p w14:paraId="58244579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prioridade entre campanhas.</w:t>
      </w:r>
    </w:p>
    <w:p w14:paraId="028A23A7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validação de campanha antes da publicação.</w:t>
      </w:r>
    </w:p>
    <w:p w14:paraId="08867857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aprovação de campanha por perfis autorizados.</w:t>
      </w:r>
    </w:p>
    <w:p w14:paraId="29C35DB4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testes de campanha antes do envio.</w:t>
      </w:r>
    </w:p>
    <w:p w14:paraId="46EE806C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pré-visualização de mensagens por perfil ou público.</w:t>
      </w:r>
    </w:p>
    <w:p w14:paraId="46C1891C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monitoramento de campanha após publicação.</w:t>
      </w:r>
    </w:p>
    <w:p w14:paraId="09B5DF8D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pausa, retomada e encerramento de campanha.</w:t>
      </w:r>
    </w:p>
    <w:p w14:paraId="214DD8AD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versionamento de campanhas.</w:t>
      </w:r>
    </w:p>
    <w:p w14:paraId="427E1E05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rastreabilidade de criação, edição, aprovação e publicação.</w:t>
      </w:r>
    </w:p>
    <w:p w14:paraId="7B526FFE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associação de campanhas a objetivos, programas ou iniciativas.</w:t>
      </w:r>
    </w:p>
    <w:p w14:paraId="249F5CBC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relatórios de performance por campanha.</w:t>
      </w:r>
    </w:p>
    <w:p w14:paraId="10B55CB6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envio de dados de campanha para analytics.</w:t>
      </w:r>
    </w:p>
    <w:p w14:paraId="18B25F60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engajamento por campanha, canal e audiência.</w:t>
      </w:r>
    </w:p>
    <w:p w14:paraId="0E01B4A1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campanhas para canais distintos conforme licenciamento.</w:t>
      </w:r>
    </w:p>
    <w:p w14:paraId="727B344A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gerenciamento de permissões para criação e publicação de campanhas.</w:t>
      </w:r>
    </w:p>
    <w:p w14:paraId="7B91F6BC" w14:textId="77777777" w:rsidR="00A876EC" w:rsidRPr="00A876EC" w:rsidRDefault="00A876EC" w:rsidP="00A87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reaproveitamento de configurações, públicos e conteúdos entre campanhas.</w:t>
      </w:r>
    </w:p>
    <w:p w14:paraId="29B3943E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Decisioning, ofertas e personalização — AJO</w:t>
      </w:r>
    </w:p>
    <w:p w14:paraId="694AD16F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motor de decisão para seleção de próxima melhor ação, oferta, conteúdo, mensagem ou canal.</w:t>
      </w:r>
    </w:p>
    <w:p w14:paraId="76517107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catálogo de ofertas ou conteúdos decisionáveis.</w:t>
      </w:r>
    </w:p>
    <w:p w14:paraId="2D6A145A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definição de regras de elegibilidade.</w:t>
      </w:r>
    </w:p>
    <w:p w14:paraId="599B8F72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definição de prioridade de negócio.</w:t>
      </w:r>
    </w:p>
    <w:p w14:paraId="3FDADE95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ranking de ofertas por regras configuráveis.</w:t>
      </w:r>
    </w:p>
    <w:p w14:paraId="4A99CF9F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ranking por modelos de IA quando suportado.</w:t>
      </w:r>
    </w:p>
    <w:p w14:paraId="09BEEA45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atributos de perfil na decisão.</w:t>
      </w:r>
    </w:p>
    <w:p w14:paraId="7C2E14EE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eventos na decisão.</w:t>
      </w:r>
    </w:p>
    <w:p w14:paraId="0EE5F3B0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contexto na decisão.</w:t>
      </w:r>
    </w:p>
    <w:p w14:paraId="26C258C4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ofertas fallback.</w:t>
      </w:r>
    </w:p>
    <w:p w14:paraId="08D42907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placements ou espaços de decisão.</w:t>
      </w:r>
    </w:p>
    <w:p w14:paraId="4E36B281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simulação ou validação de decisões.</w:t>
      </w:r>
    </w:p>
    <w:p w14:paraId="236AEB36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desempenho de ofertas e decisões.</w:t>
      </w:r>
    </w:p>
    <w:p w14:paraId="57CE431E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frequência por indivíduo.</w:t>
      </w:r>
    </w:p>
    <w:p w14:paraId="1EF1C133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frequência por canal.</w:t>
      </w:r>
    </w:p>
    <w:p w14:paraId="3B8D7933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frequência por oferta.</w:t>
      </w:r>
    </w:p>
    <w:p w14:paraId="3D6F71CB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fadiga considerando múltiplas jornadas e campanhas.</w:t>
      </w:r>
    </w:p>
    <w:p w14:paraId="776D5188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supressão automática conforme consentimento ou regra.</w:t>
      </w:r>
    </w:p>
    <w:p w14:paraId="37DDD7FA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combinar elegibilidade, ranking, prioridade, frequência e restrições em um único processo decisório.</w:t>
      </w:r>
    </w:p>
    <w:p w14:paraId="54B3582D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rastreabilidade dos critérios usados na decisão.</w:t>
      </w:r>
    </w:p>
    <w:p w14:paraId="7F4AA5B0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versionamento de regras e rankings.</w:t>
      </w:r>
    </w:p>
    <w:p w14:paraId="6DC34DFE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aprovação controlada de ofertas.</w:t>
      </w:r>
    </w:p>
    <w:p w14:paraId="7893E941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expiração automática de ofertas.</w:t>
      </w:r>
    </w:p>
    <w:p w14:paraId="5D6856AD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restrição de ofertas por público, região, canal ou perfil.</w:t>
      </w:r>
    </w:p>
    <w:p w14:paraId="06D212A1" w14:textId="77777777" w:rsidR="00A876EC" w:rsidRPr="00A876EC" w:rsidRDefault="00A876EC" w:rsidP="00A87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dos resultados de ofertas decisionadas.</w:t>
      </w:r>
    </w:p>
    <w:p w14:paraId="44214D8E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Conteúdo, canais e ativos — AJO</w:t>
      </w:r>
    </w:p>
    <w:p w14:paraId="4CA91AB9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e gestão de conteúdos para canais digitais.</w:t>
      </w:r>
    </w:p>
    <w:p w14:paraId="0E7318C1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personalização de conteúdo com atributos de perfil.</w:t>
      </w:r>
    </w:p>
    <w:p w14:paraId="70896D04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conteúdo condicional conforme audiência, contexto ou regra.</w:t>
      </w:r>
    </w:p>
    <w:p w14:paraId="6328288A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templates reutilizáveis.</w:t>
      </w:r>
    </w:p>
    <w:p w14:paraId="16A81A2A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fragmentos de conteúdo.</w:t>
      </w:r>
    </w:p>
    <w:p w14:paraId="4A00838A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versionamento de conteúdos e templates.</w:t>
      </w:r>
    </w:p>
    <w:p w14:paraId="10C32D83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fluxo de aprovação de conteúdos.</w:t>
      </w:r>
    </w:p>
    <w:p w14:paraId="2AB5AF0B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pré-visualização de conteúdo.</w:t>
      </w:r>
    </w:p>
    <w:p w14:paraId="1708F22B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testes de conteúdo.</w:t>
      </w:r>
    </w:p>
    <w:p w14:paraId="4D3F25CD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com biblioteca central de ativos.</w:t>
      </w:r>
    </w:p>
    <w:p w14:paraId="0A99FC92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imagens, documentos, arquivos e fragmentos aprovados.</w:t>
      </w:r>
    </w:p>
    <w:p w14:paraId="507B315F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atualização automática de ativos centrais referenciados quando suportado.</w:t>
      </w:r>
    </w:p>
    <w:p w14:paraId="2121FC87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governança de marca e identidade visual.</w:t>
      </w:r>
    </w:p>
    <w:p w14:paraId="2FE199EA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expiração ou bloqueio de conteúdos desatualizados.</w:t>
      </w:r>
    </w:p>
    <w:p w14:paraId="7CDA7BCC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auditar criação, alteração, aprovação e publicação de conteúdos.</w:t>
      </w:r>
    </w:p>
    <w:p w14:paraId="64CC407C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personalização textual por regras e expressões.</w:t>
      </w:r>
    </w:p>
    <w:p w14:paraId="0AD2CD29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IA para apoio à criação ou variação de conteúdo quando disponível.</w:t>
      </w:r>
    </w:p>
    <w:p w14:paraId="541557E3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avaliação de alinhamento de conteúdo a diretrizes de marca quando disponível.</w:t>
      </w:r>
    </w:p>
    <w:p w14:paraId="51D98FEE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remetentes, domínios e identidades de envio.</w:t>
      </w:r>
    </w:p>
    <w:p w14:paraId="22738FF4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diferenciação entre mensagens transacionais, institucionais, promocionais e relacionais.</w:t>
      </w:r>
    </w:p>
    <w:p w14:paraId="46664C19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logs de envio, entrega, falha, interação e resposta.</w:t>
      </w:r>
    </w:p>
    <w:p w14:paraId="5D82275C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exportação de dados de performance de conteúdo.</w:t>
      </w:r>
    </w:p>
    <w:p w14:paraId="652CCAD0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reuso de conteúdo em jornadas e campanhas.</w:t>
      </w:r>
    </w:p>
    <w:p w14:paraId="026D77F7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personalização em múltiplos canais conforme licenciamento.</w:t>
      </w:r>
    </w:p>
    <w:p w14:paraId="3C9FEF82" w14:textId="77777777" w:rsidR="00A876EC" w:rsidRPr="00A876EC" w:rsidRDefault="00A876EC" w:rsidP="00A87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preservar governança e rastreabilidade no uso de conteúdos.</w:t>
      </w:r>
    </w:p>
    <w:p w14:paraId="5EB43195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Integrações externas em jornadas — AJO / AEP</w:t>
      </w:r>
    </w:p>
    <w:p w14:paraId="41DF0C6D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fontes de dados externas para uso em jornadas.</w:t>
      </w:r>
    </w:p>
    <w:p w14:paraId="24EC8FA2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ações customizadas para acionar sistemas externos.</w:t>
      </w:r>
    </w:p>
    <w:p w14:paraId="224F121F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APIs externas durante jornadas.</w:t>
      </w:r>
    </w:p>
    <w:p w14:paraId="4E76E1B0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tratamento de resposta de sistemas externos.</w:t>
      </w:r>
    </w:p>
    <w:p w14:paraId="41BD0025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tratamento de falhas, timeouts e erros em chamadas externas.</w:t>
      </w:r>
    </w:p>
    <w:p w14:paraId="0ABB51CD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volume de chamadas a sistemas externos.</w:t>
      </w:r>
    </w:p>
    <w:p w14:paraId="4F3DEE74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limitação de taxa para evitar sobrecarga.</w:t>
      </w:r>
    </w:p>
    <w:p w14:paraId="15F1AED6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autenticação em integrações externas.</w:t>
      </w:r>
    </w:p>
    <w:p w14:paraId="73CD0149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credenciais seguras em chamadas externas.</w:t>
      </w:r>
    </w:p>
    <w:p w14:paraId="1AB73A8B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monitoramento de ações customizadas.</w:t>
      </w:r>
    </w:p>
    <w:p w14:paraId="024DA511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alertas para falhas de integração em jornadas.</w:t>
      </w:r>
    </w:p>
    <w:p w14:paraId="77C223FC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reaproveitamento de configurações de integrações.</w:t>
      </w:r>
    </w:p>
    <w:p w14:paraId="6DEB7E32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endpoints, parâmetros e respostas.</w:t>
      </w:r>
    </w:p>
    <w:p w14:paraId="7E553A79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segregação de integrações por ambiente.</w:t>
      </w:r>
    </w:p>
    <w:p w14:paraId="26B12CF8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restrição de quem pode criar ou alterar integrações.</w:t>
      </w:r>
    </w:p>
    <w:p w14:paraId="7616E70E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governança sobre dados enviados a sistemas externos.</w:t>
      </w:r>
    </w:p>
    <w:p w14:paraId="67AAF06E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registro de chamadas externas executadas.</w:t>
      </w:r>
    </w:p>
    <w:p w14:paraId="23D69ED4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payload enviado em ações customizadas.</w:t>
      </w:r>
    </w:p>
    <w:p w14:paraId="7B97EFF2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dados de perfil e contexto em ações externas.</w:t>
      </w:r>
    </w:p>
    <w:p w14:paraId="0EDD1B51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encerramento seguro de integrações obsoletas.</w:t>
      </w:r>
    </w:p>
    <w:p w14:paraId="536DA467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rollback ou desativação de ações com falha.</w:t>
      </w:r>
    </w:p>
    <w:p w14:paraId="3048E32D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diferenciação entre integrações críticas e não críticas.</w:t>
      </w:r>
    </w:p>
    <w:p w14:paraId="7740146E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limites e guardrails em integrações.</w:t>
      </w:r>
    </w:p>
    <w:p w14:paraId="705CAD0E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testes de integrações antes da publicação.</w:t>
      </w:r>
    </w:p>
    <w:p w14:paraId="2E67DDE9" w14:textId="77777777" w:rsidR="00A876EC" w:rsidRPr="00A876EC" w:rsidRDefault="00A876EC" w:rsidP="00A87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suporte a integrações API-first.</w:t>
      </w:r>
    </w:p>
    <w:p w14:paraId="61B8F5CE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Customer Journey Analytics — conexões e data views</w:t>
      </w:r>
    </w:p>
    <w:p w14:paraId="0FBAC897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dados oriundos da Adobe Experience Platform.</w:t>
      </w:r>
    </w:p>
    <w:p w14:paraId="0BADF9CA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conexões com datasets da plataforma.</w:t>
      </w:r>
    </w:p>
    <w:p w14:paraId="2C545EF3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data views sobre conexões.</w:t>
      </w:r>
    </w:p>
    <w:p w14:paraId="3BCB5C55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múltiplas data views para uma mesma conexão.</w:t>
      </w:r>
    </w:p>
    <w:p w14:paraId="03A1EA5F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configurações distintas de sessão, persistência e atribuição por data view.</w:t>
      </w:r>
    </w:p>
    <w:p w14:paraId="75A8E88B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diferentes schemas e tipos de dados em análises.</w:t>
      </w:r>
    </w:p>
    <w:p w14:paraId="6BEE18E0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dados cross-channel.</w:t>
      </w:r>
    </w:p>
    <w:p w14:paraId="283D374C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anos de dados quando disponível no escopo contratado.</w:t>
      </w:r>
    </w:p>
    <w:p w14:paraId="4F7F2411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dados de eventos, perfis e lookups.</w:t>
      </w:r>
    </w:p>
    <w:p w14:paraId="5B9788A0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configuração de dimensões e métricas.</w:t>
      </w:r>
    </w:p>
    <w:p w14:paraId="5F6143E8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métricas calculadas.</w:t>
      </w:r>
    </w:p>
    <w:p w14:paraId="3176F6B2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criação de filtros ou segmentos.</w:t>
      </w:r>
    </w:p>
    <w:p w14:paraId="3BE2D538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aplicação de governança em data views.</w:t>
      </w:r>
    </w:p>
    <w:p w14:paraId="081A94EC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impedir uso de campos restritos quando houver violação de política.</w:t>
      </w:r>
    </w:p>
    <w:p w14:paraId="7ECFD176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curadoria de componentes analíticos.</w:t>
      </w:r>
    </w:p>
    <w:p w14:paraId="05A390C2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controle de acesso a projetos, métricas, dimensões e data views.</w:t>
      </w:r>
    </w:p>
    <w:p w14:paraId="6EF523BD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em Analysis Workspace.</w:t>
      </w:r>
    </w:p>
    <w:p w14:paraId="4D68EB84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visualizações interativas.</w:t>
      </w:r>
    </w:p>
    <w:p w14:paraId="4D200955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análises ad hoc por usuários autorizados.</w:t>
      </w:r>
    </w:p>
    <w:p w14:paraId="6112EEAC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exportação controlada de relatórios.</w:t>
      </w:r>
    </w:p>
    <w:p w14:paraId="2E5B32CC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APIs de reporting quando disponíveis.</w:t>
      </w:r>
    </w:p>
    <w:p w14:paraId="7BB88EAD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permitir publicação de audiências analíticas para perfil quando suportado.</w:t>
      </w:r>
    </w:p>
    <w:p w14:paraId="7246897E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dados de jornadas e campanhas.</w:t>
      </w:r>
    </w:p>
    <w:p w14:paraId="1715905A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retenção de dados por janela móvel quando suportado.</w:t>
      </w:r>
    </w:p>
    <w:p w14:paraId="314F7DA0" w14:textId="77777777" w:rsidR="00A876EC" w:rsidRPr="00A876EC" w:rsidRDefault="00A876EC" w:rsidP="00A87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conexões, data views e componentes.</w:t>
      </w:r>
    </w:p>
    <w:p w14:paraId="51932E0D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Customer Journey Analytics — análise, atribuição e relatórios</w:t>
      </w:r>
    </w:p>
    <w:p w14:paraId="165A9B24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funis.</w:t>
      </w:r>
    </w:p>
    <w:p w14:paraId="2CFE7591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fluxo.</w:t>
      </w:r>
    </w:p>
    <w:p w14:paraId="38F10C13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abandono.</w:t>
      </w:r>
    </w:p>
    <w:p w14:paraId="12690AEC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retenção.</w:t>
      </w:r>
    </w:p>
    <w:p w14:paraId="62D4C74A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coortes.</w:t>
      </w:r>
    </w:p>
    <w:p w14:paraId="17EE4DA2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jornadas completas.</w:t>
      </w:r>
    </w:p>
    <w:p w14:paraId="2C24FAF9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audiência.</w:t>
      </w:r>
    </w:p>
    <w:p w14:paraId="21BCE200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campanha.</w:t>
      </w:r>
    </w:p>
    <w:p w14:paraId="6636CEAC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jornada.</w:t>
      </w:r>
    </w:p>
    <w:p w14:paraId="5FA390EC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canal.</w:t>
      </w:r>
    </w:p>
    <w:p w14:paraId="20FB91EA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conteúdo.</w:t>
      </w:r>
    </w:p>
    <w:p w14:paraId="6E19923A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por oferta.</w:t>
      </w:r>
    </w:p>
    <w:p w14:paraId="660B9B34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modelos de atribuição configuráveis.</w:t>
      </w:r>
    </w:p>
    <w:p w14:paraId="664DF587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comparação de múltiplos modelos de atribuição.</w:t>
      </w:r>
    </w:p>
    <w:p w14:paraId="57D11B80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atribuição em tempo de relatório quando suportado.</w:t>
      </w:r>
    </w:p>
    <w:p w14:paraId="0C18E714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alterações analíticas retroativas por data view quando suportado.</w:t>
      </w:r>
    </w:p>
    <w:p w14:paraId="32659B1F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impacto de campanhas em indicadores.</w:t>
      </w:r>
    </w:p>
    <w:p w14:paraId="7EFCB838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conversão.</w:t>
      </w:r>
    </w:p>
    <w:p w14:paraId="403432E1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comportamento antes da conversão.</w:t>
      </w:r>
    </w:p>
    <w:p w14:paraId="2D90C937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comportamento após interação.</w:t>
      </w:r>
    </w:p>
    <w:p w14:paraId="268416E7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relatórios executivos.</w:t>
      </w:r>
    </w:p>
    <w:p w14:paraId="346F602E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relatórios operacionais.</w:t>
      </w:r>
    </w:p>
    <w:p w14:paraId="2FC98A65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dashboards customizados.</w:t>
      </w:r>
    </w:p>
    <w:p w14:paraId="61CF1BAE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compartilhamento controlado de dashboards.</w:t>
      </w:r>
    </w:p>
    <w:p w14:paraId="6165DDFE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agendamento ou distribuição de relatórios quando disponível.</w:t>
      </w:r>
    </w:p>
    <w:p w14:paraId="1C0235D0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alertas analíticos.</w:t>
      </w:r>
    </w:p>
    <w:p w14:paraId="1BD72C8E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real-time reporting quando licenciado e suportado.</w:t>
      </w:r>
    </w:p>
    <w:p w14:paraId="28D4FBB5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análise de conteúdo quando disponível.</w:t>
      </w:r>
    </w:p>
    <w:p w14:paraId="0DC92A78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geração assistida de apresentações ou storytelling quando disponível.</w:t>
      </w:r>
    </w:p>
    <w:p w14:paraId="796EFDA7" w14:textId="77777777" w:rsidR="00A876EC" w:rsidRPr="00A876EC" w:rsidRDefault="00A876EC" w:rsidP="00A87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auditoria de projetos e componentes analíticos.</w:t>
      </w:r>
    </w:p>
    <w:p w14:paraId="3205FB7C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15. Inteligência artificial, assistentes e agentes — AEP / AJO / CJA</w:t>
      </w:r>
    </w:p>
    <w:p w14:paraId="2A8D9BA4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recursos de inteligência artificial para apoio à operação, análise, personalização ou otimização.</w:t>
      </w:r>
    </w:p>
    <w:p w14:paraId="1598A305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assistente em linguagem natural.</w:t>
      </w:r>
    </w:p>
    <w:p w14:paraId="1BB2B263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respeitar permissões do usuário nas respostas e ações de IA.</w:t>
      </w:r>
    </w:p>
    <w:p w14:paraId="317242F4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governança sobre uso de recursos de IA.</w:t>
      </w:r>
    </w:p>
    <w:p w14:paraId="077F4CF5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IA para análise ou otimização de audiências.</w:t>
      </w:r>
    </w:p>
    <w:p w14:paraId="39B7FCF7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identificação de variações relevantes em audiências quando disponível.</w:t>
      </w:r>
    </w:p>
    <w:p w14:paraId="62705EC7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agente para criação, análise ou otimização de jornadas quando disponível.</w:t>
      </w:r>
    </w:p>
    <w:p w14:paraId="0BF0EA56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identificação de conflitos, gargalos ou pontos de abandono em jornadas quando disponível.</w:t>
      </w:r>
    </w:p>
    <w:p w14:paraId="345AAA41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agente analítico para responder perguntas sobre dados reais quando disponível.</w:t>
      </w:r>
    </w:p>
    <w:p w14:paraId="15423E42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geração de visualizações analíticas por agente quando disponível.</w:t>
      </w:r>
    </w:p>
    <w:p w14:paraId="295B17C2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uso de agente para análise de experimentos quando disponível.</w:t>
      </w:r>
    </w:p>
    <w:p w14:paraId="26AB46A5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supervisão humana sobre recomendações, planos ou ações propostas por IA.</w:t>
      </w:r>
    </w:p>
    <w:p w14:paraId="13C1E144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visualização de raciocínio, etapas ou plano sugerido por agente quando disponível.</w:t>
      </w:r>
    </w:p>
    <w:p w14:paraId="0FEB9F75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manter contexto conversacional quando suportado.</w:t>
      </w:r>
    </w:p>
    <w:p w14:paraId="5D51165B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revisão humana antes da publicação de ativos sugeridos por IA.</w:t>
      </w:r>
    </w:p>
    <w:p w14:paraId="0AD38C82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registro ou rastreabilidade de interações relevantes com IA.</w:t>
      </w:r>
    </w:p>
    <w:p w14:paraId="70C21CD5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restrição de recursos de IA por grupo, função ou permissão.</w:t>
      </w:r>
    </w:p>
    <w:p w14:paraId="61D90DC4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proteger dados sensíveis em respostas de IA.</w:t>
      </w:r>
    </w:p>
    <w:p w14:paraId="5EF1F1BE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desativação ou limitação de recursos de IA conforme política institucional.</w:t>
      </w:r>
    </w:p>
    <w:p w14:paraId="02D3E230" w14:textId="77777777" w:rsidR="00A876EC" w:rsidRPr="00A876EC" w:rsidRDefault="00A876EC" w:rsidP="00A87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documentar arquitetura, limites e governança dos recursos de IA.</w:t>
      </w:r>
    </w:p>
    <w:p w14:paraId="15990EF3" w14:textId="77777777" w:rsidR="00A876EC" w:rsidRPr="00A876EC" w:rsidRDefault="00A876EC" w:rsidP="00A87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Segurança, acesso, operação e sustentação — Transversal</w:t>
      </w:r>
    </w:p>
    <w:p w14:paraId="2BDF4D02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controle de acesso baseado em funções.</w:t>
      </w:r>
    </w:p>
    <w:p w14:paraId="309A1035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integração com provedor corporativo de identidade.</w:t>
      </w:r>
    </w:p>
    <w:p w14:paraId="216C89DD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suportar autenticação forte conforme configuração disponível.</w:t>
      </w:r>
    </w:p>
    <w:p w14:paraId="5BF19722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registrar logs de autenticação e acesso.</w:t>
      </w:r>
    </w:p>
    <w:p w14:paraId="5E3FE7DD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Solução deve registrar logs de alterações críticas.</w:t>
      </w:r>
    </w:p>
    <w:p w14:paraId="54AEF46F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segregação de funções entre administradores, operadores e auditores.</w:t>
      </w:r>
    </w:p>
    <w:p w14:paraId="56E4166C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proteger credenciais, tokens, chaves e segredos.</w:t>
      </w:r>
    </w:p>
    <w:p w14:paraId="073D0DBF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revogação ou rotação de credenciais.</w:t>
      </w:r>
    </w:p>
    <w:p w14:paraId="4C450A10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documentação sobre segurança de dados.</w:t>
      </w:r>
    </w:p>
    <w:p w14:paraId="0F9FF210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criptografia de dados em trânsito e em repouso conforme arquitetura do serviço.</w:t>
      </w:r>
    </w:p>
    <w:p w14:paraId="06161905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processos de gestão de vulnerabilidades.</w:t>
      </w:r>
    </w:p>
    <w:p w14:paraId="18CA9A0E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possuir documentação de disponibilidade e continuidade.</w:t>
      </w:r>
    </w:p>
    <w:p w14:paraId="2F84B845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acompanhamento de consumo, volumes ou uso contratado quando disponível.</w:t>
      </w:r>
    </w:p>
    <w:p w14:paraId="119DF6DA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auditoria periódica de usuários, permissões, destinos e integrações.</w:t>
      </w:r>
    </w:p>
    <w:p w14:paraId="7413BD1E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abertura e acompanhamento de chamados de suporte.</w:t>
      </w:r>
    </w:p>
    <w:p w14:paraId="344B2362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disponibilizar documentação de troubleshooting.</w:t>
      </w:r>
    </w:p>
    <w:p w14:paraId="41992744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operação assistida durante implantação quando contratada.</w:t>
      </w:r>
    </w:p>
    <w:p w14:paraId="2B842C2D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treinamento de administradores, usuários técnicos e usuários de negócio.</w:t>
      </w:r>
    </w:p>
    <w:p w14:paraId="089F9756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transferência de conhecimento ao contratante.</w:t>
      </w:r>
    </w:p>
    <w:p w14:paraId="6D7D81AD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exportação de dados autorizados ao encerramento contratual.</w:t>
      </w:r>
    </w:p>
    <w:p w14:paraId="02E4B5F9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plano de reversibilidade ou transição quando aplicável.</w:t>
      </w:r>
    </w:p>
    <w:p w14:paraId="1B25C922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dos limites técnicos incluídos na proposta.</w:t>
      </w:r>
    </w:p>
    <w:p w14:paraId="13A1CF42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documentação de roadmap, atualizações e mudanças relevantes.</w:t>
      </w:r>
    </w:p>
    <w:p w14:paraId="4198E068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permitir critérios objetivos de aceite por fase de implantação.</w:t>
      </w:r>
    </w:p>
    <w:p w14:paraId="20E5CFEC" w14:textId="77777777" w:rsidR="00A876EC" w:rsidRPr="00A876EC" w:rsidRDefault="00A876EC" w:rsidP="00A87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6EC">
        <w:rPr>
          <w:rFonts w:ascii="Times New Roman" w:eastAsia="Times New Roman" w:hAnsi="Times New Roman" w:cs="Times New Roman"/>
          <w:kern w:val="0"/>
          <w14:ligatures w14:val="none"/>
        </w:rPr>
        <w:t>A Solução deve exigir que o fornecedor declare atendimento nativo, atendimento por configuração, atendimento por customização, roadmap ou não atendimento para cada requisito, com evidências técnicas correspondentes.</w:t>
      </w:r>
    </w:p>
    <w:p w14:paraId="43D200F7" w14:textId="77777777" w:rsidR="00AB49FE" w:rsidRDefault="00AB49FE"/>
    <w:sectPr w:rsidR="00AB49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6389"/>
    <w:multiLevelType w:val="multilevel"/>
    <w:tmpl w:val="9E82787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1E66"/>
    <w:multiLevelType w:val="multilevel"/>
    <w:tmpl w:val="EFBEF6F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E708B"/>
    <w:multiLevelType w:val="multilevel"/>
    <w:tmpl w:val="C2EED5D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90E6D"/>
    <w:multiLevelType w:val="multilevel"/>
    <w:tmpl w:val="32D8D4B0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E4AF2"/>
    <w:multiLevelType w:val="multilevel"/>
    <w:tmpl w:val="D2AE051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B7291"/>
    <w:multiLevelType w:val="multilevel"/>
    <w:tmpl w:val="DBF0362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C219C"/>
    <w:multiLevelType w:val="multilevel"/>
    <w:tmpl w:val="09345C0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B26E5"/>
    <w:multiLevelType w:val="multilevel"/>
    <w:tmpl w:val="C7DCF9D8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76EF4"/>
    <w:multiLevelType w:val="multilevel"/>
    <w:tmpl w:val="C2EE950A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E62CE"/>
    <w:multiLevelType w:val="multilevel"/>
    <w:tmpl w:val="8F14792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12F05"/>
    <w:multiLevelType w:val="multilevel"/>
    <w:tmpl w:val="078A778C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06CBA"/>
    <w:multiLevelType w:val="multilevel"/>
    <w:tmpl w:val="E8523C0C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F789C"/>
    <w:multiLevelType w:val="multilevel"/>
    <w:tmpl w:val="98766810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E0796"/>
    <w:multiLevelType w:val="multilevel"/>
    <w:tmpl w:val="4D42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77B0F"/>
    <w:multiLevelType w:val="multilevel"/>
    <w:tmpl w:val="931E8FAE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71EFC"/>
    <w:multiLevelType w:val="multilevel"/>
    <w:tmpl w:val="CD9685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64884">
    <w:abstractNumId w:val="13"/>
  </w:num>
  <w:num w:numId="2" w16cid:durableId="751123623">
    <w:abstractNumId w:val="15"/>
  </w:num>
  <w:num w:numId="3" w16cid:durableId="1772236153">
    <w:abstractNumId w:val="0"/>
  </w:num>
  <w:num w:numId="4" w16cid:durableId="1056659372">
    <w:abstractNumId w:val="6"/>
  </w:num>
  <w:num w:numId="5" w16cid:durableId="182062097">
    <w:abstractNumId w:val="2"/>
  </w:num>
  <w:num w:numId="6" w16cid:durableId="1045131736">
    <w:abstractNumId w:val="4"/>
  </w:num>
  <w:num w:numId="7" w16cid:durableId="1872301239">
    <w:abstractNumId w:val="5"/>
  </w:num>
  <w:num w:numId="8" w16cid:durableId="1254779495">
    <w:abstractNumId w:val="14"/>
  </w:num>
  <w:num w:numId="9" w16cid:durableId="2068338458">
    <w:abstractNumId w:val="9"/>
  </w:num>
  <w:num w:numId="10" w16cid:durableId="337346016">
    <w:abstractNumId w:val="11"/>
  </w:num>
  <w:num w:numId="11" w16cid:durableId="896207570">
    <w:abstractNumId w:val="7"/>
  </w:num>
  <w:num w:numId="12" w16cid:durableId="505099113">
    <w:abstractNumId w:val="8"/>
  </w:num>
  <w:num w:numId="13" w16cid:durableId="1875581057">
    <w:abstractNumId w:val="1"/>
  </w:num>
  <w:num w:numId="14" w16cid:durableId="1562058884">
    <w:abstractNumId w:val="10"/>
  </w:num>
  <w:num w:numId="15" w16cid:durableId="98262955">
    <w:abstractNumId w:val="3"/>
  </w:num>
  <w:num w:numId="16" w16cid:durableId="1112014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EC"/>
    <w:rsid w:val="000141E8"/>
    <w:rsid w:val="00016AF2"/>
    <w:rsid w:val="00451CB1"/>
    <w:rsid w:val="008C46C6"/>
    <w:rsid w:val="0093423E"/>
    <w:rsid w:val="00A876EC"/>
    <w:rsid w:val="00AB49FE"/>
    <w:rsid w:val="00C46ACC"/>
    <w:rsid w:val="00C81562"/>
    <w:rsid w:val="00D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6C98E"/>
  <w15:chartTrackingRefBased/>
  <w15:docId w15:val="{23ACAD94-9743-E748-B81B-B3E3C965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76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7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4921</Words>
  <Characters>28594</Characters>
  <Application>Microsoft Office Word</Application>
  <DocSecurity>0</DocSecurity>
  <Lines>560</Lines>
  <Paragraphs>465</Paragraphs>
  <ScaleCrop>false</ScaleCrop>
  <Company/>
  <LinksUpToDate>false</LinksUpToDate>
  <CharactersWithSpaces>33050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Grandisoli</dc:creator>
  <cp:keywords/>
  <dc:description/>
  <cp:lastModifiedBy>Luiz Carlos Grandisoli</cp:lastModifiedBy>
  <cp:revision>3</cp:revision>
  <dcterms:created xsi:type="dcterms:W3CDTF">2026-06-03T12:44:00Z</dcterms:created>
  <dcterms:modified xsi:type="dcterms:W3CDTF">2026-06-03T13:01:00Z</dcterms:modified>
</cp:coreProperties>
</file>