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w:t>
      </w:r>
    </w:p>
    <w:p>
      <w:r>
        <w:t xml:space="preserve">Despite years of empirical studies, the relationship between maternal condition and offspring sex ratio is unclear</w:t>
      </w:r>
      <w:r>
        <w:t xml:space="preserve"> </w:t>
      </w:r>
      <w:r>
        <w:t xml:space="preserve">(</w:t>
      </w:r>
      <w:r>
        <w:rPr>
          <w:b/>
        </w:rPr>
        <w:t xml:space="preserve">???</w:t>
      </w:r>
      <w:r>
        <w:t xml:space="preserve">)</w:t>
      </w:r>
      <w:r>
        <w:t xml:space="preserve">.</w:t>
      </w:r>
    </w:p>
    <w:p>
      <w:r>
        <w:t xml:space="preserve">There are likely a number of reasons for the mixed results among studies of maternal condition and offspring sex ratio. Recent theoretical developments have shown that the strength of a Trivers-Willard effect is expected to vary according to sex differences in life history traits, and that explains some of the disparity between theoretical and empirical sex ratio studies</w:t>
      </w:r>
      <w:r>
        <w:t xml:space="preserve"> </w:t>
      </w:r>
      <w:r>
        <w:t xml:space="preserve">(</w:t>
      </w:r>
      <w:r>
        <w:rPr>
          <w:b/>
        </w:rPr>
        <w:t xml:space="preserve">???</w:t>
      </w:r>
      <w:r>
        <w:t xml:space="preserve">)</w:t>
      </w:r>
      <w:r>
        <w:t xml:space="preserve">.</w:t>
      </w:r>
    </w:p>
    <w:p>
      <w:r>
        <w:t xml:space="preserve">There is also a problem with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w:t>
      </w:r>
    </w:p>
    <w:p>
      <w:r>
        <w:t xml:space="preserve">Telomeres as biomarkers of cost/condition</w:t>
      </w:r>
    </w:p>
    <w:p>
      <w:r>
        <w:t xml:space="preserve">In this study we test the hypothesis that parental telomere length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 in good environmental conditions, daughters often remain on their natal territory to help rear their siblings.</w:t>
      </w:r>
    </w:p>
    <w:p>
      <w:r>
        <w:t xml:space="preserve">We first test the hypothesis that mothers with longer telomeres produce more females. We then then test whether longer telomeres in mothers is related to offspring telomere length and survival.</w:t>
      </w:r>
    </w:p>
    <w:p>
      <w:r>
        <w:rPr>
          <w:b/>
        </w:rPr>
        <w:t xml:space="preserve">Results</w:t>
      </w:r>
    </w:p>
    <w:p>
      <w:r>
        <w:t xml:space="preserve">Overall, sex ratio in our Seychelles warbler dataset did not differ from 50:50 (51% of all juveniles were male; binomial test, P = 0.87).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offspring sex ratio was significantly related to maternal adult telomere length (estimate = -1.73, CIs = -2.90, -0.56; Table S1). Mothers with short telomeres (&lt;4kb) as adults produced on 68% males, while mothers with long telomeres (&gt;7kb) produced 71% females (Fig. 1B).We found no evidence that sex ratio was linked to paternal telomere length (estimate = -0.84, CIs = -1.93, 0.25).</w:t>
      </w:r>
    </w:p>
    <w:p>
      <w:r>
        <w:t xml:space="preserve">We then tested whether maternal condition was passed on to offspring by testing for a relaitonship between maternal and offspring telomere length and dynamics. Offspring TL was positively related to maternal adult TL (estimate = 1393.93, CIs = 3.39, 2784.46; Fig. 2A). A linear regression showed that maternal telomere length explains a modest amount of variation in offspring telomere length (R</w:t>
      </w:r>
      <w:r>
        <w:rPr>
          <w:vertAlign w:val="superscript"/>
        </w:rPr>
        <w:t xml:space="preserve">2</w:t>
      </w:r>
      <w:r>
        <w:t xml:space="preserve"> </w:t>
      </w:r>
      <w:r>
        <w:t xml:space="preserve">= 0.08), with a heritability of 0.86. Paternal telomere length was not related to offspring telomere length (estimate = 767.12, CIs = -494.06, 2028.31).</w:t>
      </w:r>
    </w:p>
    <w:p>
      <w:r>
        <w:t xml:space="preserve">Finally, we tested how maternal telomere length was related to juvenile survival. Considered seperately, neither maternal telomere length nor sex were related to juvenile survival (maternal telomere length: est = 0.48; CI = -0.78, 1.75; sex: est = 0.35; CI = -0.48, 1.17. However, when maternal telomere length and offspring sex were included together in a model, there was a significant difference in survival between male and female offspring (est = 0.97; CI = -0.02, 1.95), with a higher survival rate in male offspring (Fig. 2B). The main effect of maternal telomere length on offspring survival remained non-significant when sex was included in the model (est = 0.70; CI = -0.30, 1.69).</w:t>
      </w:r>
    </w:p>
    <w:p>
      <w:r>
        <w:rPr>
          <w:b/>
        </w:rPr>
        <w:t xml:space="preserve">Discussion</w:t>
      </w:r>
    </w:p>
    <w:p>
      <w:r>
        <w:t xml:space="preserve">Whether telomeres play a causal role in senescence remains debated</w:t>
      </w:r>
      <w:r>
        <w:t xml:space="preserve"> </w:t>
      </w:r>
      <w:r>
        <w:t xml:space="preserve">(Simons 2015)</w:t>
      </w:r>
      <w:r>
        <w:t xml:space="preserve">.</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(Richardson et al. 2000)</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1365 samples. Of these, 161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senescnece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TL. Juvenile TL was entered as the response variable, age class as a fixed factor, and as covariates we included maternal and paternal TL, maternal and paternal age, seasonal food availability,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parental telomere length, offspring telomere length and offspring sex were included as covariates. Random effects were specified as above.</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F. L. Jury, D. A. Dawson, P. Salgueiro, J. Komdeur, and T. Burke. 2000. Fifty Seychelles warbler (Acrocephalus sechellensis) microsatellite loci polymorphic in Sylviidae species and their cross‐species amplification in other passerine birds. Molecular Ecology 9:2225–2230.</w:t>
      </w:r>
    </w:p>
    <w:p>
      <w:pPr>
        <w:pStyle w:val="Bibliography"/>
      </w:pPr>
      <w:r>
        <w:t xml:space="preserve">Simons, M. J. 2015. Questioning causal involvement of telomeres in aging. Ageing Research Reviews, doi:</w:t>
      </w:r>
      <w:r>
        <w:t xml:space="preserve"> </w:t>
      </w:r>
      <w:hyperlink r:id="rId2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2406a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1367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http://dx.doi.org/10.1016/j.arr.2015.08.002"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016/j.arr.2015.08.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