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rPr>
          <w:b/>
        </w:rPr>
        <w:t xml:space="preserve">Abstract</w:t>
      </w:r>
    </w:p>
    <w:p>
      <w:r>
        <w:rPr>
          <w:b/>
        </w:rPr>
        <w:t xml:space="preserve">Introduction</w:t>
      </w:r>
    </w:p>
    <w:p>
      <w:r>
        <w:t xml:space="preserve">Sex ratio adjustment and adaptive evolution</w:t>
      </w:r>
    </w:p>
    <w:p>
      <w:r>
        <w:t xml:space="preserve">Sex ratio adjustment in birds</w:t>
      </w:r>
    </w:p>
    <w:p>
      <w:r>
        <w:t xml:space="preserve">Telomeres as biomarkers of cost/condition</w:t>
      </w:r>
    </w:p>
    <w:p>
      <w:r>
        <w:t xml:space="preserve">The Seychelles warbler (</w:t>
      </w:r>
      <w:r>
        <w:rPr>
          <w:i/>
        </w:rPr>
        <w:t xml:space="preserve">Acrocephalus sechellensis</w:t>
      </w:r>
      <w:r>
        <w:t xml:space="preserve">) constitutes a textbook example of adaptive sex ratio modification</w:t>
      </w:r>
      <w:r>
        <w:t xml:space="preserve"> </w:t>
      </w:r>
      <w:r>
        <w:t xml:space="preserve">(Komdeur 1996; Komdeur et al. 1997)</w:t>
      </w:r>
      <w:r>
        <w:t xml:space="preserve">. The Seychelles warbler is a facultative cooperative breeder - in good environmental conditions, daughters often remain on their natal territory to help rear their siblings.</w:t>
      </w:r>
    </w:p>
    <w:p>
      <w:r>
        <w:t xml:space="preserve">In this study we combine telomere data with the long-term Seychelles warbler data set to test the hypothesis parental condition is related to offspring sex ratio. Specifically, we test the hypothesis that mothers and fathers with longer telomerers produce more females.</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1404 samples. Of these, 159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3.1.1</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Results</w:t>
      </w:r>
    </w:p>
    <w:p>
      <w:r>
        <w:t xml:space="preserve">Seychelles warbler offspring TL was not related to maternal juvenile TL (estimate = 0.02, CIs = -0.98, 1.01), but was positively related to maternal adult TL (estimate = 0.45, CIs = 0.04, 0.86; Fig. 1A). Conversely, offspring TL was positively related to paternal juvenile TL (estimate = 0.89, CIs = 0.30, 1.49; Fig. 1B), but was not related to paternal adult TL (estimate = 0.38, CIs = -0.14, 0.89). Offspring TL was not related to maternal age (estimate = 0.08, CIs = -0.48, 0.65), maternal lifespan (estimate = 0.16, CIs = -0.26, 0.58) paternal age (estimate = 0.25, CIs = -0.32, 0.82) or paternal lifespan (estimate = 0.36, CIs = -0.12, 0.84).</w:t>
      </w:r>
    </w:p>
    <w:p>
      <w:r>
        <w:t xml:space="preserve">Offspring sex ratio was not related to maternal juvenile TL (estimate = 1.00, CIs = -1.79, 3.79), but was significantly related to maternal adult TL (estimate = -1.68, CIs = -2.79, -0.57); mothers with longer telomeres as adults had more female offspring compared to mothers with shorter telomeres (Fig. 2A). Offspring sex ratio was not related to paternal juvunile TL (estimate = -0.67, CIs = -2.26, 0.92), or paternal adult TL (estimate = -0.67, CIs = -1.69, 0.35). Offspring sex ratio was not related to either maternal age (estimate = 0.04, CIs = -0.77, 0.84) or maternal lifespan (estimate = 0.20, CIs = -0.65, 1.06). However, older fathers had significantly more female offspring (estimate = -1.37, CIs = -2.45, -0.30; Fig. 2B). Finally, there was no relationship between paternal lifespan and offspring sex ratio (estimate = -0.40, CIs = -1.45, 0.65).</w:t>
      </w:r>
    </w:p>
    <w:p>
      <w:r>
        <w:rPr>
          <w:b/>
        </w:rPr>
        <w:t xml:space="preserve">Discussion</w:t>
      </w:r>
    </w:p>
    <w:p>
      <w:r>
        <w:t xml:space="preserve">It is difficult to disentangle the effects of paternal juvenile telomere length and maternal adult telomere length on offspring telomere length, as these two predictor variables are correlated (R = 0.38, P = 0.06). Need to think about about why this is the case - seems interesting, and likely environment driven.</w:t>
      </w:r>
    </w:p>
    <w:p>
      <w:r>
        <w:t xml:space="preserve">The effects of paternal age and maternal adult telomere length on offspring sex ratio are almost certainly independent, as these two variables are notcorrelated with one another (R = 0.03, P = 0.84).</w:t>
      </w:r>
    </w:p>
    <w:p>
      <w:r>
        <w:t xml:space="preserve">round2(with(juv,cor(EdadTL,LmumTL,use='complete.obs')),lessthan=F)</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Griffiths, R., M. C. Double, K. Orr, and R. J. Dawson. 1998. A DNA test to sex most birds. Molecular Ecology 7:1071–5.</w:t>
      </w:r>
    </w:p>
    <w:p>
      <w:pPr>
        <w:pStyle w:val="Bibliography"/>
      </w:pPr>
      <w:r>
        <w:t xml:space="preserve">Komdeur, J. 1996. Influence of age on reproductive performance in the Seychelles warbler. Behavioral Ecology 7:417.</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b3a3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