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nited-states-patent"/>
    <w:p>
      <w:pPr>
        <w:pStyle w:val="Heading1"/>
      </w:pPr>
      <w:r>
        <w:t xml:space="preserve">United States Patent</w:t>
      </w:r>
    </w:p>
    <w:p>
      <w:pPr>
        <w:pStyle w:val="FirstParagraph"/>
      </w:pPr>
      <w:r>
        <w:t xml:space="preserve">A</w:t>
      </w:r>
      <w:r>
        <w:t xml:space="preserve"> </w:t>
      </w:r>
      <w:r>
        <w:rPr>
          <w:iCs/>
          <w:i/>
        </w:rPr>
        <w:t xml:space="preserve">spatial logical toy</w:t>
      </w:r>
      <w:r>
        <w:t xml:space="preserve"> </w:t>
      </w:r>
      <w:r>
        <w:t xml:space="preserve">is formed from a total of eighteen toy elements, out of which two sets of eight identical toy elements two connecting elements are provided. The elements of the two sets have cam members with hollows with spherical convex or concave surfaces in-between. The elements are connected by the aid of the cams and the two remaining centrally positioned substantially identical connecting elements each having a T-shape cross-section and when assembled the toy is in the form of a regular or an irregular solid.</w:t>
      </w:r>
    </w:p>
    <w:tbl>
      <w:tblPr>
        <w:tblStyle w:val="Table"/>
        <w:tblW w:type="pct" w:w="5000"/>
        <w:tblLook w:firstRow="0" w:lastRow="0" w:firstColumn="0" w:lastColumn="0" w:noHBand="0" w:noVBand="0" w:val="0000"/>
      </w:tblPr>
      <w:tblGrid>
        <w:gridCol w:w="7920"/>
      </w:tblGrid>
      <w:tr>
        <w:tc>
          <w:tcPr/>
          <w:p>
            <w:pPr>
              <w:jc w:val="center"/>
            </w:pPr>
            <w:r>
              <w:drawing>
                <wp:inline>
                  <wp:extent cx="5334000" cy="4794606"/>
                  <wp:effectExtent b="0" l="0" r="0" t="0"/>
                  <wp:docPr descr="" title="" id="21" name="Picture"/>
                  <a:graphic>
                    <a:graphicData uri="http://schemas.openxmlformats.org/drawingml/2006/picture">
                      <pic:pic>
                        <pic:nvPicPr>
                          <pic:cNvPr descr="med-rubiks-cube.png" id="22" name="Picture"/>
                          <pic:cNvPicPr>
                            <a:picLocks noChangeArrowheads="1" noChangeAspect="1"/>
                          </pic:cNvPicPr>
                        </pic:nvPicPr>
                        <pic:blipFill>
                          <a:blip r:embed="rId20"/>
                          <a:stretch>
                            <a:fillRect/>
                          </a:stretch>
                        </pic:blipFill>
                        <pic:spPr bwMode="auto">
                          <a:xfrm>
                            <a:off x="0" y="0"/>
                            <a:ext cx="5334000" cy="4794606"/>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2022-07-15T17:37:08Z</dcterms:created>
  <dcterms:modified xsi:type="dcterms:W3CDTF">2022-07-15T17:37:08Z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getitle">
    <vt:lpwstr>demo-doc</vt:lpwstr>
  </property>
  <property fmtid="{D5CDD505-2E9C-101B-9397-08002B2CF9AE}" pid="8" name="toc-title">
    <vt:lpwstr>Table of contents</vt:lpwstr>
  </property>
</Properties>
</file>