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eastAsia="Microsoft YaHei"/>
        </w:rPr>
        <w:t xml:space="preserve">Fiund校园物品流转平台 — 个人总结报告</w:t>
      </w:r>
    </w:p>
    <w:p>
      <w:pPr>
        <w:pStyle w:val="Heading1"/>
      </w:pPr>
      <w:r>
        <w:rPr>
          <w:rFonts w:ascii="Arial" w:eastAsia="Microsoft YaHei"/>
        </w:rPr>
        <w:t xml:space="preserve">Fiund 校园物品流转平台 — 个人总结报告</w:t>
      </w:r>
    </w:p>
    <w:p>
      <w:pPr>
        <w:pStyle w:val="Heading2"/>
      </w:pPr>
      <w:r>
        <w:rPr>
          <w:rFonts w:ascii="Arial" w:eastAsia="Microsoft YaHei"/>
        </w:rPr>
        <w:t xml:space="preserve">一、项目概述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Fiund 是一个面向校园场景的物品流转平台，涵盖二手交易、失物招领两大核心功能。项目采用前后端分离架构：前端使用 Next.js 14（App Router）搭配 TypeScript 和 Tailwind CSS，采用移动端优先的设计策略；后端使用 Flask 框架搭配 SQLite 数据库，提供用户认证、物品管理等 RESTful 接口。整个项目从零开始搭建，历经需求分析、架构设计、功能迭代、代码审查和持续集成等多个阶段，最终形成了一个功能完整、工程规范的全栈应用。</w:t>
      </w:r>
    </w:p>
    <w:p>
      <w:pPr>
        <w:pStyle w:val="Heading2"/>
      </w:pPr>
      <w:r>
        <w:rPr>
          <w:rFonts w:ascii="Arial" w:eastAsia="Microsoft YaHei"/>
        </w:rPr>
        <w:t xml:space="preserve">二、最大的困难及解决过程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项目开发过程中遇到的最大困难是</w:t>
      </w:r>
      <w:r>
        <w:rPr>
          <w:rFonts w:ascii="Arial" w:eastAsia="Microsoft YaHei"/>
          <w:b/>
          <w:bCs/>
        </w:rPr>
        <w:t xml:space="preserve">数据架构的设计与实现</w:t>
      </w:r>
      <w:r>
        <w:rPr>
          <w:rFonts w:ascii="Arial" w:eastAsia="Microsoft YaHei"/>
        </w:rPr>
        <w:t xml:space="preserve">。由于项目初期选择了 localStorage 作为数据持久化方案（而非传统的数据库直连），需要在浏览器端模拟一套完整的用户数据隔离机制。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最初的设想很简单：所有物品数据存在一个公共的 localStorage 键里，所有用户都能看到。但当开发到收藏、想要、浏览历史和私信功能时，问题变得复杂起来——这些数据必须按用户隔离，A 用户的收藏不应该出现在 B 用户的列表里。为此，我设计了一套以 </w:t>
      </w:r>
      <w:r>
        <w:rPr>
          <w:rFonts w:ascii="Consolas" w:cs="Consolas" w:eastAsia="Consolas" w:hAnsi="Consolas"/>
        </w:rPr>
        <w:t xml:space="preserve">_{username}</w:t>
      </w:r>
      <w:r>
        <w:rPr>
          <w:rFonts w:ascii="Arial" w:eastAsia="Microsoft YaHei"/>
        </w:rPr>
        <w:t xml:space="preserve"> 为后缀的键命名规范，例如 </w:t>
      </w:r>
      <w:r>
        <w:rPr>
          <w:rFonts w:ascii="Consolas" w:cs="Consolas" w:eastAsia="Consolas" w:hAnsi="Consolas"/>
        </w:rPr>
        <w:t xml:space="preserve">fiund_favorites_alice</w:t>
      </w:r>
      <w:r>
        <w:rPr>
          <w:rFonts w:ascii="Arial" w:eastAsia="Microsoft YaHei"/>
        </w:rPr>
        <w:t xml:space="preserve"> 和 </w:t>
      </w:r>
      <w:r>
        <w:rPr>
          <w:rFonts w:ascii="Consolas" w:cs="Consolas" w:eastAsia="Consolas" w:hAnsi="Consolas"/>
        </w:rPr>
        <w:t xml:space="preserve">fiund_favorites_bob</w:t>
      </w:r>
      <w:r>
        <w:rPr>
          <w:rFonts w:ascii="Arial" w:eastAsia="Microsoft YaHei"/>
        </w:rPr>
        <w:t xml:space="preserve"> 各自独立存储。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最棘手的部分出现在私信聊天功能中。聊天涉及两个人，消息应该在双方之间共享。如果仅存储在发起者的键下，接收方登录后根本看不到任何消息。经过反复调试，我最终实现了"双向写入"机制：当 A 向 B 发送消息时，不仅写入 A 的会话列表，同时写入 B 的会话列表；消息本身则以双方用户名按字母序拼接为共享键（如 </w:t>
      </w:r>
      <w:r>
        <w:rPr>
          <w:rFonts w:ascii="Consolas" w:cs="Consolas" w:eastAsia="Consolas" w:hAnsi="Consolas"/>
        </w:rPr>
        <w:t xml:space="preserve">fiund_msg_A__B</w:t>
      </w:r>
      <w:r>
        <w:rPr>
          <w:rFonts w:ascii="Arial" w:eastAsia="Microsoft YaHei"/>
        </w:rPr>
        <w:t xml:space="preserve">），确保无论谁登录都能看到完整的对话记录。这个方案虽然增加了写入复杂度，但在纯前端存储的约束下，很好地解决了数据一致性问题。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另一个持续困扰的问题是 Next.js 开发服务器的 webpack 缓存损坏。在 Windows 环境下，</w:t>
      </w:r>
      <w:r>
        <w:rPr>
          <w:rFonts w:ascii="Consolas" w:cs="Consolas" w:eastAsia="Consolas" w:hAnsi="Consolas"/>
        </w:rPr>
        <w:t xml:space="preserve">.next</w:t>
      </w:r>
      <w:r>
        <w:rPr>
          <w:rFonts w:ascii="Arial" w:eastAsia="Microsoft YaHei"/>
        </w:rPr>
        <w:t xml:space="preserve"> 目录中的编译缓存经常意外损坏，导致页面返回 404 或 500 错误。解决方法是手动终止 Node 进程、删除 </w:t>
      </w:r>
      <w:r>
        <w:rPr>
          <w:rFonts w:ascii="Consolas" w:cs="Consolas" w:eastAsia="Consolas" w:hAnsi="Consolas"/>
        </w:rPr>
        <w:t xml:space="preserve">.next</w:t>
      </w:r>
      <w:r>
        <w:rPr>
          <w:rFonts w:ascii="Arial" w:eastAsia="Microsoft YaHei"/>
        </w:rPr>
        <w:t xml:space="preserve"> 目录后重启开发服务器。此外，Next.js 的 SSR 渲染与 localStorage 之间存在 hydration 不匹配问题——服务端渲染时无法访问 localStorage，导致客户端和服务端的初始 HTML 不一致。解决方案是引入 </w:t>
      </w:r>
      <w:r>
        <w:rPr>
          <w:rFonts w:ascii="Consolas" w:cs="Consolas" w:eastAsia="Consolas" w:hAnsi="Consolas"/>
        </w:rPr>
        <w:t xml:space="preserve">mounted</w:t>
      </w:r>
      <w:r>
        <w:rPr>
          <w:rFonts w:ascii="Arial" w:eastAsia="Microsoft YaHei"/>
        </w:rPr>
        <w:t xml:space="preserve"> 状态标志，在组件挂载完成前使用默认值渲染，挂载后再切换为真实数据。</w:t>
      </w:r>
    </w:p>
    <w:p>
      <w:pPr>
        <w:pStyle w:val="Heading2"/>
      </w:pPr>
      <w:r>
        <w:rPr>
          <w:rFonts w:ascii="Arial" w:eastAsia="Microsoft YaHei"/>
        </w:rPr>
        <w:t xml:space="preserve">三、AI 辅助编程的感悟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这次实训让我对 AI 辅助编程有了非常直观的认识。AI 在以下几个方面显著提升了我的开发效率：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快速原型搭建。</w:t>
      </w:r>
      <w:r>
        <w:rPr>
          <w:rFonts w:ascii="Arial" w:eastAsia="Microsoft YaHei"/>
        </w:rPr>
        <w:t xml:space="preserve"> 项目初始化阶段，我通过描述需求让 AI 帮助生成了项目骨架代码，包括路由结构、组件模板和数据模型定义。这些代码虽然需要大量调整，但为我提供了一个良好的起点，避免了从零开始的"空白文件焦虑"。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代码审查与质量提升。</w:t>
      </w:r>
      <w:r>
        <w:rPr>
          <w:rFonts w:ascii="Arial" w:eastAsia="Microsoft YaHei"/>
        </w:rPr>
        <w:t xml:space="preserve"> AI 能够系统性地审查代码，发现人工容易忽略的问题。例如，在多轮 Code Review 中，AI 发现了后端缺少类型字段验证、价格允许负数、前端注册函数返回值类型不精确等问题。这些细节在功能测试中可能不会暴露，但在生产环境中可能成为安全隐患。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学习新知识的加速器。</w:t>
      </w:r>
      <w:r>
        <w:rPr>
          <w:rFonts w:ascii="Arial" w:eastAsia="Microsoft YaHei"/>
        </w:rPr>
        <w:t xml:space="preserve"> 当遇到不熟悉的技术问题（如 TypeScript 严格模式下的类型守卫、Next.js hydration 机制）时，AI 能够快速给出解释和解决方案，比翻阅文档和搜索 Stack Overflow 高效得多。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但我也深刻体会到 AI 辅助编程的局限性。AI 生成的代码有时过于理想化，不能直接适配项目的具体约束；对于涉及多文件协同修改的复杂重构，仍然需要开发者自己理解全局架构并做出决策。AI 是一个强大的工具，但不能替代开发者对业务的理解和工程判断力。</w:t>
      </w:r>
    </w:p>
    <w:p>
      <w:pPr>
        <w:pStyle w:val="Heading2"/>
      </w:pPr>
      <w:r>
        <w:rPr>
          <w:rFonts w:ascii="Arial" w:eastAsia="Microsoft YaHei"/>
        </w:rPr>
        <w:t xml:space="preserve">四、个人贡献与收获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在本项目中，我独立完成了全部开发工作，包括需求分析、技术选型、前后端编码、数据库设计、Git 版本管理和 CI/CD 配置。主要贡献如下：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在工程实践方面，我搭建了一套完整的 GitHub Actions 持续集成流水线，每次推送自动执行前端构建检查和后端语法验证，成功在首次运行时就捕获了一个 TypeScript 类型错误。我还进行了三轮代码审查，逐步完善了输入验证、错误处理和类型安全。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在技术能力方面，我从零开始掌握了 Next.js 14 App Router 的使用、React Hooks 的数据管理模式、Flask RESTful API 设计以及 Tailwind CSS 的移动端适配。更重要的是，我学会了在纯前端存储的约束下设计数据架构，这加深了我对数据一致性问题的理解。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这次实训让我认识到，软件工程不仅仅是写代码，还包括版本管理规范、文档编写、代码审查和自动化测试等一系列工程化实践。这些能力将在未来的学习和工作中持续发挥作用。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2026-07-17T14:46:38.694Z</dcterms:created>
  <dcterms:modified xsi:type="dcterms:W3CDTF">2026-07-17T14:46:38.696Z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