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43"/>
            <w:rPr>
              <w:sz w:val="36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pStyle w:val="19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"_Toc675" </w:instrText>
          </w:r>
          <w:r>
            <w:fldChar w:fldCharType="separate"/>
          </w:r>
          <w:r>
            <w:rPr>
              <w:rFonts w:ascii="Calibri" w:hAnsi="Calibri"/>
              <w:sz w:val="28"/>
            </w:rPr>
            <w:t xml:space="preserve">1. </w:t>
          </w:r>
          <w:r>
            <w:rPr>
              <w:rFonts w:hint="eastAsia" w:ascii="Calibri" w:hAnsi="Calibri"/>
              <w:sz w:val="28"/>
            </w:rPr>
            <w:t>实验一：Hive组件安装配置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"_Toc25670"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  <w:bookmarkStart w:id="75" w:name="_GoBack"/>
          <w:bookmarkEnd w:id="75"/>
        </w:p>
        <w:p>
          <w:pPr>
            <w:pStyle w:val="2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"_Toc14570"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"_Toc2948"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"_Toc10896"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"_Toc12176"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实验任务一：下载和解压安装文件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"_Toc17944" </w:instrText>
          </w:r>
          <w:r>
            <w:fldChar w:fldCharType="separate"/>
          </w:r>
          <w:r>
            <w:rPr>
              <w:sz w:val="28"/>
            </w:rPr>
            <w:t xml:space="preserve">1.4.2. </w:t>
          </w:r>
          <w:r>
            <w:rPr>
              <w:rFonts w:hint="eastAsia"/>
              <w:sz w:val="28"/>
            </w:rPr>
            <w:t>实验任务二：设置Hive环境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  <w:p>
          <w:pPr>
            <w:rPr>
              <w:sz w:val="24"/>
            </w:rPr>
          </w:pP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ind w:left="0" w:firstLine="0"/>
        <w:rPr>
          <w:rFonts w:ascii="Calibri" w:hAnsi="Calibri" w:cs="Times New Roman"/>
          <w:sz w:val="52"/>
        </w:rPr>
      </w:pPr>
      <w:bookmarkStart w:id="0" w:name="_Toc675"/>
      <w:bookmarkStart w:id="1" w:name="_Toc630"/>
      <w:bookmarkStart w:id="2" w:name="_Toc31472"/>
      <w:bookmarkStart w:id="3" w:name="_Toc10353"/>
      <w:r>
        <w:rPr>
          <w:rFonts w:hint="eastAsia" w:ascii="Calibri" w:hAnsi="Calibri" w:cs="Times New Roman"/>
          <w:sz w:val="52"/>
        </w:rPr>
        <w:t>实验一：Hive组件安装配置</w:t>
      </w:r>
      <w:bookmarkEnd w:id="0"/>
      <w:bookmarkEnd w:id="1"/>
      <w:bookmarkEnd w:id="2"/>
      <w:bookmarkEnd w:id="3"/>
    </w:p>
    <w:p>
      <w:pPr>
        <w:pStyle w:val="3"/>
        <w:rPr>
          <w:sz w:val="36"/>
        </w:rPr>
      </w:pPr>
      <w:bookmarkStart w:id="4" w:name="_Toc13096"/>
      <w:bookmarkStart w:id="5" w:name="_Toc5640"/>
      <w:bookmarkStart w:id="6" w:name="_Toc25670"/>
      <w:bookmarkStart w:id="7" w:name="_Toc19513"/>
      <w:bookmarkStart w:id="8" w:name="_Toc5676"/>
      <w:r>
        <w:rPr>
          <w:rFonts w:hint="eastAsia"/>
          <w:sz w:val="36"/>
        </w:rPr>
        <w:t>实验目的</w:t>
      </w:r>
      <w:bookmarkEnd w:id="4"/>
      <w:bookmarkEnd w:id="5"/>
      <w:bookmarkEnd w:id="6"/>
      <w:bookmarkEnd w:id="7"/>
      <w:bookmarkEnd w:id="8"/>
    </w:p>
    <w:p>
      <w:pPr>
        <w:pStyle w:val="36"/>
        <w:ind w:firstLine="0" w:firstLineChars="0"/>
        <w:rPr>
          <w:sz w:val="24"/>
        </w:rPr>
      </w:pPr>
      <w:r>
        <w:rPr>
          <w:rFonts w:hint="eastAsia"/>
          <w:sz w:val="24"/>
        </w:rPr>
        <w:t>完成本实验，您应该能够：</w:t>
      </w:r>
    </w:p>
    <w:p>
      <w:pPr>
        <w:pStyle w:val="37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掌握Hive组件安装配置</w:t>
      </w:r>
    </w:p>
    <w:p>
      <w:pPr>
        <w:pStyle w:val="37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掌握Hive组件格式化和启动</w:t>
      </w:r>
    </w:p>
    <w:p>
      <w:pPr>
        <w:pStyle w:val="3"/>
        <w:rPr>
          <w:sz w:val="36"/>
        </w:rPr>
      </w:pPr>
      <w:bookmarkStart w:id="9" w:name="_Toc21377"/>
      <w:bookmarkStart w:id="10" w:name="_Toc14570"/>
      <w:bookmarkStart w:id="11" w:name="_Toc11428"/>
      <w:bookmarkStart w:id="12" w:name="_Toc18584"/>
      <w:r>
        <w:rPr>
          <w:rFonts w:hint="eastAsia"/>
          <w:sz w:val="36"/>
        </w:rPr>
        <w:t>实验要求</w:t>
      </w:r>
      <w:bookmarkEnd w:id="9"/>
      <w:bookmarkEnd w:id="10"/>
      <w:bookmarkEnd w:id="11"/>
      <w:bookmarkEnd w:id="12"/>
    </w:p>
    <w:p>
      <w:pPr>
        <w:pStyle w:val="37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bookmarkStart w:id="13" w:name="_Toc15943"/>
      <w:r>
        <w:rPr>
          <w:rFonts w:hint="eastAsia"/>
          <w:sz w:val="24"/>
        </w:rPr>
        <w:t>熟悉Hive组件安装配置</w:t>
      </w:r>
    </w:p>
    <w:p>
      <w:pPr>
        <w:pStyle w:val="37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了解Hive组件格式化和启动</w:t>
      </w:r>
    </w:p>
    <w:p>
      <w:pPr>
        <w:pStyle w:val="3"/>
        <w:rPr>
          <w:sz w:val="36"/>
        </w:rPr>
      </w:pPr>
      <w:bookmarkStart w:id="14" w:name="_Toc2948"/>
      <w:bookmarkStart w:id="15" w:name="_Toc8568"/>
      <w:bookmarkStart w:id="16" w:name="_Toc12220"/>
      <w:bookmarkStart w:id="17" w:name="_Toc18086"/>
      <w:r>
        <w:rPr>
          <w:rFonts w:hint="eastAsia"/>
          <w:sz w:val="36"/>
        </w:rPr>
        <w:t>实验环境</w:t>
      </w:r>
      <w:bookmarkEnd w:id="13"/>
      <w:bookmarkEnd w:id="14"/>
      <w:bookmarkEnd w:id="15"/>
      <w:bookmarkEnd w:id="16"/>
      <w:bookmarkEnd w:id="17"/>
    </w:p>
    <w:p>
      <w:pPr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 xml:space="preserve">    本实验所需之主要资源环境如表1-1所示。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33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7"/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7"/>
              <w:rPr>
                <w:rFonts w:ascii="黑体" w:hAnsi="黑体" w:eastAsia="黑体"/>
                <w:b/>
                <w:bCs w:val="0"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7"/>
              <w:rPr>
                <w:b w:val="0"/>
                <w:bCs w:val="0"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7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7"/>
              <w:rPr>
                <w:b w:val="0"/>
                <w:bCs w:val="0"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7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7"/>
              <w:rPr>
                <w:b w:val="0"/>
                <w:bCs w:val="0"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7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及组件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pStyle w:val="3"/>
        <w:rPr>
          <w:sz w:val="36"/>
        </w:rPr>
      </w:pPr>
      <w:bookmarkStart w:id="18" w:name="_Toc20493"/>
      <w:bookmarkStart w:id="19" w:name="_Toc10896"/>
      <w:bookmarkStart w:id="20" w:name="_Toc27494"/>
      <w:bookmarkStart w:id="21" w:name="_Toc24210"/>
      <w:bookmarkStart w:id="22" w:name="_Toc6042"/>
      <w:r>
        <w:rPr>
          <w:rFonts w:hint="eastAsia"/>
          <w:sz w:val="36"/>
        </w:rPr>
        <w:t>实验过程</w:t>
      </w:r>
      <w:bookmarkEnd w:id="18"/>
      <w:bookmarkEnd w:id="19"/>
      <w:bookmarkEnd w:id="20"/>
      <w:bookmarkEnd w:id="21"/>
      <w:bookmarkEnd w:id="22"/>
    </w:p>
    <w:p>
      <w:pPr>
        <w:pStyle w:val="4"/>
        <w:rPr>
          <w:sz w:val="40"/>
        </w:rPr>
      </w:pPr>
      <w:bookmarkStart w:id="23" w:name="_Toc12176"/>
      <w:bookmarkStart w:id="24" w:name="_Toc28371"/>
      <w:bookmarkStart w:id="25" w:name="_Toc31634"/>
      <w:bookmarkStart w:id="26" w:name="_Toc14941"/>
      <w:bookmarkStart w:id="27" w:name="_Toc10855"/>
      <w:r>
        <w:rPr>
          <w:rFonts w:hint="eastAsia"/>
          <w:sz w:val="40"/>
        </w:rPr>
        <w:t>实验任务一：下载和解压安装文件</w:t>
      </w:r>
      <w:bookmarkEnd w:id="23"/>
      <w:bookmarkEnd w:id="24"/>
      <w:bookmarkEnd w:id="25"/>
      <w:bookmarkEnd w:id="26"/>
      <w:bookmarkEnd w:id="27"/>
    </w:p>
    <w:p>
      <w:pPr>
        <w:pStyle w:val="5"/>
        <w:rPr>
          <w:sz w:val="24"/>
          <w:szCs w:val="21"/>
        </w:rPr>
      </w:pPr>
      <w:bookmarkStart w:id="28" w:name="_Toc31696"/>
      <w:bookmarkStart w:id="29" w:name="_Toc2375"/>
      <w:bookmarkStart w:id="30" w:name="_Toc25656"/>
      <w:r>
        <w:rPr>
          <w:rFonts w:hint="eastAsia"/>
          <w:sz w:val="24"/>
          <w:szCs w:val="21"/>
        </w:rPr>
        <w:t>步骤一：基础环境和安装准备</w:t>
      </w:r>
      <w:bookmarkEnd w:id="28"/>
      <w:bookmarkEnd w:id="29"/>
      <w:bookmarkEnd w:id="30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Hive组件需要基于Hadoop系统进行安装。因此，在安装Hive组件前，需要确保Hadoop系统能够正常运行。本章节内容是基于之前已部署完毕的Hadoop全分布系统，在master节点上实现Hive组件安装。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Hive组件的部署规划和软件包路径如下：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（1）当前环境中已安装Hadoop全分布系统。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（2）本地安装MySQL数据库（账号root，密码</w:t>
      </w:r>
      <w:r>
        <w:rPr>
          <w:rFonts w:hint="eastAsia" w:ascii="宋体" w:hAnsi="宋体" w:eastAsia="宋体"/>
          <w:color w:val="FF0000"/>
          <w:spacing w:val="2"/>
          <w:sz w:val="24"/>
          <w:szCs w:val="21"/>
        </w:rPr>
        <w:t>Password123$</w:t>
      </w:r>
      <w:r>
        <w:rPr>
          <w:rFonts w:hint="eastAsia" w:ascii="宋体" w:hAnsi="宋体" w:eastAsia="宋体"/>
          <w:spacing w:val="2"/>
          <w:sz w:val="24"/>
          <w:szCs w:val="21"/>
        </w:rPr>
        <w:t>），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软件包在/opt/software/mysql-5.7.18路径下。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（3）MySQL端口号（3306）。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（4）MySQL的JDBC驱动包/opt/software/mysql-connector-java-5.1.47.jar，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在此基础上更新Hive元数据存储。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（5）Hive软件包/opt/software/apache-hive-2.0.0-bin.tar.gz。</w:t>
      </w:r>
    </w:p>
    <w:p>
      <w:pPr>
        <w:pStyle w:val="5"/>
        <w:rPr>
          <w:sz w:val="24"/>
          <w:szCs w:val="21"/>
        </w:rPr>
      </w:pPr>
      <w:bookmarkStart w:id="31" w:name="_Toc22990"/>
      <w:bookmarkStart w:id="32" w:name="_Toc23605"/>
      <w:bookmarkStart w:id="33" w:name="_Toc19773"/>
      <w:r>
        <w:rPr>
          <w:rFonts w:hint="eastAsia"/>
          <w:sz w:val="24"/>
          <w:szCs w:val="21"/>
        </w:rPr>
        <w:t>步骤二：解压安装文件</w:t>
      </w:r>
      <w:bookmarkEnd w:id="31"/>
      <w:bookmarkEnd w:id="32"/>
      <w:bookmarkEnd w:id="33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（1）使用root用户，将Hive安装包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/opt/software/apache-hive-2.0.0-bin.tar.gz路解压到/usr/local/src路径下。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tar -zxvf /opt/sof</w:t>
      </w:r>
      <w:r>
        <w:rPr>
          <w:rFonts w:ascii="Courier New" w:hAnsi="Courier New" w:eastAsia="方正书宋简体" w:cs="宋体"/>
          <w:szCs w:val="20"/>
        </w:rPr>
        <w:t>t</w:t>
      </w:r>
      <w:r>
        <w:rPr>
          <w:rFonts w:hint="eastAsia" w:ascii="Courier New" w:hAnsi="Courier New" w:eastAsia="方正书宋简体" w:cs="宋体"/>
          <w:szCs w:val="20"/>
        </w:rPr>
        <w:t>ware/apache-hive-2.0.0-bin.tar.gz -C /usr/local/src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（2）将解压后的apache-hive-2.0.0-bin文件夹更名为hive；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mv /usr/local/src/</w:t>
      </w:r>
      <w:r>
        <w:rPr>
          <w:rFonts w:ascii="Courier New" w:hAnsi="Courier New" w:eastAsia="方正书宋简体" w:cs="宋体"/>
          <w:szCs w:val="20"/>
        </w:rPr>
        <w:t xml:space="preserve">apache-hive-2.0.0-bin  </w:t>
      </w:r>
      <w:r>
        <w:rPr>
          <w:rFonts w:hint="eastAsia" w:ascii="Courier New" w:hAnsi="Courier New" w:eastAsia="方正书宋简体" w:cs="宋体"/>
          <w:szCs w:val="20"/>
        </w:rPr>
        <w:t>/usr/local/src/hive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（3）修改hive目录归属用户和用户组为hadoop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chown -R hadoop:hadoop /usr/local/src/hive</w:t>
      </w:r>
    </w:p>
    <w:p>
      <w:pPr>
        <w:pStyle w:val="4"/>
        <w:rPr>
          <w:sz w:val="40"/>
        </w:rPr>
      </w:pPr>
      <w:bookmarkStart w:id="34" w:name="_Toc9771"/>
      <w:bookmarkStart w:id="35" w:name="_Toc17944"/>
      <w:bookmarkStart w:id="36" w:name="_Toc22070"/>
      <w:bookmarkStart w:id="37" w:name="_Toc13912"/>
      <w:bookmarkStart w:id="38" w:name="_Toc11337"/>
      <w:r>
        <w:rPr>
          <w:rFonts w:hint="eastAsia"/>
          <w:sz w:val="40"/>
        </w:rPr>
        <w:t>实验任务二：设置Hive环境</w:t>
      </w:r>
      <w:bookmarkEnd w:id="34"/>
      <w:bookmarkEnd w:id="35"/>
      <w:bookmarkEnd w:id="36"/>
      <w:bookmarkEnd w:id="37"/>
      <w:bookmarkEnd w:id="38"/>
    </w:p>
    <w:p>
      <w:pPr>
        <w:pStyle w:val="5"/>
        <w:rPr>
          <w:sz w:val="24"/>
          <w:szCs w:val="21"/>
        </w:rPr>
      </w:pPr>
      <w:bookmarkStart w:id="39" w:name="_Toc30674"/>
      <w:bookmarkStart w:id="40" w:name="_Toc13727"/>
      <w:bookmarkStart w:id="41" w:name="_Toc17204"/>
      <w:r>
        <w:rPr>
          <w:rFonts w:hint="eastAsia"/>
          <w:sz w:val="24"/>
          <w:szCs w:val="21"/>
        </w:rPr>
        <w:t>步骤一：卸载MariaDB数据库</w:t>
      </w:r>
      <w:bookmarkEnd w:id="39"/>
      <w:bookmarkEnd w:id="40"/>
      <w:bookmarkEnd w:id="41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Hive元数据存储在MySQL数据库中，因此在部署Hive组件前需要首先在Linux系统下安装MySQL数据库，并进行MySQL字符集、安全初始化、远程访问权限等相关配置。需要使用root用户登录，执行如下操作步骤：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（1）关闭Linux系统防火墙，并将防火墙设定为系统开机并不自动启动。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关闭防火墙服务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systemctl stop firewalld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设置防火墙服务开机不启动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systemctl disable firewalld</w:t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（2）卸载Linux系统自带的MariaDB。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1）首先查看Linux系统中MariaDB的安装情况。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查询已安装的mariadb软件包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[root@ master ~]# </w:t>
      </w:r>
      <w:bookmarkStart w:id="42" w:name="OLE_LINK47"/>
      <w:bookmarkStart w:id="43" w:name="OLE_LINK48"/>
      <w:r>
        <w:rPr>
          <w:rFonts w:hint="eastAsia" w:ascii="Courier New" w:hAnsi="Courier New" w:eastAsia="方正书宋简体" w:cs="宋体"/>
          <w:szCs w:val="20"/>
        </w:rPr>
        <w:t>rpm -qa | grep mariadb</w:t>
      </w:r>
      <w:bookmarkEnd w:id="42"/>
      <w:bookmarkEnd w:id="43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>mariadb-libs-5.5.52-2.el7.x86_64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以上结果显示Linux系统中已经按照了mariadb-libs-5.5.52-2.el7.x86_64软件包，需要将其卸载。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2）卸载MariaDB软件包。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卸载mariadb软件包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rpm -e --nodeps mariadb-libs-5.5.56-2.el7.x86_64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pStyle w:val="5"/>
        <w:rPr>
          <w:sz w:val="24"/>
          <w:szCs w:val="21"/>
        </w:rPr>
      </w:pPr>
      <w:bookmarkStart w:id="44" w:name="_Toc2377"/>
      <w:bookmarkStart w:id="45" w:name="_Toc24287"/>
      <w:bookmarkStart w:id="46" w:name="_Toc20424"/>
      <w:r>
        <w:rPr>
          <w:rFonts w:hint="eastAsia"/>
          <w:sz w:val="24"/>
          <w:szCs w:val="21"/>
        </w:rPr>
        <w:t>步骤二：安装MySQL数据库</w:t>
      </w:r>
      <w:bookmarkEnd w:id="44"/>
      <w:bookmarkEnd w:id="45"/>
      <w:bookmarkEnd w:id="46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（1）按如下顺序依次按照MySQL数据库的mysql common、mysql libs、mysql client软件包。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MySQL软件包路径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cd /opt/software/mysql-5.7.18/</w:t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ab/>
      </w:r>
      <w:bookmarkStart w:id="47" w:name="OLE_LINK53"/>
      <w:bookmarkStart w:id="48" w:name="OLE_LINK54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mysql-5.7.18]# rpm -ivh mysql-community-common-5.7.18-1.el7.x86_64.rpm</w:t>
      </w:r>
      <w:bookmarkEnd w:id="47"/>
      <w:bookmarkEnd w:id="48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bookmarkStart w:id="49" w:name="OLE_LINK55"/>
      <w:bookmarkStart w:id="50" w:name="OLE_LINK56"/>
      <w:r>
        <w:rPr>
          <w:rFonts w:hint="eastAsia" w:ascii="Courier New" w:hAnsi="Courier New" w:eastAsia="方正书宋简体" w:cs="宋体"/>
          <w:szCs w:val="20"/>
        </w:rPr>
        <w:t>[root@master mysql-5.7.18]# rpm -ivh mysql-community-libs-5.7.18-1.el7.x86_64.rpm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bookmarkEnd w:id="49"/>
    <w:bookmarkEnd w:id="50"/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bookmarkStart w:id="51" w:name="OLE_LINK58"/>
      <w:bookmarkStart w:id="52" w:name="OLE_LINK57"/>
      <w:r>
        <w:rPr>
          <w:rFonts w:hint="eastAsia" w:ascii="Courier New" w:hAnsi="Courier New" w:eastAsia="方正书宋简体" w:cs="宋体"/>
          <w:szCs w:val="20"/>
        </w:rPr>
        <w:t>[root@master mysql-5.7.18]# rpm -ivh mysql-community-client-5.7.18-1.el7.x86_64.rpm</w:t>
      </w:r>
    </w:p>
    <w:bookmarkEnd w:id="51"/>
    <w:bookmarkEnd w:id="52"/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（2）安装mysql server软件包。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bookmarkStart w:id="53" w:name="OLE_LINK65"/>
      <w:bookmarkStart w:id="54" w:name="OLE_LINK64"/>
      <w:r>
        <w:rPr>
          <w:rFonts w:hint="eastAsia" w:ascii="Courier New" w:hAnsi="Courier New" w:eastAsia="方正书宋简体" w:cs="宋体"/>
          <w:szCs w:val="20"/>
        </w:rPr>
        <w:t>[root@master mysql-5.7.18]# rpm -ivh mysql-community-server-5.7.18-1.el7.x86_64.rpm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mysql-5.7.18]#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cd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~</w:t>
      </w:r>
    </w:p>
    <w:bookmarkEnd w:id="53"/>
    <w:bookmarkEnd w:id="54"/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（3）修改MySQL数据库配置，在/etc/my.cnf文件中添加如表6-1所示的MySQL数据库配置项。</w:t>
      </w:r>
    </w:p>
    <w:p>
      <w:pPr>
        <w:topLinePunct/>
        <w:spacing w:line="400" w:lineRule="exact"/>
        <w:ind w:firstLine="428" w:firstLineChars="200"/>
        <w:jc w:val="center"/>
        <w:rPr>
          <w:rFonts w:ascii="黑体" w:hAnsi="黑体" w:eastAsia="黑体" w:cs="黑体"/>
          <w:spacing w:val="2"/>
          <w:szCs w:val="18"/>
        </w:rPr>
      </w:pPr>
      <w:r>
        <w:rPr>
          <w:rFonts w:hint="eastAsia" w:ascii="黑体" w:hAnsi="黑体" w:eastAsia="黑体" w:cs="黑体"/>
          <w:spacing w:val="2"/>
          <w:szCs w:val="18"/>
        </w:rPr>
        <w:t>表6-1 MySQL数据库配置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1821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395" w:type="dxa"/>
            <w:shd w:val="clear" w:color="auto" w:fill="D9D9D9"/>
          </w:tcPr>
          <w:p>
            <w:pPr>
              <w:topLinePunct/>
              <w:spacing w:line="400" w:lineRule="exact"/>
              <w:jc w:val="center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字段</w:t>
            </w:r>
          </w:p>
        </w:tc>
        <w:tc>
          <w:tcPr>
            <w:tcW w:w="1696" w:type="dxa"/>
            <w:shd w:val="clear" w:color="auto" w:fill="D9D9D9"/>
          </w:tcPr>
          <w:p>
            <w:pPr>
              <w:topLinePunct/>
              <w:spacing w:line="400" w:lineRule="exact"/>
              <w:jc w:val="center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配置值</w:t>
            </w:r>
          </w:p>
        </w:tc>
        <w:tc>
          <w:tcPr>
            <w:tcW w:w="4239" w:type="dxa"/>
            <w:shd w:val="clear" w:color="auto" w:fill="D9D9D9"/>
          </w:tcPr>
          <w:p>
            <w:pPr>
              <w:topLinePunct/>
              <w:spacing w:line="400" w:lineRule="exact"/>
              <w:jc w:val="center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default-storage-engine</w:t>
            </w:r>
          </w:p>
        </w:tc>
        <w:tc>
          <w:tcPr>
            <w:tcW w:w="1696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innodb</w:t>
            </w:r>
          </w:p>
        </w:tc>
        <w:tc>
          <w:tcPr>
            <w:tcW w:w="4239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设置</w:t>
            </w:r>
            <w:r>
              <w:rPr>
                <w:rFonts w:ascii="宋体" w:hAnsi="宋体" w:eastAsia="宋体"/>
                <w:spacing w:val="2"/>
                <w:szCs w:val="18"/>
              </w:rPr>
              <w:t>innodb</w:t>
            </w:r>
            <w:r>
              <w:rPr>
                <w:rFonts w:hint="eastAsia" w:ascii="宋体" w:hAnsi="宋体" w:eastAsia="宋体"/>
                <w:spacing w:val="2"/>
                <w:szCs w:val="18"/>
              </w:rPr>
              <w:t>为默认的存储引擎。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innodb_file_per_table</w:t>
            </w:r>
          </w:p>
        </w:tc>
        <w:tc>
          <w:tcPr>
            <w:tcW w:w="1696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 w:val="18"/>
                <w:szCs w:val="15"/>
              </w:rPr>
              <w:t>-</w:t>
            </w:r>
          </w:p>
        </w:tc>
        <w:tc>
          <w:tcPr>
            <w:tcW w:w="4239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设置每个表的数据单独保存，而不是统一保存在innodb系统表空间中。单独保存有方便管理和提升性能两方面优势。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collation-server</w:t>
            </w:r>
          </w:p>
        </w:tc>
        <w:tc>
          <w:tcPr>
            <w:tcW w:w="1696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utf8_general_ci</w:t>
            </w:r>
          </w:p>
        </w:tc>
        <w:tc>
          <w:tcPr>
            <w:tcW w:w="4239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设置支持中文编码字符集。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init-connect</w:t>
            </w:r>
          </w:p>
        </w:tc>
        <w:tc>
          <w:tcPr>
            <w:tcW w:w="1696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'SET NAMES utf8'</w:t>
            </w:r>
          </w:p>
        </w:tc>
        <w:tc>
          <w:tcPr>
            <w:tcW w:w="4239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设置用户登录到数据库之后，在执行第一次查询之前执行</w:t>
            </w:r>
            <w:r>
              <w:rPr>
                <w:rFonts w:ascii="宋体" w:hAnsi="宋体" w:eastAsia="宋体"/>
                <w:spacing w:val="2"/>
                <w:szCs w:val="18"/>
              </w:rPr>
              <w:t>SET NAMES utf8</w:t>
            </w:r>
            <w:r>
              <w:rPr>
                <w:rFonts w:hint="eastAsia" w:ascii="宋体" w:hAnsi="宋体" w:eastAsia="宋体"/>
                <w:spacing w:val="2"/>
                <w:szCs w:val="18"/>
              </w:rPr>
              <w:t>命令，将使用的字符编码设定为utf8。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character-set-server</w:t>
            </w:r>
          </w:p>
        </w:tc>
        <w:tc>
          <w:tcPr>
            <w:tcW w:w="1696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ascii="宋体" w:hAnsi="宋体" w:eastAsia="宋体"/>
                <w:spacing w:val="2"/>
                <w:szCs w:val="18"/>
              </w:rPr>
              <w:t>utf8</w:t>
            </w:r>
          </w:p>
        </w:tc>
        <w:tc>
          <w:tcPr>
            <w:tcW w:w="4239" w:type="dxa"/>
          </w:tcPr>
          <w:p>
            <w:pPr>
              <w:topLinePunct/>
              <w:spacing w:line="400" w:lineRule="exact"/>
              <w:rPr>
                <w:rFonts w:ascii="宋体" w:hAnsi="宋体" w:eastAsia="宋体"/>
                <w:spacing w:val="2"/>
                <w:sz w:val="18"/>
                <w:szCs w:val="15"/>
              </w:rPr>
            </w:pPr>
            <w:r>
              <w:rPr>
                <w:rFonts w:hint="eastAsia" w:ascii="宋体" w:hAnsi="宋体" w:eastAsia="宋体"/>
                <w:spacing w:val="2"/>
                <w:szCs w:val="18"/>
              </w:rPr>
              <w:t>将MySQL服务器字符集设定为utf8。</w:t>
            </w:r>
          </w:p>
        </w:tc>
      </w:tr>
    </w:tbl>
    <w:p>
      <w:pPr>
        <w:topLinePunct/>
        <w:spacing w:line="400" w:lineRule="exact"/>
        <w:ind w:firstLine="42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将以下配置信息添加到/etc/my.cnf文件symbolic-links=0配置信息的下方(文件倒数第三行)。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mysql-5.7.18]#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vi</w:t>
      </w:r>
      <w:r>
        <w:rPr>
          <w:rFonts w:ascii="Courier New" w:hAnsi="Courier New" w:eastAsia="方正书宋简体" w:cs="宋体"/>
          <w:szCs w:val="20"/>
        </w:rPr>
        <w:t xml:space="preserve"> /etc/my.cnf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default-storage-engine=innodb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innodb_file_per_table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collation-server=utf8_general_ci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init-connect='SET NAMES utf8'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character-set-server=utf8</w:t>
      </w:r>
    </w:p>
    <w:p>
      <w:pPr>
        <w:rPr>
          <w:rFonts w:ascii="Courier New" w:hAnsi="Courier New" w:eastAsia="方正书宋简体" w:cs="宋体"/>
          <w:szCs w:val="20"/>
        </w:rPr>
      </w:pP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（4）启动MySQL数据库。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systemctl start mysqld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（5）查询MySQL数据库状态。mysqld进程状态为active (running)，则表示MySQL数据库正常运行。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如果mysqld进程状态为failed，则表示MySQL数据库启动异常。此时需要排查/etc/my.cnf文件。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systemctl status mysqld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8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●</w:t>
      </w:r>
      <w:r>
        <w:rPr>
          <w:b/>
          <w:color w:val="00B0F0"/>
          <w:sz w:val="21"/>
        </w:rPr>
        <w:t xml:space="preserve"> mysqld.service - MySQL Server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Loaded: loaded (/usr/lib/systemd/system/mysqld.service; enabled; vendor preset: disabled)</w:t>
      </w:r>
    </w:p>
    <w:p>
      <w:pPr>
        <w:pStyle w:val="48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   Active: active (running) since 一 2020-05-11 16:28:27 CST; 1h 26min ago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  Docs: man:mysqld(8)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        http://dev.mysql.com/doc/refman/en/using-systemd.html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Process: 941 ExecStart=/usr/sbin/mysqld --daemonize --pid-file=/var/run/mysqld/mysqld.pid $MYSQLD_OPTS (code=exited, status=0/SUCCESS)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Process: 911 ExecStartPre=/usr/bin/mysqld_pre_systemd (code=exited, status=0/SUCCESS)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Main PID: 944 (mysqld)</w:t>
      </w:r>
    </w:p>
    <w:p>
      <w:pPr>
        <w:pStyle w:val="48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 CGroup: /system.slice/mysqld.service</w:t>
      </w:r>
    </w:p>
    <w:p>
      <w:pPr>
        <w:pStyle w:val="48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           └─944 /usr/sbin/mysqld --daemonize --pid-file=/var/run/mysqld/mysqld.pid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（6）查询MySQL数据库默认密码。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MySQL数据库安装后的默认密码保存在/var/log/mysqld.log文件中，在该文件中以password关键字搜索默认密码。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cat /var/log/mysqld.log | grep password</w:t>
      </w:r>
    </w:p>
    <w:p>
      <w:pPr>
        <w:pStyle w:val="48"/>
        <w:rPr>
          <w:b/>
          <w:color w:val="00B0F0"/>
          <w:sz w:val="21"/>
        </w:rPr>
      </w:pPr>
    </w:p>
    <w:p>
      <w:pPr>
        <w:pStyle w:val="48"/>
        <w:rPr>
          <w:b/>
          <w:color w:val="00B0F0"/>
          <w:sz w:val="24"/>
        </w:rPr>
      </w:pPr>
      <w:r>
        <w:rPr>
          <w:rFonts w:hint="eastAsia"/>
          <w:b/>
          <w:color w:val="00B0F0"/>
          <w:sz w:val="21"/>
        </w:rPr>
        <w:t>2020-05-07T02:34:03.336724Z 1 [Note] A temporary password is generated for root@localhost: MPg5lhk4?&gt;Ui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#默认密码为</w:t>
      </w:r>
      <w:r>
        <w:rPr>
          <w:rFonts w:hint="eastAsia"/>
          <w:b/>
          <w:color w:val="FF0000"/>
          <w:sz w:val="21"/>
        </w:rPr>
        <w:t>MPg5lhk4?&gt;Ui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MySQL数据库是安装后随机生成的，所以每次安装后生成的默认密码不相同。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（7）MySQL数据库初始化。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执行mysql_secure_installation命令初始化MySQL数据库，初始化过程中需要设定数据库root用户登录密码，密码需符合安全规则，包括大小写字符、数字和特殊符号，可设定密码为Password123$。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在进行MySQL数据库初始化过程中会出现以下交互确认信息：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1）Change the password for root ? ((Press y|Y for Yes, any other key for No)表示是否更改root用户密码，在键盘输入y和回车。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2）Do you wish to continue with the password provided?(Press y|Y for Yes, any other key for No)表示是否使用设定的密码继续，在键盘输入y和回车。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3）Remove anonymous users? (Press y|Y for Yes, any other key for No)表示是否删除匿名用户，在键盘输入y和回车。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4）Disallow root login remotely? (Press y|Y for Yes, any other key for No)表示是否拒绝root用户远程登录，在键盘输入n和回车，表示允许root用户远程登录。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5）Remove test database and access to it? (Press y|Y for Yes, any other key for No)表示是否删除测试数据库，在键盘输入y和回车。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6）Reload privilege tables now? (Press y|Y for Yes, any other key for No) 表示是否重新加载授权表，在键盘输入y和回车。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mysql_secure_installation命令执行过程如下：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mysql_secure_installation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Securing the MySQL server deployment.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Enter password for user root: 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输入/var/log/mysqld.log文件中查询到的默认root用户登录密码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>The existing password for the user account root has expired. Please set a new password.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>New password:</w:t>
      </w:r>
      <w:r>
        <w:rPr>
          <w:rFonts w:ascii="Courier New" w:hAnsi="Courier New" w:eastAsia="方正书宋简体" w:cs="宋体"/>
          <w:szCs w:val="20"/>
        </w:rPr>
        <w:t xml:space="preserve"> # </w:t>
      </w:r>
      <w:r>
        <w:rPr>
          <w:rFonts w:hint="eastAsia" w:ascii="Courier New" w:hAnsi="Courier New" w:eastAsia="方正书宋简体" w:cs="宋体"/>
          <w:szCs w:val="20"/>
        </w:rPr>
        <w:t>输入新密码</w:t>
      </w:r>
      <w:r>
        <w:rPr>
          <w:rFonts w:ascii="Courier New" w:hAnsi="Courier New" w:eastAsia="方正书宋简体" w:cs="宋体"/>
          <w:szCs w:val="20"/>
        </w:rPr>
        <w:t>Password123$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Re-enter new password: </w:t>
      </w:r>
      <w:r>
        <w:rPr>
          <w:rFonts w:hint="eastAsia" w:ascii="Courier New" w:hAnsi="Courier New" w:eastAsia="方正书宋简体" w:cs="宋体"/>
          <w:szCs w:val="20"/>
        </w:rPr>
        <w:t># 再次输入新密码Password123$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The 'validate_password' plugin is installed on the server.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The subsequent steps will run with the existing configuration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of the plugin.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Using existing password for root.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Estimated strength of the password: 100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Change the password for root ? ((Press y|Y for Yes, any other key for No) : </w:t>
      </w:r>
      <w:r>
        <w:rPr>
          <w:rFonts w:ascii="Courier New" w:hAnsi="Courier New" w:eastAsia="方正书宋简体" w:cs="宋体"/>
          <w:b w:val="0"/>
          <w:color w:val="auto"/>
          <w:szCs w:val="20"/>
        </w:rPr>
        <w:t>y</w:t>
      </w:r>
      <w:r>
        <w:rPr>
          <w:rFonts w:ascii="Courier New" w:hAnsi="Courier New" w:eastAsia="方正书宋简体" w:cs="宋体"/>
          <w:szCs w:val="20"/>
        </w:rPr>
        <w:tab/>
      </w:r>
      <w:r>
        <w:rPr>
          <w:rFonts w:ascii="Courier New" w:hAnsi="Courier New" w:eastAsia="方正书宋简体" w:cs="宋体"/>
          <w:szCs w:val="20"/>
        </w:rPr>
        <w:tab/>
      </w:r>
      <w:r>
        <w:rPr>
          <w:rFonts w:ascii="Courier New" w:hAnsi="Courier New" w:eastAsia="方正书宋简体" w:cs="宋体"/>
          <w:szCs w:val="20"/>
        </w:rPr>
        <w:tab/>
      </w:r>
      <w:r>
        <w:rPr>
          <w:rFonts w:ascii="Courier New" w:hAnsi="Courier New" w:eastAsia="方正书宋简体" w:cs="宋体"/>
          <w:szCs w:val="20"/>
        </w:rPr>
        <w:tab/>
      </w:r>
      <w:r>
        <w:rPr>
          <w:rFonts w:ascii="Courier New" w:hAnsi="Courier New" w:eastAsia="方正书宋简体" w:cs="宋体"/>
          <w:szCs w:val="20"/>
        </w:rPr>
        <w:tab/>
      </w:r>
      <w:r>
        <w:rPr>
          <w:rFonts w:ascii="Courier New" w:hAnsi="Courier New" w:eastAsia="方正书宋简体" w:cs="宋体"/>
          <w:szCs w:val="20"/>
        </w:rPr>
        <w:t>#</w:t>
      </w:r>
      <w:r>
        <w:rPr>
          <w:rFonts w:hint="eastAsia" w:ascii="Courier New" w:hAnsi="Courier New" w:eastAsia="方正书宋简体" w:cs="宋体"/>
          <w:szCs w:val="20"/>
        </w:rPr>
        <w:t>输入y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New password: 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输入新密码Password123$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Re-enter new password:</w:t>
      </w: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 xml:space="preserve"> </w:t>
      </w: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ab/>
      </w: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再次输入新密码Password123$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Estimated strength of the password: 100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Do you wish to continue with the password provided?(Press y|Y for Yes, any other key for No) : y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输入y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By default, a MySQL installation has an anonymous user,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allowing anyone to log into MySQL without having to have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a user account created for them. This is intended only for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testing, and to make the installation go a bit smoother.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You should remove them before moving into a production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environment.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Remove anonymous users? (Press y|Y for Yes, any other key for No) : y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输入y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Success.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Normally, root should only be allowed to connect from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'localhost'. This ensures that someone cannot guess at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the root password from the network.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Disallow root login remotely? (Press y|Y for Yes, any other key for No) : n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输入n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 xml:space="preserve"> 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>... skipping.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By default, MySQL comes with a database named 'test' that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anyone can access. This is also intended only for testing,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and should be removed before moving into a production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environment.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Remove test database and access to it? (Press y|Y for Yes, any other key for No) : y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输入y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>- Dropping test database...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Success.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 - Removing privileges on test database...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Success.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Reloading the privilege tables will ensure that all changes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made so far will take effect immediately.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Reload privilege tables now? (Press y|Y for Yes, any other key for No) : y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输入y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Success.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pStyle w:val="48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All done!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（8）添加root用户从本地和远程访问MySQL数据库表单的授权。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mysql -uroot -p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 xml:space="preserve">Enter password: </w:t>
      </w:r>
      <w:r>
        <w:rPr>
          <w:rFonts w:hint="eastAsia" w:ascii="Courier New" w:hAnsi="Courier New" w:eastAsia="方正书宋简体" w:cs="宋体"/>
          <w:b/>
          <w:color w:val="00B0F0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输入新设定的密码Password123$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Welcome to the MySQL monitor.  Commands end with ; or \g.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Your MySQL connection id is 20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Server version: 5.7.18 MySQL Community Server (GPL)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Copyright (c) 2000, 2017, Oracle and/or its affiliates. All rights reserved.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Oracle is a registered trademark of Oracle Corporation and/or its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affiliates. Other names may be trademarks of their respective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owners.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Type 'help;' or '\h' for help. Type '\c' to clear the current input statement.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mysql&gt; grant all privileges on *.* to root@'localhost' identified by 'Password123$';</w:t>
      </w: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添加root用户本地访问授权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Cs w:val="20"/>
        </w:rPr>
        <w:t>Query OK, 0 rows affected, 1 warning (0.01 sec)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mysql&gt; grant all privileges on *.* to root@'%' identified by 'Password123$';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添加root用户远程访问授权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Query OK, 0 rows affected, 1 warning (0.00 sec)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mysql&gt; flush privileges;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刷新授权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Query OK, 0 rows affected (0.00 sec)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mysql&gt; select user,host from mysql.user where user='root';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查询root用户授权情况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+------+-----------+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| user | host      |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+------+-----------+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| root | %         |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| root | localhost |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+------+-----------+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2 rows in set (0.00 sec)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mysql&gt; exit;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退出MySQL数据库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Bye</w:t>
      </w:r>
    </w:p>
    <w:p>
      <w:pPr>
        <w:pStyle w:val="5"/>
        <w:rPr>
          <w:sz w:val="24"/>
          <w:szCs w:val="21"/>
        </w:rPr>
      </w:pPr>
      <w:bookmarkStart w:id="55" w:name="_Toc30018"/>
      <w:bookmarkStart w:id="56" w:name="_Toc30124"/>
      <w:bookmarkStart w:id="57" w:name="_Toc429"/>
      <w:r>
        <w:rPr>
          <w:rFonts w:hint="eastAsia"/>
          <w:sz w:val="24"/>
          <w:szCs w:val="21"/>
        </w:rPr>
        <w:t>步骤三：配置Hive组件</w:t>
      </w:r>
      <w:bookmarkEnd w:id="55"/>
      <w:bookmarkEnd w:id="56"/>
    </w:p>
    <w:bookmarkEnd w:id="57"/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（1）设置Hive环境变量并使其生效。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在文件末尾追加以下配置内容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vi /etc/profile</w:t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set hive environment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export HIVE_HOME=/usr/local/src/hive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export PATH=$PATH:$HIVE_HOME/bin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（2）修改Hive组件配置文件。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切换到hadoop用户执行以下对Hive组件的配置操作。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将/usr/local/src/hive</w:t>
      </w:r>
      <w:r>
        <w:rPr>
          <w:rFonts w:ascii="宋体" w:hAnsi="宋体" w:eastAsia="宋体"/>
          <w:spacing w:val="2"/>
          <w:sz w:val="24"/>
          <w:szCs w:val="21"/>
        </w:rPr>
        <w:t>/conf</w:t>
      </w:r>
      <w:r>
        <w:rPr>
          <w:rFonts w:hint="eastAsia" w:ascii="宋体" w:hAnsi="宋体" w:eastAsia="宋体"/>
          <w:spacing w:val="2"/>
          <w:sz w:val="24"/>
          <w:szCs w:val="21"/>
        </w:rPr>
        <w:t>文件夹下hive-default.xml.template文件，更名为hive-site.xml。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[root@master ~]# su - hadoop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bookmarkStart w:id="58" w:name="OLE_LINK14"/>
      <w:bookmarkStart w:id="59" w:name="OLE_LINK10"/>
      <w:r>
        <w:rPr>
          <w:rFonts w:hint="eastAsia" w:ascii="Courier New" w:hAnsi="Courier New" w:eastAsia="方正书宋简体" w:cs="宋体"/>
          <w:szCs w:val="20"/>
        </w:rPr>
        <w:t xml:space="preserve">[hadoop@master ~]$ cp </w:t>
      </w:r>
      <w:r>
        <w:rPr>
          <w:rFonts w:hint="eastAsia" w:ascii="宋体" w:hAnsi="宋体" w:eastAsia="宋体"/>
          <w:spacing w:val="2"/>
          <w:sz w:val="24"/>
          <w:szCs w:val="21"/>
        </w:rPr>
        <w:t>/usr/local/src/hive</w:t>
      </w:r>
      <w:r>
        <w:rPr>
          <w:rFonts w:ascii="宋体" w:hAnsi="宋体" w:eastAsia="宋体"/>
          <w:spacing w:val="2"/>
          <w:sz w:val="24"/>
          <w:szCs w:val="21"/>
        </w:rPr>
        <w:t>/conf</w:t>
      </w:r>
      <w:r>
        <w:rPr>
          <w:rFonts w:hint="eastAsia" w:ascii="Courier New" w:hAnsi="Courier New" w:eastAsia="方正书宋简体" w:cs="宋体"/>
          <w:szCs w:val="20"/>
        </w:rPr>
        <w:t xml:space="preserve">/hive-default.xml.template </w:t>
      </w:r>
      <w:r>
        <w:rPr>
          <w:rFonts w:hint="eastAsia" w:ascii="宋体" w:hAnsi="宋体" w:eastAsia="宋体"/>
          <w:spacing w:val="2"/>
          <w:sz w:val="24"/>
          <w:szCs w:val="21"/>
        </w:rPr>
        <w:t>/usr/local/src/hive</w:t>
      </w:r>
      <w:r>
        <w:rPr>
          <w:rFonts w:ascii="宋体" w:hAnsi="宋体" w:eastAsia="宋体"/>
          <w:spacing w:val="2"/>
          <w:sz w:val="24"/>
          <w:szCs w:val="21"/>
        </w:rPr>
        <w:t>/conf</w:t>
      </w:r>
      <w:r>
        <w:rPr>
          <w:rFonts w:hint="eastAsia" w:ascii="Courier New" w:hAnsi="Courier New" w:eastAsia="方正书宋简体" w:cs="宋体"/>
          <w:szCs w:val="20"/>
        </w:rPr>
        <w:t>/hive-site.xml</w:t>
      </w:r>
      <w:bookmarkEnd w:id="58"/>
      <w:bookmarkEnd w:id="59"/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（3）通过vi编辑器修改hive-site.xml文件实现Hive连接MySQL数据库，并设定Hive临时文件存储路径。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vi /usr/local/src/hive/conf/hive-site.xml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1）设置MySQL数据库连接。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&lt;name&gt;javax.jdo.option.ConnectionURL&lt;/name&gt;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&lt;value&gt;jdbc:mysql://master:3306/hive?createDatabaseIfNotExist=true&amp;amp;useSSL=false&lt;/value&gt;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&lt;description&gt;JDBC connect string for a JDBC metastore&lt;/description&gt;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2）配置MySQL数据库root的密码。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&lt;name&gt;</w:t>
      </w:r>
      <w:bookmarkStart w:id="60" w:name="OLE_LINK22"/>
      <w:bookmarkStart w:id="61" w:name="OLE_LINK20"/>
      <w:bookmarkStart w:id="62" w:name="OLE_LINK21"/>
      <w:r>
        <w:rPr>
          <w:rFonts w:hint="eastAsia" w:ascii="Courier New" w:hAnsi="Courier New" w:eastAsia="方正书宋简体" w:cs="宋体"/>
          <w:szCs w:val="20"/>
        </w:rPr>
        <w:t>javax.jdo.option.ConnectionPassword</w:t>
      </w:r>
      <w:bookmarkEnd w:id="60"/>
      <w:bookmarkEnd w:id="61"/>
      <w:bookmarkEnd w:id="62"/>
      <w:r>
        <w:rPr>
          <w:rFonts w:hint="eastAsia" w:ascii="Courier New" w:hAnsi="Courier New" w:eastAsia="方正书宋简体" w:cs="宋体"/>
          <w:szCs w:val="20"/>
        </w:rPr>
        <w:t>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&lt;value&gt;Password123$&lt;/value&gt;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&lt;description&gt;password to use against </w:t>
      </w:r>
      <w:r>
        <w:rPr>
          <w:rFonts w:ascii="Courier New" w:hAnsi="Courier New" w:eastAsia="方正书宋简体" w:cs="宋体"/>
          <w:szCs w:val="20"/>
        </w:rPr>
        <w:t>s</w:t>
      </w:r>
      <w:r>
        <w:rPr>
          <w:rFonts w:hint="eastAsia" w:ascii="Courier New" w:hAnsi="Courier New" w:eastAsia="方正书宋简体" w:cs="宋体"/>
          <w:szCs w:val="20"/>
        </w:rPr>
        <w:t xml:space="preserve"> database&lt;/description&gt;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3）配置数据库驱动。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&lt;name&gt;</w:t>
      </w:r>
      <w:bookmarkStart w:id="63" w:name="OLE_LINK26"/>
      <w:bookmarkStart w:id="64" w:name="OLE_LINK25"/>
      <w:r>
        <w:rPr>
          <w:rFonts w:hint="eastAsia" w:ascii="Courier New" w:hAnsi="Courier New" w:eastAsia="方正书宋简体" w:cs="宋体"/>
          <w:szCs w:val="20"/>
        </w:rPr>
        <w:t>javax.jdo.option.ConnectionDriverName</w:t>
      </w:r>
      <w:bookmarkEnd w:id="63"/>
      <w:bookmarkEnd w:id="64"/>
      <w:r>
        <w:rPr>
          <w:rFonts w:hint="eastAsia" w:ascii="Courier New" w:hAnsi="Courier New" w:eastAsia="方正书宋简体" w:cs="宋体"/>
          <w:szCs w:val="20"/>
        </w:rPr>
        <w:t>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&lt;value&gt;</w:t>
      </w:r>
      <w:bookmarkStart w:id="65" w:name="OLE_LINK28"/>
      <w:bookmarkStart w:id="66" w:name="OLE_LINK27"/>
      <w:r>
        <w:rPr>
          <w:rFonts w:hint="eastAsia" w:ascii="Courier New" w:hAnsi="Courier New" w:eastAsia="方正书宋简体" w:cs="宋体"/>
          <w:szCs w:val="20"/>
        </w:rPr>
        <w:t>com.mysql.jdbc.Driver</w:t>
      </w:r>
      <w:bookmarkEnd w:id="65"/>
      <w:bookmarkEnd w:id="66"/>
      <w:r>
        <w:rPr>
          <w:rFonts w:hint="eastAsia" w:ascii="Courier New" w:hAnsi="Courier New" w:eastAsia="方正书宋简体" w:cs="宋体"/>
          <w:szCs w:val="20"/>
        </w:rPr>
        <w:t>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&lt;description&gt;Driver class name for a JDBC metastore&lt;/description&gt;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4）配置数据库用户名javax.jdo.option.ConnectionUserName为root。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&lt;name&gt;</w:t>
      </w:r>
      <w:bookmarkStart w:id="67" w:name="OLE_LINK29"/>
      <w:bookmarkStart w:id="68" w:name="OLE_LINK30"/>
      <w:r>
        <w:rPr>
          <w:rFonts w:hint="eastAsia" w:ascii="Courier New" w:hAnsi="Courier New" w:eastAsia="方正书宋简体" w:cs="宋体"/>
          <w:szCs w:val="20"/>
        </w:rPr>
        <w:t>javax.jdo.option.ConnectionUserName</w:t>
      </w:r>
      <w:bookmarkEnd w:id="67"/>
      <w:bookmarkEnd w:id="68"/>
      <w:r>
        <w:rPr>
          <w:rFonts w:hint="eastAsia" w:ascii="Courier New" w:hAnsi="Courier New" w:eastAsia="方正书宋简体" w:cs="宋体"/>
          <w:szCs w:val="20"/>
        </w:rPr>
        <w:t>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&lt;value&gt;root&lt;/value&gt;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&lt;description&gt;Username to use against metastore database&lt;/description&gt;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5）将以下位置的${</w:t>
      </w:r>
      <w:bookmarkStart w:id="69" w:name="OLE_LINK32"/>
      <w:bookmarkStart w:id="70" w:name="OLE_LINK31"/>
      <w:r>
        <w:rPr>
          <w:rFonts w:hint="eastAsia" w:ascii="宋体" w:hAnsi="宋体" w:eastAsia="宋体"/>
          <w:spacing w:val="2"/>
          <w:sz w:val="24"/>
          <w:szCs w:val="21"/>
        </w:rPr>
        <w:t>system:java.io.tmpdir</w:t>
      </w:r>
      <w:bookmarkEnd w:id="69"/>
      <w:bookmarkEnd w:id="70"/>
      <w:r>
        <w:rPr>
          <w:rFonts w:hint="eastAsia" w:ascii="宋体" w:hAnsi="宋体" w:eastAsia="宋体"/>
          <w:spacing w:val="2"/>
          <w:sz w:val="24"/>
          <w:szCs w:val="21"/>
        </w:rPr>
        <w:t>}/${</w:t>
      </w:r>
      <w:bookmarkStart w:id="71" w:name="OLE_LINK38"/>
      <w:bookmarkStart w:id="72" w:name="OLE_LINK37"/>
      <w:r>
        <w:rPr>
          <w:rFonts w:hint="eastAsia" w:ascii="宋体" w:hAnsi="宋体" w:eastAsia="宋体"/>
          <w:spacing w:val="2"/>
          <w:sz w:val="24"/>
          <w:szCs w:val="21"/>
        </w:rPr>
        <w:t>system:user.name</w:t>
      </w:r>
      <w:bookmarkEnd w:id="71"/>
      <w:bookmarkEnd w:id="72"/>
      <w:r>
        <w:rPr>
          <w:rFonts w:hint="eastAsia" w:ascii="宋体" w:hAnsi="宋体" w:eastAsia="宋体"/>
          <w:spacing w:val="2"/>
          <w:sz w:val="24"/>
          <w:szCs w:val="21"/>
        </w:rPr>
        <w:t>}替换为“/usr/local/src/hive/tmp”目录及其子目录。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需要替换以下4处配置内容：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 xml:space="preserve">   &lt;name&gt;hive.querylog.location&lt;/name&gt;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&lt;value&gt;/usr/local/src/hive/tmp&lt;/value&gt;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&lt;description&gt;Location of Hive run time structured log file&lt;/description&gt;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&lt;name&gt;hive.exec.local.scratchdir&lt;/name&gt;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&lt;value&gt;/usr/local/src/hive/tmp&lt;/value&gt;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&lt;name&gt;hive.downloaded.resources.dir&lt;/name&gt;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&lt;value&gt;/usr/local/src/hive/tmp/resources&lt;/value&gt;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&lt;name&gt;hive.server2.logging.operation.log.location&lt;/name&gt;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&lt;value&gt;/usr/local/src/hive/tmp/operation_logs&lt;/value&gt;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6）在Hive安装目录中创建临时文件夹tmp。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mkdir /usr/local/src/hive/tmp</w:t>
      </w:r>
    </w:p>
    <w:p>
      <w:pPr>
        <w:topLinePunct/>
        <w:spacing w:line="400" w:lineRule="exact"/>
        <w:ind w:firstLine="42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至此，Hive组件安装和配置完成。</w:t>
      </w:r>
    </w:p>
    <w:p>
      <w:pPr>
        <w:topLinePunct/>
        <w:spacing w:line="400" w:lineRule="exact"/>
        <w:rPr>
          <w:rFonts w:ascii="宋体" w:hAnsi="宋体" w:eastAsia="宋体"/>
          <w:spacing w:val="2"/>
          <w:sz w:val="24"/>
          <w:szCs w:val="21"/>
        </w:rPr>
      </w:pPr>
    </w:p>
    <w:p>
      <w:pPr>
        <w:pStyle w:val="5"/>
        <w:rPr>
          <w:sz w:val="24"/>
          <w:szCs w:val="21"/>
        </w:rPr>
      </w:pPr>
      <w:r>
        <w:rPr>
          <w:rFonts w:hint="eastAsia"/>
          <w:sz w:val="24"/>
          <w:szCs w:val="21"/>
        </w:rPr>
        <w:t>步骤四：初始化hive元数据</w:t>
      </w:r>
    </w:p>
    <w:p>
      <w:pPr>
        <w:jc w:val="left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1）将MySQL数据库驱动（/opt/software/mysql-connector-java-5.1.46.jar）拷贝到Hive安装目录的lib下；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[hadoop@master ~]$ </w:t>
      </w:r>
      <w:r>
        <w:rPr>
          <w:rFonts w:ascii="Courier New" w:hAnsi="Courier New" w:eastAsia="方正书宋简体" w:cs="宋体"/>
          <w:szCs w:val="20"/>
        </w:rPr>
        <w:t xml:space="preserve">cp </w:t>
      </w:r>
      <w:r>
        <w:rPr>
          <w:rFonts w:hint="eastAsia" w:ascii="Courier New" w:hAnsi="Courier New" w:eastAsia="方正书宋简体" w:cs="宋体"/>
          <w:szCs w:val="20"/>
        </w:rPr>
        <w:t>/opt/software/mysql-connector-java-5.1.46.jar</w:t>
      </w:r>
      <w:r>
        <w:rPr>
          <w:rFonts w:ascii="Courier New" w:hAnsi="Courier New" w:eastAsia="方正书宋简体" w:cs="宋体"/>
          <w:szCs w:val="20"/>
        </w:rPr>
        <w:t xml:space="preserve"> /usr/local/src/hive/lib/</w:t>
      </w:r>
    </w:p>
    <w:p>
      <w:pPr>
        <w:topLinePunct/>
        <w:spacing w:line="400" w:lineRule="exact"/>
        <w:rPr>
          <w:rFonts w:ascii="宋体" w:hAnsi="宋体" w:eastAsia="宋体"/>
          <w:spacing w:val="2"/>
          <w:sz w:val="24"/>
          <w:szCs w:val="21"/>
        </w:rPr>
      </w:pPr>
    </w:p>
    <w:p>
      <w:pPr>
        <w:spacing w:line="360" w:lineRule="auto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2）重新启动hadooop即可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>[hadoop@master lib]$ stop-all.sh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>[hadoop@master lib]$ start-all.sh</w:t>
      </w:r>
    </w:p>
    <w:p>
      <w:pPr>
        <w:jc w:val="left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3）初始化数据库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bookmarkStart w:id="73" w:name="OLE_LINK39"/>
      <w:bookmarkStart w:id="74" w:name="OLE_LINK40"/>
      <w:r>
        <w:rPr>
          <w:rFonts w:hint="eastAsia" w:ascii="Courier New" w:hAnsi="Courier New" w:eastAsia="方正书宋简体" w:cs="宋体"/>
          <w:szCs w:val="20"/>
        </w:rPr>
        <w:t>[hadoop@master ~]$</w:t>
      </w:r>
      <w:r>
        <w:rPr>
          <w:rFonts w:ascii="Courier New" w:hAnsi="Courier New" w:eastAsia="方正书宋简体" w:cs="宋体"/>
          <w:szCs w:val="20"/>
        </w:rPr>
        <w:t>schematool -initSchema -dbType mysql</w:t>
      </w:r>
      <w:bookmarkEnd w:id="73"/>
      <w:bookmarkEnd w:id="74"/>
    </w:p>
    <w:p>
      <w:pPr>
        <w:topLinePunct/>
        <w:spacing w:line="400" w:lineRule="exact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4）启动hive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8" w:firstLineChars="200"/>
        <w:rPr>
          <w:rFonts w:ascii="Courier New" w:hAnsi="Courier New" w:eastAsia="方正书宋简体" w:cs="宋体"/>
          <w:szCs w:val="20"/>
        </w:rPr>
      </w:pPr>
      <w:r>
        <w:rPr>
          <w:rFonts w:ascii="宋体" w:hAnsi="宋体" w:eastAsia="宋体"/>
          <w:spacing w:val="2"/>
          <w:sz w:val="24"/>
          <w:szCs w:val="21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[hadoop@master ~]$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hive</w:t>
      </w:r>
    </w:p>
    <w:p>
      <w:pPr>
        <w:topLinePunct/>
        <w:spacing w:line="400" w:lineRule="exact"/>
        <w:rPr>
          <w:rFonts w:ascii="宋体" w:hAnsi="宋体" w:eastAsia="宋体"/>
          <w:spacing w:val="2"/>
          <w:sz w:val="24"/>
          <w:szCs w:val="21"/>
        </w:rPr>
      </w:pPr>
      <w:r>
        <w:rPr>
          <w:rFonts w:ascii="宋体" w:hAnsi="宋体" w:eastAsia="宋体"/>
          <w:spacing w:val="2"/>
          <w:sz w:val="24"/>
          <w:szCs w:val="21"/>
        </w:rPr>
        <w:tab/>
      </w:r>
      <w:r>
        <w:rPr>
          <w:rFonts w:hint="eastAsia" w:ascii="宋体" w:hAnsi="宋体" w:eastAsia="宋体"/>
          <w:color w:val="FF0000"/>
          <w:spacing w:val="2"/>
          <w:sz w:val="24"/>
          <w:szCs w:val="21"/>
        </w:rPr>
        <w:t>注意: 出现name</w:t>
      </w:r>
      <w:r>
        <w:rPr>
          <w:rFonts w:ascii="宋体" w:hAnsi="宋体" w:eastAsia="宋体"/>
          <w:color w:val="FF0000"/>
          <w:spacing w:val="2"/>
          <w:sz w:val="24"/>
          <w:szCs w:val="21"/>
        </w:rPr>
        <w:t>node is in safe mode</w:t>
      </w:r>
      <w:r>
        <w:rPr>
          <w:rFonts w:hint="eastAsia" w:ascii="宋体" w:hAnsi="宋体" w:eastAsia="宋体"/>
          <w:color w:val="FF0000"/>
          <w:spacing w:val="2"/>
          <w:sz w:val="24"/>
          <w:szCs w:val="21"/>
        </w:rPr>
        <w:t>，再次执行hive即可</w:t>
      </w:r>
      <w:r>
        <w:rPr>
          <w:rFonts w:hint="eastAsia" w:ascii="宋体" w:hAnsi="宋体" w:eastAsia="宋体"/>
          <w:spacing w:val="2"/>
          <w:sz w:val="24"/>
          <w:szCs w:val="21"/>
        </w:rPr>
        <w:t>。</w:t>
      </w:r>
    </w:p>
    <w:p>
      <w:pPr>
        <w:topLinePunct/>
        <w:spacing w:line="400" w:lineRule="exact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这里hadoop启动后会自动关闭n</w:t>
      </w:r>
      <w:r>
        <w:rPr>
          <w:rFonts w:ascii="宋体" w:hAnsi="宋体" w:eastAsia="宋体"/>
          <w:spacing w:val="2"/>
          <w:sz w:val="24"/>
          <w:szCs w:val="21"/>
        </w:rPr>
        <w:t>amenode</w:t>
      </w:r>
      <w:r>
        <w:rPr>
          <w:rFonts w:hint="eastAsia" w:ascii="宋体" w:hAnsi="宋体" w:eastAsia="宋体"/>
          <w:spacing w:val="2"/>
          <w:sz w:val="24"/>
          <w:szCs w:val="21"/>
        </w:rPr>
        <w:t>的安全模式,关闭安全模式不会有任何提示,若执行完start-all.sh后立即执行hive,则会出现name</w:t>
      </w:r>
      <w:r>
        <w:rPr>
          <w:rFonts w:ascii="宋体" w:hAnsi="宋体" w:eastAsia="宋体"/>
          <w:spacing w:val="2"/>
          <w:sz w:val="24"/>
          <w:szCs w:val="21"/>
        </w:rPr>
        <w:t>node is in safe mode</w:t>
      </w:r>
      <w:r>
        <w:rPr>
          <w:rFonts w:hint="eastAsia" w:ascii="宋体" w:hAnsi="宋体" w:eastAsia="宋体"/>
          <w:spacing w:val="2"/>
          <w:sz w:val="24"/>
          <w:szCs w:val="21"/>
        </w:rPr>
        <w:t>的报错信息。</w:t>
      </w:r>
    </w:p>
    <w:p>
      <w:pPr>
        <w:topLinePunct w:val="0"/>
        <w:spacing w:line="240" w:lineRule="auto"/>
        <w:rPr>
          <w:rFonts w:ascii="宋体" w:hAnsi="宋体" w:eastAsia="宋体"/>
          <w:spacing w:val="2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159321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opLinePunct/>
        <w:spacing w:line="400" w:lineRule="exact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4）退出hive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</w:t>
      </w:r>
      <w:r>
        <w:rPr>
          <w:rFonts w:ascii="Courier New" w:hAnsi="Courier New" w:eastAsia="方正书宋简体" w:cs="宋体"/>
          <w:szCs w:val="20"/>
        </w:rPr>
        <w:t xml:space="preserve"> exit</w:t>
      </w:r>
      <w:r>
        <w:rPr>
          <w:rFonts w:hint="eastAsia" w:ascii="Courier New" w:hAnsi="Courier New" w:eastAsia="方正书宋简体" w:cs="宋体"/>
          <w:szCs w:val="20"/>
        </w:rPr>
        <w:t>;</w:t>
      </w:r>
    </w:p>
    <w:p>
      <w:pPr>
        <w:topLinePunct w:val="0"/>
        <w:spacing w:line="240" w:lineRule="auto"/>
        <w:rPr>
          <w:rFonts w:ascii="宋体" w:hAnsi="宋体" w:eastAsia="宋体"/>
          <w:spacing w:val="2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>第六章  Hive组建安装配置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32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20C98"/>
    <w:rsid w:val="00047275"/>
    <w:rsid w:val="000846A4"/>
    <w:rsid w:val="000B2ECB"/>
    <w:rsid w:val="000D3E94"/>
    <w:rsid w:val="000E37F5"/>
    <w:rsid w:val="00193F88"/>
    <w:rsid w:val="002737AA"/>
    <w:rsid w:val="00284D3A"/>
    <w:rsid w:val="0035301C"/>
    <w:rsid w:val="00365C7A"/>
    <w:rsid w:val="00372232"/>
    <w:rsid w:val="003C51AC"/>
    <w:rsid w:val="004017C7"/>
    <w:rsid w:val="004E05DB"/>
    <w:rsid w:val="004F374A"/>
    <w:rsid w:val="00505B3B"/>
    <w:rsid w:val="00506A87"/>
    <w:rsid w:val="0053411E"/>
    <w:rsid w:val="00550D84"/>
    <w:rsid w:val="005671A1"/>
    <w:rsid w:val="00574945"/>
    <w:rsid w:val="0057793A"/>
    <w:rsid w:val="00595349"/>
    <w:rsid w:val="005F74A6"/>
    <w:rsid w:val="006018FD"/>
    <w:rsid w:val="00614B1E"/>
    <w:rsid w:val="00654BC8"/>
    <w:rsid w:val="00695167"/>
    <w:rsid w:val="006B718B"/>
    <w:rsid w:val="007510AA"/>
    <w:rsid w:val="007627EA"/>
    <w:rsid w:val="007818CF"/>
    <w:rsid w:val="007D0964"/>
    <w:rsid w:val="007F27D4"/>
    <w:rsid w:val="007F4C82"/>
    <w:rsid w:val="00817182"/>
    <w:rsid w:val="00831E2B"/>
    <w:rsid w:val="00843E07"/>
    <w:rsid w:val="00861EF4"/>
    <w:rsid w:val="0087409C"/>
    <w:rsid w:val="00883CEE"/>
    <w:rsid w:val="0088563F"/>
    <w:rsid w:val="0089028A"/>
    <w:rsid w:val="008A3736"/>
    <w:rsid w:val="008A53B6"/>
    <w:rsid w:val="008D084C"/>
    <w:rsid w:val="008D1BE0"/>
    <w:rsid w:val="008E21F1"/>
    <w:rsid w:val="008E253C"/>
    <w:rsid w:val="00923D40"/>
    <w:rsid w:val="00972866"/>
    <w:rsid w:val="009A6937"/>
    <w:rsid w:val="009B0765"/>
    <w:rsid w:val="009C6415"/>
    <w:rsid w:val="009D17D4"/>
    <w:rsid w:val="00A64CD8"/>
    <w:rsid w:val="00A6762A"/>
    <w:rsid w:val="00A806A2"/>
    <w:rsid w:val="00A867A0"/>
    <w:rsid w:val="00AE1624"/>
    <w:rsid w:val="00AE41D6"/>
    <w:rsid w:val="00B11859"/>
    <w:rsid w:val="00B26A28"/>
    <w:rsid w:val="00B744DA"/>
    <w:rsid w:val="00B756BF"/>
    <w:rsid w:val="00B846E0"/>
    <w:rsid w:val="00B85589"/>
    <w:rsid w:val="00B87857"/>
    <w:rsid w:val="00BC1BC9"/>
    <w:rsid w:val="00BD0E1D"/>
    <w:rsid w:val="00C04FF2"/>
    <w:rsid w:val="00C26EA9"/>
    <w:rsid w:val="00C41ADD"/>
    <w:rsid w:val="00C421DB"/>
    <w:rsid w:val="00C50A27"/>
    <w:rsid w:val="00C67462"/>
    <w:rsid w:val="00C7445B"/>
    <w:rsid w:val="00C85565"/>
    <w:rsid w:val="00D02DAB"/>
    <w:rsid w:val="00D043E6"/>
    <w:rsid w:val="00D23871"/>
    <w:rsid w:val="00D7013E"/>
    <w:rsid w:val="00D82822"/>
    <w:rsid w:val="00DC2C07"/>
    <w:rsid w:val="00DC42BD"/>
    <w:rsid w:val="00DC7781"/>
    <w:rsid w:val="00DE6487"/>
    <w:rsid w:val="00E04986"/>
    <w:rsid w:val="00E23496"/>
    <w:rsid w:val="00E33C72"/>
    <w:rsid w:val="00E628C2"/>
    <w:rsid w:val="00E63EF4"/>
    <w:rsid w:val="00E96CE3"/>
    <w:rsid w:val="00EB3CCA"/>
    <w:rsid w:val="00ED265F"/>
    <w:rsid w:val="00F26389"/>
    <w:rsid w:val="00F538FE"/>
    <w:rsid w:val="00F72481"/>
    <w:rsid w:val="00F92676"/>
    <w:rsid w:val="00FA192B"/>
    <w:rsid w:val="00FC5A26"/>
    <w:rsid w:val="00FD4062"/>
    <w:rsid w:val="09493E85"/>
    <w:rsid w:val="123516D7"/>
    <w:rsid w:val="12E132FB"/>
    <w:rsid w:val="1ECA2CE8"/>
    <w:rsid w:val="22C93507"/>
    <w:rsid w:val="285F4A73"/>
    <w:rsid w:val="2A4B2454"/>
    <w:rsid w:val="2E9A78FA"/>
    <w:rsid w:val="36196EC7"/>
    <w:rsid w:val="457A679D"/>
    <w:rsid w:val="56FB39B4"/>
    <w:rsid w:val="5A0C3EBE"/>
    <w:rsid w:val="5BED71A0"/>
    <w:rsid w:val="613C6F93"/>
    <w:rsid w:val="635964D0"/>
    <w:rsid w:val="6C0D21D3"/>
    <w:rsid w:val="76F22037"/>
    <w:rsid w:val="7D763F91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annotation text"/>
    <w:basedOn w:val="1"/>
    <w:link w:val="46"/>
    <w:semiHidden/>
    <w:unhideWhenUsed/>
    <w:qFormat/>
    <w:uiPriority w:val="0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2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25">
    <w:name w:val="annotation subject"/>
    <w:basedOn w:val="12"/>
    <w:next w:val="12"/>
    <w:link w:val="47"/>
    <w:semiHidden/>
    <w:unhideWhenUsed/>
    <w:qFormat/>
    <w:uiPriority w:val="0"/>
    <w:rPr>
      <w:b/>
      <w:bCs/>
    </w:rPr>
  </w:style>
  <w:style w:type="table" w:styleId="27">
    <w:name w:val="Table Grid"/>
    <w:basedOn w:val="2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Hyperlink"/>
    <w:basedOn w:val="28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8"/>
    <w:semiHidden/>
    <w:unhideWhenUsed/>
    <w:qFormat/>
    <w:uiPriority w:val="0"/>
    <w:rPr>
      <w:sz w:val="21"/>
      <w:szCs w:val="21"/>
    </w:rPr>
  </w:style>
  <w:style w:type="paragraph" w:customStyle="1" w:styleId="31">
    <w:name w:val="代码"/>
    <w:basedOn w:val="1"/>
    <w:link w:val="44"/>
    <w:qFormat/>
    <w:uiPriority w:val="99"/>
    <w:rPr>
      <w:rFonts w:ascii="Courier New" w:hAnsi="Courier New" w:cs="Courier New"/>
    </w:rPr>
  </w:style>
  <w:style w:type="paragraph" w:customStyle="1" w:styleId="32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33">
    <w:name w:val="无格式表格 21"/>
    <w:basedOn w:val="26"/>
    <w:qFormat/>
    <w:uiPriority w:val="42"/>
    <w:rPr>
      <w:rFonts w:ascii="Times New Roman" w:hAnsi="Times New Roma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4">
    <w:name w:val="Table"/>
    <w:basedOn w:val="27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6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7">
    <w:name w:val="Item List"/>
    <w:basedOn w:val="36"/>
    <w:next w:val="36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8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table" w:customStyle="1" w:styleId="40">
    <w:name w:val="无格式表格 211"/>
    <w:basedOn w:val="26"/>
    <w:qFormat/>
    <w:uiPriority w:val="42"/>
    <w:rPr>
      <w:rFonts w:ascii="Times New Roman" w:hAnsi="Times New Roma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1">
    <w:name w:val="Table1"/>
    <w:basedOn w:val="27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42">
    <w:name w:val="批注框文本 字符"/>
    <w:basedOn w:val="28"/>
    <w:link w:val="16"/>
    <w:qFormat/>
    <w:uiPriority w:val="0"/>
    <w:rPr>
      <w:kern w:val="2"/>
      <w:sz w:val="18"/>
      <w:szCs w:val="18"/>
    </w:rPr>
  </w:style>
  <w:style w:type="paragraph" w:customStyle="1" w:styleId="43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4">
    <w:name w:val="代码 Char"/>
    <w:link w:val="31"/>
    <w:qFormat/>
    <w:uiPriority w:val="99"/>
    <w:rPr>
      <w:rFonts w:ascii="Courier New" w:hAnsi="Courier New" w:cs="Courier New"/>
      <w:kern w:val="2"/>
      <w:sz w:val="21"/>
      <w:szCs w:val="22"/>
    </w:rPr>
  </w:style>
  <w:style w:type="character" w:customStyle="1" w:styleId="45">
    <w:name w:val="HTML 预设格式 字符"/>
    <w:basedOn w:val="28"/>
    <w:link w:val="24"/>
    <w:qFormat/>
    <w:uiPriority w:val="99"/>
    <w:rPr>
      <w:rFonts w:ascii="宋体" w:hAnsi="宋体" w:cs="宋体"/>
      <w:sz w:val="21"/>
      <w:szCs w:val="24"/>
    </w:rPr>
  </w:style>
  <w:style w:type="character" w:customStyle="1" w:styleId="46">
    <w:name w:val="批注文字 字符"/>
    <w:basedOn w:val="28"/>
    <w:link w:val="1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47">
    <w:name w:val="批注主题 字符"/>
    <w:basedOn w:val="46"/>
    <w:link w:val="25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48">
    <w:name w:val="样式 05代码-多行 + 首行缩进:  2 字符 行距: 最小值 13 磅"/>
    <w:basedOn w:val="1"/>
    <w:uiPriority w:val="0"/>
    <w:pPr>
      <w:shd w:val="clear" w:color="auto" w:fill="E0E0E0"/>
      <w:overflowPunct w:val="0"/>
      <w:adjustRightInd w:val="0"/>
      <w:snapToGrid w:val="0"/>
      <w:spacing w:line="260" w:lineRule="atLeast"/>
      <w:ind w:firstLine="360"/>
    </w:pPr>
    <w:rPr>
      <w:rFonts w:ascii="Courier New" w:hAnsi="Courier New" w:eastAsia="方正书宋简体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8E0F5-3956-432E-9557-663D392430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H3C</Company>
  <Pages>10</Pages>
  <Words>2953</Words>
  <Characters>9995</Characters>
  <Lines>81</Lines>
  <Paragraphs>22</Paragraphs>
  <TotalTime>62</TotalTime>
  <ScaleCrop>false</ScaleCrop>
  <LinksUpToDate>false</LinksUpToDate>
  <CharactersWithSpaces>10943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2020-07-06T05:46:00Z</dcterms:created>
  <dc:creator>Administrator</dc:creator>
  <cp:lastModifiedBy>未定义</cp:lastModifiedBy>
  <dcterms:modified xsi:type="dcterms:W3CDTF">2022-11-29T08:23:50Z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5201AEDD29C547BD9E9394D2EAF83ABD</vt:lpwstr>
  </property>
</Properties>
</file>