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2026-03-06 02:44:55</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indica um desenvolvimento moderado, refletido no índice de maturidade. A presença de um índice de equilíbrio relativamente baixo sugere que a evolução não está distribuída de maneira uniforme entre os domínios avaliados. Observa-se uma disparidade significativa, com um domínio apresentando um desempenho muito superior aos demais, o que pode indicar uma concentração de esforços em determinadas áreas em detrimento de outras.</w:t>
      </w:r>
    </w:p>
    <w:p>
      <w:r>
        <w:t>Os domínios abaixo da média são considerados prioridades e devem receber atenção especial para garantir um avanço mais equilibrado. Recomenda-se implementar processos robustos, definir claramente os papéis e responsabilidades, estabelecer normas consistentes e monitorar continuamente o progresso. O índice de risco sugere que a exposição é impulsionada pelos domínios de menor maturidade, o que reforça a necessidade de enfoque nas áreas prioritárias para mitigar potenciais vulnerabilidades.</w:t>
      </w:r>
    </w:p>
    <w:p>
      <w:r>
        <w:t>Assim, um plano de ação focado na melhoria das práticas de governança pode facilitar um desenvolvimento mais harmonioso e sustentável ao longo do tempo.</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  depende de DG ·</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r>
    </w:p>
    <w:p>
      <w:pPr>
        <w:spacing w:after="120"/>
      </w:pPr>
      <w: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r>
    </w:p>
    <w:p>
      <w:pPr>
        <w:spacing w:after="120"/>
      </w:pPr>
      <w: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r>
    </w:p>
    <w:p>
      <w:pPr>
        <w:spacing w:after="120"/>
      </w:pPr>
      <w: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r>
    </w:p>
    <w:p>
      <w:pPr>
        <w:spacing w:after="120"/>
      </w:pPr>
      <w: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  depende de DA ·</w:t>
      </w:r>
    </w:p>
    <w:p>
      <w:pPr>
        <w:spacing w:after="120"/>
      </w:pPr>
      <w:r>
        <w:t>Justificativa de severidade: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r>
    </w:p>
    <w:p>
      <w:pPr>
        <w:spacing w:after="120"/>
      </w:pPr>
      <w: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r>
    </w:p>
    <w:p>
      <w:pPr>
        <w:spacing w:after="120"/>
      </w:pPr>
      <w: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r>
    </w:p>
    <w:p>
      <w:pPr>
        <w:spacing w:after="120"/>
      </w:pPr>
      <w: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r>
    </w:p>
    <w:p>
      <w:pPr>
        <w:spacing w:after="120"/>
      </w:pPr>
      <w: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  depende de DG ·</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r>
    </w:p>
    <w:p>
      <w:pPr>
        <w:spacing w:after="120"/>
      </w:pPr>
      <w: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r>
    </w:p>
    <w:p>
      <w:pPr>
        <w:spacing w:after="120"/>
      </w:pPr>
      <w: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r>
    </w:p>
    <w:p>
      <w:pPr>
        <w:spacing w:after="120"/>
      </w:pPr>
      <w: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r>
    </w:p>
    <w:p>
      <w:pPr>
        <w:spacing w:after="120"/>
      </w:pPr>
      <w: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r>
    </w:p>
    <w:p>
      <w:pPr>
        <w:spacing w:after="120"/>
      </w:pPr>
      <w: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r>
    </w:p>
    <w:p>
      <w:pPr>
        <w:spacing w:after="120"/>
      </w:pPr>
      <w: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r>
    </w:p>
    <w:p>
      <w:pPr>
        <w:spacing w:after="120"/>
      </w:pPr>
      <w: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r>
    </w:p>
    <w:p>
      <w:pPr>
        <w:spacing w:after="120"/>
      </w:pPr>
      <w: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