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04:44:09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Definição de Domínio e Contexto</w:t>
      </w:r>
    </w:p>
    <w:p>
      <w:r>
        <w:rPr>
          <w:b/>
        </w:rPr>
        <w:t xml:space="preserve">Description: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Definição de Domínio e Contexto</w:t>
      </w:r>
    </w:p>
    <w:p>
      <w:r>
        <w:rPr>
          <w:b/>
        </w:rPr>
        <w:t xml:space="preserve">Description: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