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urn:schemas-microsoft-com:vml" xmlns:ns3="urn:schemas-microsoft-com:office:office" xmlns:w="http://schemas.openxmlformats.org/wordprocessingml/2006/main">
  <w:body>
    <w:p>
      <w:pPr>
        <w:pStyle w:val="Title"/>
      </w:pPr>
      <w:r>
        <w:t>Generative AI Use Declaration</w:t>
      </w:r>
    </w:p>
    <w:p>
      <w:pPr/>
      <w:r>
        <w:rPr>
          <w:b/>
        </w:rPr>
        <w:t>FIT5196 Data Wrangling | A2 (20%) | Semester 2, 2026</w:t>
      </w:r>
    </w:p>
    <w:p>
      <w:pPr>
        <w:pStyle w:val="Heading2"/>
      </w:pPr>
      <w:r>
        <w:t>Part A Group declaration</w:t>
      </w:r>
    </w:p>
    <w:p>
      <w:pPr/>
      <w:r>
        <w:rPr>
          <w:b w:val="0"/>
        </w:rPr>
        <w:t>Every group completes and signs Part A, including groups that did not use AI. Complete all responses in English. Export Part A, including any continuation pages, as GroupNNN_AI_declaration.pdf inside GroupNNN_A2_submission.zip.</w:t>
      </w:r>
    </w:p>
    <w:p>
      <w:pPr/>
      <w:r>
        <w:rPr>
          <w:b/>
        </w:rPr>
        <w:t>Group number: Group__________</w:t>
      </w:r>
    </w:p>
    <w:p>
      <w:pPr/>
      <w:r>
        <w:rPr>
          <w:b w:val="0"/>
        </w:rPr>
        <w:t>Select one option:</w:t>
      </w:r>
    </w:p>
    <w:p>
      <w:pPr/>
      <w:r>
        <w:rPr>
          <w:b w:val="0"/>
        </w:rPr>
        <w:t>[ ] One or more members used AI for A2.</w:t>
        <w:br/>
        <w:t>[ ] No group member used AI for A2.</w:t>
      </w:r>
    </w:p>
    <w:p>
      <w:pPr>
        <w:pStyle w:val="Heading2"/>
      </w:pPr>
      <w:r>
        <w:t>AI use and independent verification</w:t>
      </w:r>
    </w:p>
    <w:p>
      <w:pPr/>
      <w:r>
        <w:rPr>
          <w:b w:val="0"/>
        </w:rPr>
        <w:t>If AI was used, summarise the tools, purposes and material uses. For conversations, refer to the record IDs in Part B rather than repeat the index. For tools without chat exports, state each member/tool, affected file or section, assistance received and verification performed here. Add space as needed. If no AI was used, write Not applicable.</w:t>
      </w:r>
    </w:p>
    <w:p>
      <w:pPr/>
      <w:r>
        <w:rPr>
          <w:b w:val="0"/>
        </w:rPr>
        <w:t>[Complete your summary and evidence references here.]</w:t>
      </w:r>
    </w:p>
    <w:p>
      <w:pPr>
        <w:spacing w:after="200"/>
      </w:pPr>
      <w:r>
        <w:rPr>
          <w:b w:val="0"/>
        </w:rPr>
      </w:r>
    </w:p>
    <w:p>
      <w:pPr>
        <w:pStyle w:val="Heading2"/>
      </w:pPr>
      <w:r>
        <w:t>Member confirmation</w:t>
      </w:r>
    </w:p>
    <w:p>
      <w:pPr/>
      <w:r>
        <w:rPr>
          <w:b w:val="0"/>
        </w:rPr>
        <w:t>By signing, each member confirms that their AI use is truthfully described, the applicable records are included, and the group remains responsible for its submitted work. We have described how important AI suggestions were independently checked. Each member can explain their own contribution.</w:t>
      </w:r>
    </w:p>
    <w:p>
      <w:pPr>
        <w:pStyle w:val="Heading2"/>
      </w:pPr>
      <w:r>
        <w:t>Signatures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100" w:type="dxa"/>
          <w:right w:w="100" w:type="dxa"/>
        </w:tblCellMar>
      </w:tblPr>
      <w:tblGrid>
        <w:gridCol w:w="3024"/>
        <w:gridCol w:w="1656"/>
        <w:gridCol w:w="2520"/>
        <w:gridCol w:w="1800"/>
      </w:tblGrid>
      <w:tr>
        <w:trPr>
          <w:trHeight w:val="475" w:hRule="atLeast"/>
          <w:cantSplit/>
          <w:tblHeader/>
        </w:trPr>
        <w:tc>
          <w:tcPr>
            <w:tcW w:type="dxa" w:w="3024"/>
            <w:vAlign w:val="center"/>
            <w:shd w:fill="D9E8F5"/>
          </w:tcPr>
          <w:p>
            <w:pPr>
              <w:keepNext/>
              <w:spacing w:after="0"/>
            </w:pPr>
            <w:r>
              <w:rPr>
                <w:b/>
                <w:sz w:val="20"/>
              </w:rPr>
              <w:t>Full name</w:t>
            </w:r>
          </w:p>
        </w:tc>
        <w:tc>
          <w:tcPr>
            <w:tcW w:type="dxa" w:w="1656"/>
            <w:vAlign w:val="center"/>
            <w:shd w:fill="D9E8F5"/>
          </w:tcPr>
          <w:p>
            <w:pPr>
              <w:keepNext/>
              <w:spacing w:after="0"/>
            </w:pPr>
            <w:r>
              <w:rPr>
                <w:b/>
                <w:sz w:val="20"/>
              </w:rPr>
              <w:t>Student ID</w:t>
            </w:r>
          </w:p>
        </w:tc>
        <w:tc>
          <w:tcPr>
            <w:tcW w:type="dxa" w:w="2520"/>
            <w:vAlign w:val="center"/>
            <w:shd w:fill="D9E8F5"/>
          </w:tcPr>
          <w:p>
            <w:pPr>
              <w:keepNext/>
              <w:spacing w:after="0"/>
            </w:pPr>
            <w:r>
              <w:rPr>
                <w:b/>
                <w:sz w:val="20"/>
              </w:rPr>
              <w:t>Signature</w:t>
            </w:r>
          </w:p>
        </w:tc>
        <w:tc>
          <w:tcPr>
            <w:tcW w:type="dxa" w:w="1800"/>
            <w:vAlign w:val="center"/>
            <w:shd w:fill="D9E8F5"/>
          </w:tcPr>
          <w:p>
            <w:pPr>
              <w:keepNext/>
              <w:spacing w:after="0"/>
            </w:pPr>
            <w:r>
              <w:rPr>
                <w:b/>
                <w:sz w:val="20"/>
              </w:rPr>
              <w:t>Date</w:t>
            </w:r>
          </w:p>
        </w:tc>
      </w:tr>
      <w:tr>
        <w:trPr>
          <w:trHeight w:val="490" w:hRule="atLeast"/>
          <w:cantSplit/>
        </w:trPr>
        <w:tc>
          <w:tcPr>
            <w:tcW w:type="dxa" w:w="3024"/>
            <w:vAlign w:val="center"/>
          </w:tcPr>
          <w:p>
            <w:pPr>
              <w:keepNext w:val="0"/>
              <w:spacing w:after="0"/>
            </w:pPr>
            <w:r>
              <w:rPr>
                <w:b w:val="0"/>
                <w:sz w:val="20"/>
              </w:rPr>
            </w:r>
          </w:p>
        </w:tc>
        <w:tc>
          <w:tcPr>
            <w:tcW w:type="dxa" w:w="1656"/>
            <w:vAlign w:val="center"/>
          </w:tcPr>
          <w:p>
            <w:pPr>
              <w:keepNext w:val="0"/>
              <w:spacing w:after="0"/>
            </w:pPr>
            <w:r>
              <w:rPr>
                <w:b w:val="0"/>
                <w:sz w:val="20"/>
              </w:rPr>
            </w:r>
          </w:p>
        </w:tc>
        <w:tc>
          <w:tcPr>
            <w:tcW w:type="dxa" w:w="2520"/>
            <w:vAlign w:val="center"/>
          </w:tcPr>
          <w:p>
            <w:pPr>
              <w:keepNext w:val="0"/>
              <w:spacing w:after="0"/>
            </w:pPr>
            <w:r>
              <w:rPr>
                <w:b w:val="0"/>
                <w:sz w:val="20"/>
              </w:rPr>
            </w:r>
          </w:p>
        </w:tc>
        <w:tc>
          <w:tcPr>
            <w:tcW w:type="dxa" w:w="1800"/>
            <w:vAlign w:val="center"/>
          </w:tcPr>
          <w:p>
            <w:pPr>
              <w:keepNext w:val="0"/>
              <w:spacing w:after="0"/>
            </w:pPr>
            <w:r>
              <w:rPr>
                <w:b w:val="0"/>
                <w:sz w:val="20"/>
              </w:rPr>
            </w:r>
          </w:p>
        </w:tc>
      </w:tr>
      <w:tr>
        <w:trPr>
          <w:trHeight w:val="490" w:hRule="atLeast"/>
          <w:cantSplit/>
        </w:trPr>
        <w:tc>
          <w:tcPr>
            <w:tcW w:type="dxa" w:w="3024"/>
            <w:vAlign w:val="center"/>
          </w:tcPr>
          <w:p>
            <w:pPr>
              <w:keepNext w:val="0"/>
              <w:spacing w:after="0"/>
            </w:pPr>
            <w:r>
              <w:rPr>
                <w:b w:val="0"/>
                <w:sz w:val="20"/>
              </w:rPr>
            </w:r>
          </w:p>
        </w:tc>
        <w:tc>
          <w:tcPr>
            <w:tcW w:type="dxa" w:w="1656"/>
            <w:vAlign w:val="center"/>
          </w:tcPr>
          <w:p>
            <w:pPr>
              <w:keepNext w:val="0"/>
              <w:spacing w:after="0"/>
            </w:pPr>
            <w:r>
              <w:rPr>
                <w:b w:val="0"/>
                <w:sz w:val="20"/>
              </w:rPr>
            </w:r>
          </w:p>
        </w:tc>
        <w:tc>
          <w:tcPr>
            <w:tcW w:type="dxa" w:w="2520"/>
            <w:vAlign w:val="center"/>
          </w:tcPr>
          <w:p>
            <w:pPr>
              <w:keepNext w:val="0"/>
              <w:spacing w:after="0"/>
            </w:pPr>
            <w:r>
              <w:rPr>
                <w:b w:val="0"/>
                <w:sz w:val="20"/>
              </w:rPr>
            </w:r>
          </w:p>
        </w:tc>
        <w:tc>
          <w:tcPr>
            <w:tcW w:type="dxa" w:w="1800"/>
            <w:vAlign w:val="center"/>
          </w:tcPr>
          <w:p>
            <w:pPr>
              <w:keepNext w:val="0"/>
              <w:spacing w:after="0"/>
            </w:pPr>
            <w:r>
              <w:rPr>
                <w:b w:val="0"/>
                <w:sz w:val="20"/>
              </w:rPr>
            </w:r>
          </w:p>
        </w:tc>
      </w:tr>
      <w:tr>
        <w:trPr>
          <w:trHeight w:val="490" w:hRule="atLeast"/>
          <w:cantSplit/>
        </w:trPr>
        <w:tc>
          <w:tcPr>
            <w:tcW w:type="dxa" w:w="3024"/>
            <w:vAlign w:val="center"/>
          </w:tcPr>
          <w:p>
            <w:pPr>
              <w:keepNext w:val="0"/>
              <w:spacing w:after="0"/>
            </w:pPr>
            <w:r>
              <w:rPr>
                <w:b w:val="0"/>
                <w:sz w:val="20"/>
              </w:rPr>
            </w:r>
          </w:p>
        </w:tc>
        <w:tc>
          <w:tcPr>
            <w:tcW w:type="dxa" w:w="1656"/>
            <w:vAlign w:val="center"/>
          </w:tcPr>
          <w:p>
            <w:pPr>
              <w:keepNext w:val="0"/>
              <w:spacing w:after="0"/>
            </w:pPr>
            <w:r>
              <w:rPr>
                <w:b w:val="0"/>
                <w:sz w:val="20"/>
              </w:rPr>
            </w:r>
          </w:p>
        </w:tc>
        <w:tc>
          <w:tcPr>
            <w:tcW w:type="dxa" w:w="2520"/>
            <w:vAlign w:val="center"/>
          </w:tcPr>
          <w:p>
            <w:pPr>
              <w:keepNext w:val="0"/>
              <w:spacing w:after="0"/>
            </w:pPr>
            <w:r>
              <w:rPr>
                <w:b w:val="0"/>
                <w:sz w:val="20"/>
              </w:rPr>
            </w:r>
          </w:p>
        </w:tc>
        <w:tc>
          <w:tcPr>
            <w:tcW w:type="dxa" w:w="1800"/>
            <w:vAlign w:val="center"/>
          </w:tcPr>
          <w:p>
            <w:pPr>
              <w:keepNext w:val="0"/>
              <w:spacing w:after="0"/>
            </w:pPr>
            <w:r>
              <w:rPr>
                <w:b w:val="0"/>
                <w:sz w:val="20"/>
              </w:rPr>
            </w:r>
          </w:p>
        </w:tc>
      </w:tr>
      <w:tr>
        <w:trPr>
          <w:trHeight w:val="490" w:hRule="atLeast"/>
          <w:cantSplit/>
        </w:trPr>
        <w:tc>
          <w:tcPr>
            <w:tcW w:type="dxa" w:w="3024"/>
            <w:vAlign w:val="center"/>
          </w:tcPr>
          <w:p>
            <w:pPr>
              <w:keepNext w:val="0"/>
              <w:spacing w:after="0"/>
            </w:pPr>
            <w:r>
              <w:rPr>
                <w:b w:val="0"/>
                <w:sz w:val="20"/>
              </w:rPr>
            </w:r>
          </w:p>
        </w:tc>
        <w:tc>
          <w:tcPr>
            <w:tcW w:type="dxa" w:w="1656"/>
            <w:vAlign w:val="center"/>
          </w:tcPr>
          <w:p>
            <w:pPr>
              <w:keepNext w:val="0"/>
              <w:spacing w:after="0"/>
            </w:pPr>
            <w:r>
              <w:rPr>
                <w:b w:val="0"/>
                <w:sz w:val="20"/>
              </w:rPr>
            </w:r>
          </w:p>
        </w:tc>
        <w:tc>
          <w:tcPr>
            <w:tcW w:type="dxa" w:w="2520"/>
            <w:vAlign w:val="center"/>
          </w:tcPr>
          <w:p>
            <w:pPr>
              <w:keepNext w:val="0"/>
              <w:spacing w:after="0"/>
            </w:pPr>
            <w:r>
              <w:rPr>
                <w:b w:val="0"/>
                <w:sz w:val="20"/>
              </w:rPr>
            </w:r>
          </w:p>
        </w:tc>
        <w:tc>
          <w:tcPr>
            <w:tcW w:type="dxa" w:w="1800"/>
            <w:vAlign w:val="center"/>
          </w:tcPr>
          <w:p>
            <w:pPr>
              <w:keepNext w:val="0"/>
              <w:spacing w:after="0"/>
            </w:pPr>
            <w:r>
              <w:rPr>
                <w:b w:val="0"/>
                <w:sz w:val="20"/>
              </w:rPr>
            </w:r>
          </w:p>
        </w:tc>
      </w:tr>
      <w:tr>
        <w:trPr>
          <w:trHeight w:val="490" w:hRule="atLeast"/>
          <w:cantSplit/>
        </w:trPr>
        <w:tc>
          <w:tcPr>
            <w:tcW w:type="dxa" w:w="3024"/>
            <w:vAlign w:val="center"/>
          </w:tcPr>
          <w:p>
            <w:pPr>
              <w:keepNext w:val="0"/>
              <w:spacing w:after="0"/>
            </w:pPr>
            <w:r>
              <w:rPr>
                <w:b w:val="0"/>
                <w:sz w:val="20"/>
              </w:rPr>
            </w:r>
          </w:p>
        </w:tc>
        <w:tc>
          <w:tcPr>
            <w:tcW w:type="dxa" w:w="1656"/>
            <w:vAlign w:val="center"/>
          </w:tcPr>
          <w:p>
            <w:pPr>
              <w:keepNext w:val="0"/>
              <w:spacing w:after="0"/>
            </w:pPr>
            <w:r>
              <w:rPr>
                <w:b w:val="0"/>
                <w:sz w:val="20"/>
              </w:rPr>
            </w:r>
          </w:p>
        </w:tc>
        <w:tc>
          <w:tcPr>
            <w:tcW w:type="dxa" w:w="2520"/>
            <w:vAlign w:val="center"/>
          </w:tcPr>
          <w:p>
            <w:pPr>
              <w:keepNext w:val="0"/>
              <w:spacing w:after="0"/>
            </w:pPr>
            <w:r>
              <w:rPr>
                <w:b w:val="0"/>
                <w:sz w:val="20"/>
              </w:rPr>
            </w:r>
          </w:p>
        </w:tc>
        <w:tc>
          <w:tcPr>
            <w:tcW w:type="dxa" w:w="1800"/>
            <w:vAlign w:val="center"/>
          </w:tcPr>
          <w:p>
            <w:pPr>
              <w:keepNext w:val="0"/>
              <w:spacing w:after="0"/>
            </w:pPr>
            <w:r>
              <w:rPr>
                <w:b w:val="0"/>
                <w:sz w:val="20"/>
              </w:rPr>
            </w:r>
          </w:p>
        </w:tc>
      </w:tr>
    </w:tbl>
    <w:p>
      <w:pPr>
        <w:spacing w:before="140"/>
      </w:pPr>
      <w:r>
        <w:rPr>
          <w:b w:val="0"/>
        </w:rPr>
        <w:t>All members must sign. Leave unused rows blank; add rows if needed.</w:t>
      </w:r>
    </w:p>
    <w:p>
      <w:pPr/>
      <w:r>
        <w:rPr>
          <w:b w:val="0"/>
        </w:rPr>
        <w:t>Conversational AI used: include Part B as the separate AI index. Only non-conversational AI, or no AI: Part B and chat exports are not required.</w:t>
      </w:r>
    </w:p>
    <w:p>
      <w:r>
        <w:br w:type="page"/>
      </w:r>
    </w:p>
    <w:p>
      <w:pPr>
        <w:pStyle w:val="Title"/>
      </w:pPr>
      <w:r>
        <w:t>Conversational AI Index</w:t>
      </w:r>
    </w:p>
    <w:p>
      <w:pPr/>
      <w:r>
        <w:rPr>
          <w:b/>
        </w:rPr>
        <w:t>FIT5196 Data Wrangling | A2 | Semester 2, 2026</w:t>
      </w:r>
    </w:p>
    <w:p>
      <w:pPr>
        <w:pStyle w:val="Heading2"/>
      </w:pPr>
      <w:r>
        <w:t>Part B Conversation records</w:t>
      </w:r>
    </w:p>
    <w:p>
      <w:pPr/>
      <w:r>
        <w:rPr>
          <w:b/>
        </w:rPr>
        <w:t>Group number: Group__________</w:t>
      </w:r>
    </w:p>
    <w:p>
      <w:pPr/>
      <w:r>
        <w:rPr>
          <w:b w:val="0"/>
        </w:rPr>
        <w:t>Complete Part B in English only when conversational AI was used. Export this part, including any added rows or continuation pages, as GroupNNN_AI_index.pdf in AI_records/. Part A may refer to these record IDs; a duplicate copy of the index in the declaration PDF is not needed.</w:t>
      </w:r>
    </w:p>
    <w:p>
      <w:pPr/>
      <w:r>
        <w:rPr>
          <w:b w:val="0"/>
        </w:rPr>
        <w:t>List every complete A2-related chat export. One conversation can cover several purposes or notebook sections. Add rows as needed; three rows below are placeholders, not a limit. Delete unused rows.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100" w:type="dxa"/>
          <w:right w:w="100" w:type="dxa"/>
        </w:tblCellMar>
      </w:tblPr>
      <w:tblGrid>
        <w:gridCol w:w="1152"/>
        <w:gridCol w:w="2520"/>
        <w:gridCol w:w="2664"/>
        <w:gridCol w:w="2664"/>
      </w:tblGrid>
      <w:tr>
        <w:trPr>
          <w:trHeight w:val="475" w:hRule="atLeast"/>
          <w:cantSplit/>
          <w:tblHeader/>
        </w:trPr>
        <w:tc>
          <w:tcPr>
            <w:tcW w:type="dxa" w:w="1152"/>
            <w:vAlign w:val="center"/>
            <w:shd w:fill="D9E8F5"/>
          </w:tcPr>
          <w:p>
            <w:pPr>
              <w:keepNext/>
              <w:spacing w:after="0"/>
            </w:pPr>
            <w:r>
              <w:rPr>
                <w:b/>
                <w:sz w:val="20"/>
              </w:rPr>
              <w:t>Record</w:t>
              <w:br/>
              <w:t>ID</w:t>
            </w:r>
          </w:p>
        </w:tc>
        <w:tc>
          <w:tcPr>
            <w:tcW w:type="dxa" w:w="2520"/>
            <w:vAlign w:val="center"/>
            <w:shd w:fill="D9E8F5"/>
          </w:tcPr>
          <w:p>
            <w:pPr>
              <w:keepNext/>
              <w:spacing w:after="0"/>
            </w:pPr>
            <w:r>
              <w:rPr>
                <w:b/>
                <w:sz w:val="20"/>
              </w:rPr>
              <w:t>Member and tool</w:t>
              <w:br/>
              <w:t>Export filename</w:t>
            </w:r>
          </w:p>
        </w:tc>
        <w:tc>
          <w:tcPr>
            <w:tcW w:type="dxa" w:w="2664"/>
            <w:vAlign w:val="center"/>
            <w:shd w:fill="D9E8F5"/>
          </w:tcPr>
          <w:p>
            <w:pPr>
              <w:keepNext/>
              <w:spacing w:after="0"/>
            </w:pPr>
            <w:r>
              <w:rPr>
                <w:b/>
                <w:sz w:val="20"/>
              </w:rPr>
              <w:t>Purpose and affected</w:t>
              <w:br/>
              <w:t>file or section</w:t>
            </w:r>
          </w:p>
        </w:tc>
        <w:tc>
          <w:tcPr>
            <w:tcW w:type="dxa" w:w="2664"/>
            <w:vAlign w:val="center"/>
            <w:shd w:fill="D9E8F5"/>
          </w:tcPr>
          <w:p>
            <w:pPr>
              <w:keepNext/>
              <w:spacing w:after="0"/>
            </w:pPr>
            <w:r>
              <w:rPr>
                <w:b/>
                <w:sz w:val="20"/>
              </w:rPr>
              <w:t>Independent</w:t>
              <w:br/>
              <w:t>verification</w:t>
            </w:r>
          </w:p>
        </w:tc>
      </w:tr>
      <w:tr>
        <w:trPr>
          <w:trHeight w:val="1224" w:hRule="atLeast"/>
          <w:cantSplit/>
        </w:trPr>
        <w:tc>
          <w:tcPr>
            <w:tcW w:type="dxa" w:w="1152"/>
            <w:vAlign w:val="center"/>
          </w:tcPr>
          <w:p>
            <w:pPr>
              <w:keepNext w:val="0"/>
              <w:spacing w:after="0"/>
            </w:pPr>
            <w:r>
              <w:rPr>
                <w:b w:val="0"/>
                <w:sz w:val="20"/>
              </w:rPr>
              <w:t>AI-01</w:t>
            </w:r>
          </w:p>
        </w:tc>
        <w:tc>
          <w:tcPr>
            <w:tcW w:type="dxa" w:w="2520"/>
            <w:vAlign w:val="center"/>
          </w:tcPr>
          <w:p>
            <w:pPr>
              <w:keepNext w:val="0"/>
              <w:spacing w:after="0"/>
            </w:pPr>
            <w:r>
              <w:rPr>
                <w:b w:val="0"/>
                <w:sz w:val="20"/>
              </w:rPr>
            </w:r>
          </w:p>
        </w:tc>
        <w:tc>
          <w:tcPr>
            <w:tcW w:type="dxa" w:w="2664"/>
            <w:vAlign w:val="center"/>
          </w:tcPr>
          <w:p>
            <w:pPr>
              <w:keepNext w:val="0"/>
              <w:spacing w:after="0"/>
            </w:pPr>
            <w:r>
              <w:rPr>
                <w:b w:val="0"/>
                <w:sz w:val="20"/>
              </w:rPr>
            </w:r>
          </w:p>
        </w:tc>
        <w:tc>
          <w:tcPr>
            <w:tcW w:type="dxa" w:w="2664"/>
            <w:vAlign w:val="center"/>
          </w:tcPr>
          <w:p>
            <w:pPr>
              <w:keepNext w:val="0"/>
              <w:spacing w:after="0"/>
            </w:pPr>
            <w:r>
              <w:rPr>
                <w:b w:val="0"/>
                <w:sz w:val="20"/>
              </w:rPr>
            </w:r>
          </w:p>
        </w:tc>
      </w:tr>
      <w:tr>
        <w:trPr>
          <w:trHeight w:val="1224" w:hRule="atLeast"/>
          <w:cantSplit/>
        </w:trPr>
        <w:tc>
          <w:tcPr>
            <w:tcW w:type="dxa" w:w="1152"/>
            <w:vAlign w:val="center"/>
          </w:tcPr>
          <w:p>
            <w:pPr>
              <w:keepNext w:val="0"/>
              <w:spacing w:after="0"/>
            </w:pPr>
            <w:r>
              <w:rPr>
                <w:b w:val="0"/>
                <w:sz w:val="20"/>
              </w:rPr>
              <w:t>AI-02</w:t>
            </w:r>
          </w:p>
        </w:tc>
        <w:tc>
          <w:tcPr>
            <w:tcW w:type="dxa" w:w="2520"/>
            <w:vAlign w:val="center"/>
          </w:tcPr>
          <w:p>
            <w:pPr>
              <w:keepNext w:val="0"/>
              <w:spacing w:after="0"/>
            </w:pPr>
            <w:r>
              <w:rPr>
                <w:b w:val="0"/>
                <w:sz w:val="20"/>
              </w:rPr>
            </w:r>
          </w:p>
        </w:tc>
        <w:tc>
          <w:tcPr>
            <w:tcW w:type="dxa" w:w="2664"/>
            <w:vAlign w:val="center"/>
          </w:tcPr>
          <w:p>
            <w:pPr>
              <w:keepNext w:val="0"/>
              <w:spacing w:after="0"/>
            </w:pPr>
            <w:r>
              <w:rPr>
                <w:b w:val="0"/>
                <w:sz w:val="20"/>
              </w:rPr>
            </w:r>
          </w:p>
        </w:tc>
        <w:tc>
          <w:tcPr>
            <w:tcW w:type="dxa" w:w="2664"/>
            <w:vAlign w:val="center"/>
          </w:tcPr>
          <w:p>
            <w:pPr>
              <w:keepNext w:val="0"/>
              <w:spacing w:after="0"/>
            </w:pPr>
            <w:r>
              <w:rPr>
                <w:b w:val="0"/>
                <w:sz w:val="20"/>
              </w:rPr>
            </w:r>
          </w:p>
        </w:tc>
      </w:tr>
      <w:tr>
        <w:trPr>
          <w:trHeight w:val="1224" w:hRule="atLeast"/>
          <w:cantSplit/>
        </w:trPr>
        <w:tc>
          <w:tcPr>
            <w:tcW w:type="dxa" w:w="1152"/>
            <w:vAlign w:val="center"/>
          </w:tcPr>
          <w:p>
            <w:pPr>
              <w:keepNext w:val="0"/>
              <w:spacing w:after="0"/>
            </w:pPr>
            <w:r>
              <w:rPr>
                <w:b w:val="0"/>
                <w:sz w:val="20"/>
              </w:rPr>
              <w:t>AI-03</w:t>
            </w:r>
          </w:p>
        </w:tc>
        <w:tc>
          <w:tcPr>
            <w:tcW w:type="dxa" w:w="2520"/>
            <w:vAlign w:val="center"/>
          </w:tcPr>
          <w:p>
            <w:pPr>
              <w:keepNext w:val="0"/>
              <w:spacing w:after="0"/>
            </w:pPr>
            <w:r>
              <w:rPr>
                <w:b w:val="0"/>
                <w:sz w:val="20"/>
              </w:rPr>
            </w:r>
          </w:p>
        </w:tc>
        <w:tc>
          <w:tcPr>
            <w:tcW w:type="dxa" w:w="2664"/>
            <w:vAlign w:val="center"/>
          </w:tcPr>
          <w:p>
            <w:pPr>
              <w:keepNext w:val="0"/>
              <w:spacing w:after="0"/>
            </w:pPr>
            <w:r>
              <w:rPr>
                <w:b w:val="0"/>
                <w:sz w:val="20"/>
              </w:rPr>
            </w:r>
          </w:p>
        </w:tc>
        <w:tc>
          <w:tcPr>
            <w:tcW w:type="dxa" w:w="2664"/>
            <w:vAlign w:val="center"/>
          </w:tcPr>
          <w:p>
            <w:pPr>
              <w:keepNext w:val="0"/>
              <w:spacing w:after="0"/>
            </w:pPr>
            <w:r>
              <w:rPr>
                <w:b w:val="0"/>
                <w:sz w:val="20"/>
              </w:rPr>
            </w:r>
          </w:p>
        </w:tc>
      </w:tr>
    </w:tbl>
    <w:p>
      <w:pPr>
        <w:pStyle w:val="Heading2"/>
      </w:pPr>
      <w:r>
        <w:t>What to record as verification</w:t>
      </w:r>
    </w:p>
    <w:p>
      <w:pPr/>
      <w:r>
        <w:rPr>
          <w:b w:val="0"/>
        </w:rPr>
        <w:t>Identify the check and its result, with a notebook section, test or other traceable evidence reference. Examples include checking inferred prices against unused cart equations or reviewing charge residuals and retained-row checks. Asking the same AI whether its answer is correct is not sufficient.</w:t>
      </w:r>
    </w:p>
    <w:p>
      <w:pPr>
        <w:pStyle w:val="Heading2"/>
      </w:pPr>
      <w:r>
        <w:t>Chat exports</w:t>
      </w:r>
    </w:p>
    <w:p>
      <w:pPr/>
      <w:r>
        <w:rPr>
          <w:b w:val="0"/>
        </w:rPr>
        <w:t>Use English for all A2-related AI conversations and submit complete English chat exports. Do not selectively shorten conversations. Readable PDF, HTML, TXT, DOCX and native JSON exports are accepted. JSON must preserve the complete relevant conversation in order. Do not submit unrelated personal conversations or rely solely on live links.</w:t>
      </w:r>
    </w:p>
    <w:p>
      <w:pPr/>
      <w:r>
        <w:rPr>
          <w:b w:val="0"/>
        </w:rPr>
        <w:t>For non-conversational tools without chat exports, use Part A. Do not invent a transcript.</w:t>
      </w:r>
    </w:p>
    <w:p>
      <w:pPr>
        <w:pStyle w:val="Heading2"/>
      </w:pPr>
      <w:r>
        <w:t>Submission check</w:t>
      </w:r>
    </w:p>
    <w:p>
      <w:pPr/>
      <w:r>
        <w:rPr>
          <w:b w:val="0"/>
        </w:rPr>
        <w:t>Place the signed Part A PDF at the root of your submission folder. When applicable, place this Part B PDF and all complete chat exports in AI_records/ inside that same folder. Submit the folder as GroupNNN_A2_submission.zip.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keepNext w:val="0"/>
      <w:spacing w:after="120" w:before="0" w:line="252" w:lineRule="auto"/>
    </w:pPr>
    <w:rPr>
      <w:rFonts w:ascii="Arial" w:hAnsi="Arial"/>
      <w:color w:val="000000"/>
      <w:sz w:val="21"/>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120" w:before="160" w:lineRule="auto" w:line="252"/>
    </w:pPr>
    <w:rPr>
      <w:rFonts w:ascii="Arial" w:hAnsi="Arial"/>
      <w:b/>
      <w:bCs w:val="0"/>
      <w:color w:val="000000"/>
      <w:sz w:val="28"/>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20" w:before="0" w:lineRule="auto" w:line="252"/>
    </w:pPr>
    <w:rPr>
      <w:rFonts w:ascii="Arial" w:hAnsi="Arial"/>
      <w:b w:val="0"/>
      <w:color w:val="000000"/>
      <w:sz w:val="44"/>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