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077E8">
      <w:pPr>
        <w:pStyle w:val="4"/>
        <w:keepNext w:val="0"/>
        <w:keepLines w:val="0"/>
        <w:widowControl/>
        <w:suppressLineNumbers w:val="0"/>
        <w:ind w:left="0" w:firstLine="0"/>
        <w:rPr>
          <w:rFonts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The Five Family Wealth Solutions</w:t>
      </w:r>
    </w:p>
    <w:p w14:paraId="5014168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1. Three for Thirty</w:t>
      </w:r>
    </w:p>
    <w:p w14:paraId="08869EB7">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A disciplined savings strategy that prioritizes accelerating a down payment by having adult children (with spouse) live rent free in their family home. They would save 70% of their income for a down payment on their own home. Within three years, they should have enough saved for a down payment to buy and move out. This will now create 30 years of equity growth by owning their own tax-free property.</w:t>
      </w:r>
    </w:p>
    <w:p w14:paraId="4B0FE680">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Example: Parents allow their son and his wife to live rent free in their 2-bed basement suite. The couple earns $150K annually, and they save $105K (70%) each year. After 3 years, they will have $315K to use as a down payment on their own home. They have now entered the housing market significantly earlier than if they were renting.</w:t>
      </w:r>
    </w:p>
    <w:p w14:paraId="10932D04">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t>
      </w:r>
    </w:p>
    <w:p w14:paraId="109450E7">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2. Co-Investing with Your Child’s Future</w:t>
      </w:r>
    </w:p>
    <w:p w14:paraId="40084D7F">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Pooling family resources across generations to purchase real estate together, leveraging shared equity and tax efficiency. Parents or family members who are already investing in the stock market will shift the funds in this investment to give a down payment for the adult child’s home. When the child upgrades their home, the sale will generate tax-free equity. The child then pays back the initial investment from the parents with interest, and the child gets to keep the remaining equity to fund the down payment of their own home.</w:t>
      </w:r>
    </w:p>
    <w:p w14:paraId="39C947D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Example: Parents have $1M in the stock market RRSPs/TFSAs. They want to co-purchase a condo with their son using $200K from their stock portfolio. Parent’s portfolio currently returns 7% per year. They lend the child the $200K for the down payment for an $800K condo. Eight years later, the son is now married with kids and wants to upgrade his home. He sells his condo for $1.1M (4% growth rate) receiving all the equity tax free. The remaining equity is $510,000. Parents will receive back their $200K plus 7%/yr interest ($344K). The son will receive $166K as a down payment on his own home. To note, the parent can also decide to give all the equity to their son, and have it paid back after that next home is eventually sold giving the son more years to build greater equity.</w:t>
      </w:r>
    </w:p>
    <w:p w14:paraId="69C9EA8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t>
      </w:r>
    </w:p>
    <w:p w14:paraId="0E1C4F1F">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3. Multi-Generational Living</w:t>
      </w:r>
    </w:p>
    <w:p w14:paraId="19903457">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Using shared housing arrangements to reduce costs, build equity faster, and keep families geographically connected. This entails a parent using their existing property to house their adult child and his family, while they save money and accelerate their own down payment. This can be accomplished with a conversion of a lower separate suite, or a laneway home.</w:t>
      </w:r>
    </w:p>
    <w:p w14:paraId="652FE62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Example: Parents get a loan to build a laneway home or separate suite on their property. The adult</w:t>
      </w:r>
    </w:p>
    <w:p w14:paraId="566D269F">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child finances the monthly payments for the loan, but now has an equity share in the parent’s home since it is adding value to the home. They accelerate their savings by reducing their monthly expenses when compared to renting elsewhere. After a few years, they will leave taking with them some of the equity from their parent’s home as well as the extra savings they were able to build up by staying on the property.</w:t>
      </w:r>
    </w:p>
    <w:p w14:paraId="74C25080">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t>
      </w:r>
    </w:p>
    <w:p w14:paraId="72630A9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4. Early Inheritance</w:t>
      </w:r>
    </w:p>
    <w:p w14:paraId="12C383FD">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Strategically transferring wealth earlier—when it has the greatest impact—rather than waiting until late in life. An advisor would calculate how much wealth the parent couple would need in their lifetime. This includes funding their retirement, long-term care needs, and estate transfer of remaining wealth. The estate amount that is already intended for their adult daughter would be given to her earlier while the parents are still living. The daughter would use this as her down payment as soon as she qualifies to buy her own home.</w:t>
      </w:r>
    </w:p>
    <w:p w14:paraId="49D63633">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Example: Parents calculate that they currently have $1M in assets and will have $2M in retirement and will need to live off of $1.2M to be comfortable and fund any unforeseen long-term care needs. At death, their wealth will be projected to be $1.5M which will be willed to their 2 kids: Dave and Jennifer. The children will be in their 60s when their last parent passes away, which is when they will get their inheritance. However, the $750K Jennifer will receive in her 60s could have been more impactful as a down payment in her 20s. So, the parent’s gift the $100K to Jennifer when she graduates college for the down payment on her first home.</w:t>
      </w:r>
    </w:p>
    <w:p w14:paraId="67C38C7F">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t>
      </w:r>
    </w:p>
    <w:p w14:paraId="00EC4B44">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5. Home Equity Leverage</w:t>
      </w:r>
    </w:p>
    <w:p w14:paraId="784AA5C1">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This allows parents to use their home equity to support their child’s housing goals without forcing a property sale or using their other assets. This can be done by getting a Home Equity Line of Credit (HELOC) or using a Reverse Mortgage. If someone is able to service the HELOC, it would allow for a lower interest rate. Otherwise, a Reverse Mortgage could be used to fund a down payment.</w:t>
      </w:r>
    </w:p>
    <w:p w14:paraId="0A14E80F">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Example: John is a 65-year-old retired homeowner using a reverse mortgage to assist his 30-year-old son Navid with a down payment while continuing to live in his home. Navid receives $300K from the $2M equity from John’s mortgage free house. There are no monthly payments required, but it comes at a higher interest rate. The loan only needs to be repaid if John moves, sells the property, or passes away. If John wants to pay off this reverse mortgage loan while living, Navid in the future can pay his father back with savings or from the equity of his own home. This enables John to help Navid without using any other asset accept the equity already built up in his home.</w:t>
      </w:r>
    </w:p>
    <w:p w14:paraId="5E9705C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B46027"/>
    <w:rsid w:val="08B46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2026-01-03T17:37:00Z</dcterms:created>
  <dc:creator>WPS_1653071902</dc:creator>
  <cp:lastModifiedBy>WPS_1653071902</cp:lastModifiedBy>
  <dcterms:modified xsi:type="dcterms:W3CDTF">2026-01-03T17:38:27Z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23429D3446CA442EAE0E6E654DAE2546_11</vt:lpwstr>
  </property>
</Properties>
</file>