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6/7/2018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Placed a small thin teflon rectangle vertically in the sample rack, swept across from -5 degrees to 5 degrees under different laser angles, decided that it was best aligned when peak was minimized (maximally blocked by teflon).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